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E2F8D7" w14:textId="77777777" w:rsidR="00AE206A" w:rsidRPr="00252616" w:rsidRDefault="00AE206A" w:rsidP="00AE206A">
      <w:pPr>
        <w:pStyle w:val="BodyText"/>
        <w:rPr>
          <w:rFonts w:ascii="Times New Roman"/>
          <w:lang w:val="sr-Latn-RS"/>
        </w:rPr>
      </w:pPr>
    </w:p>
    <w:p w14:paraId="27710F32" w14:textId="77777777" w:rsidR="00AE206A" w:rsidRPr="00252616" w:rsidRDefault="00AE206A" w:rsidP="00AE206A">
      <w:pPr>
        <w:pStyle w:val="BodyText"/>
        <w:rPr>
          <w:rFonts w:ascii="BlissPro-Bold" w:eastAsiaTheme="minorHAnsi" w:hAnsi="BlissPro-Bold" w:cs="BlissPro-Bold"/>
          <w:b/>
          <w:bCs/>
          <w:caps/>
          <w:color w:val="0C1260"/>
          <w:sz w:val="32"/>
          <w:szCs w:val="32"/>
          <w:lang w:val="sr-Latn-RS"/>
        </w:rPr>
      </w:pPr>
      <w:r w:rsidRPr="00252616">
        <w:rPr>
          <w:rFonts w:ascii="BlissPro-Bold" w:eastAsiaTheme="minorHAnsi" w:hAnsi="BlissPro-Bold" w:cs="BlissPro-Bold"/>
          <w:b/>
          <w:bCs/>
          <w:caps/>
          <w:color w:val="0C1260"/>
          <w:sz w:val="32"/>
          <w:szCs w:val="32"/>
          <w:lang w:val="sr-Latn-RS"/>
        </w:rPr>
        <w:t xml:space="preserve">Moody's </w:t>
      </w:r>
    </w:p>
    <w:p w14:paraId="3760C8C2" w14:textId="77777777" w:rsidR="00AE206A" w:rsidRPr="00252616" w:rsidRDefault="00AE206A" w:rsidP="00AE206A">
      <w:pPr>
        <w:pStyle w:val="BodyText"/>
        <w:rPr>
          <w:rFonts w:ascii="Times New Roman"/>
          <w:caps/>
          <w:lang w:val="sr-Latn-RS"/>
        </w:rPr>
      </w:pPr>
      <w:r w:rsidRPr="00252616">
        <w:rPr>
          <w:rFonts w:ascii="BlissPro-Bold" w:eastAsiaTheme="minorHAnsi" w:hAnsi="BlissPro-Bold" w:cs="BlissPro-Bold"/>
          <w:b/>
          <w:bCs/>
          <w:caps/>
          <w:color w:val="0C1260"/>
          <w:lang w:val="sr-Latn-RS"/>
        </w:rPr>
        <w:t>Ratings</w:t>
      </w:r>
    </w:p>
    <w:p w14:paraId="3E1CFCF8" w14:textId="77777777" w:rsidR="00115B21" w:rsidRPr="00252616" w:rsidRDefault="00115B21">
      <w:pPr>
        <w:pStyle w:val="BodyText"/>
        <w:spacing w:before="173"/>
        <w:rPr>
          <w:rFonts w:ascii="Times New Roman"/>
          <w:lang w:val="sr-Latn-RS"/>
        </w:rPr>
      </w:pPr>
    </w:p>
    <w:p w14:paraId="79219BFE" w14:textId="77777777" w:rsidR="00115B21" w:rsidRPr="00252616" w:rsidRDefault="00115B21">
      <w:pPr>
        <w:rPr>
          <w:rFonts w:ascii="Times New Roman"/>
          <w:lang w:val="sr-Latn-RS"/>
        </w:rPr>
        <w:sectPr w:rsidR="00115B21" w:rsidRPr="00252616">
          <w:headerReference w:type="default" r:id="rId6"/>
          <w:type w:val="continuous"/>
          <w:pgSz w:w="12240" w:h="15840"/>
          <w:pgMar w:top="800" w:right="780" w:bottom="280" w:left="740" w:header="600" w:footer="0" w:gutter="0"/>
          <w:pgNumType w:start="1"/>
          <w:cols w:space="720"/>
        </w:sectPr>
      </w:pPr>
    </w:p>
    <w:p w14:paraId="196A60AD" w14:textId="2B9EBD79" w:rsidR="00115B21" w:rsidRPr="00252616" w:rsidRDefault="003F2AD5">
      <w:pPr>
        <w:spacing w:before="165"/>
        <w:ind w:left="160"/>
        <w:rPr>
          <w:sz w:val="24"/>
          <w:szCs w:val="24"/>
          <w:lang w:val="sr-Latn-RS"/>
        </w:rPr>
      </w:pPr>
      <w:r w:rsidRPr="00252616">
        <w:rPr>
          <w:color w:val="0066B3"/>
          <w:sz w:val="24"/>
          <w:szCs w:val="24"/>
          <w:lang w:val="sr-Latn-RS"/>
        </w:rPr>
        <w:t>MIŠLJENJE O KREDITNOJ SPOSOBNOSTI</w:t>
      </w:r>
    </w:p>
    <w:p w14:paraId="210B9B00" w14:textId="1B797B80" w:rsidR="00115B21" w:rsidRPr="00252616" w:rsidRDefault="00A57584">
      <w:pPr>
        <w:pStyle w:val="BodyText"/>
        <w:spacing w:before="18"/>
        <w:ind w:left="160"/>
        <w:rPr>
          <w:lang w:val="sr-Latn-RS"/>
        </w:rPr>
      </w:pPr>
      <w:r w:rsidRPr="00252616">
        <w:rPr>
          <w:color w:val="231F20"/>
          <w:w w:val="90"/>
          <w:lang w:val="sr-Latn-RS"/>
        </w:rPr>
        <w:t>5</w:t>
      </w:r>
      <w:r w:rsidR="003F2AD5" w:rsidRPr="00252616">
        <w:rPr>
          <w:color w:val="231F20"/>
          <w:w w:val="90"/>
          <w:lang w:val="sr-Latn-RS"/>
        </w:rPr>
        <w:t xml:space="preserve">. </w:t>
      </w:r>
      <w:r w:rsidRPr="00252616">
        <w:rPr>
          <w:color w:val="231F20"/>
          <w:w w:val="90"/>
          <w:lang w:val="sr-Latn-RS"/>
        </w:rPr>
        <w:t>septembar</w:t>
      </w:r>
      <w:r w:rsidRPr="00252616">
        <w:rPr>
          <w:color w:val="231F20"/>
          <w:spacing w:val="-3"/>
          <w:w w:val="90"/>
          <w:lang w:val="sr-Latn-RS"/>
        </w:rPr>
        <w:t xml:space="preserve"> </w:t>
      </w:r>
      <w:r w:rsidRPr="00252616">
        <w:rPr>
          <w:color w:val="231F20"/>
          <w:spacing w:val="-4"/>
          <w:w w:val="90"/>
          <w:lang w:val="sr-Latn-RS"/>
        </w:rPr>
        <w:t>2024</w:t>
      </w:r>
      <w:r w:rsidR="003F2AD5" w:rsidRPr="00252616">
        <w:rPr>
          <w:color w:val="231F20"/>
          <w:spacing w:val="-4"/>
          <w:w w:val="90"/>
          <w:lang w:val="sr-Latn-RS"/>
        </w:rPr>
        <w:t>.</w:t>
      </w:r>
    </w:p>
    <w:p w14:paraId="554613C8" w14:textId="77777777" w:rsidR="00115B21" w:rsidRPr="00252616" w:rsidRDefault="00115B21">
      <w:pPr>
        <w:pStyle w:val="BodyText"/>
        <w:spacing w:before="93" w:after="1"/>
        <w:rPr>
          <w:lang w:val="sr-Latn-RS"/>
        </w:rPr>
      </w:pPr>
    </w:p>
    <w:p w14:paraId="7C71D61D" w14:textId="77777777" w:rsidR="00115B21" w:rsidRPr="00252616" w:rsidRDefault="00000000">
      <w:pPr>
        <w:pStyle w:val="BodyText"/>
        <w:ind w:left="160" w:right="-130"/>
        <w:rPr>
          <w:lang w:val="sr-Latn-RS"/>
        </w:rPr>
      </w:pPr>
      <w:r w:rsidRPr="00252616">
        <w:rPr>
          <w:noProof/>
          <w:lang w:val="sr-Latn-RS"/>
        </w:rPr>
        <mc:AlternateContent>
          <mc:Choice Requires="wps">
            <w:drawing>
              <wp:inline distT="0" distB="0" distL="0" distR="0" wp14:anchorId="7D44A5A2" wp14:editId="4D9326F8">
                <wp:extent cx="1828800" cy="311785"/>
                <wp:effectExtent l="0" t="0" r="0" b="0"/>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311785"/>
                        </a:xfrm>
                        <a:prstGeom prst="rect">
                          <a:avLst/>
                        </a:prstGeom>
                        <a:solidFill>
                          <a:srgbClr val="D4EFFC"/>
                        </a:solidFill>
                      </wps:spPr>
                      <wps:txbx>
                        <w:txbxContent>
                          <w:p w14:paraId="52834529" w14:textId="3B51200B" w:rsidR="00115B21" w:rsidRDefault="003F2AD5">
                            <w:pPr>
                              <w:spacing w:before="68"/>
                              <w:ind w:left="115"/>
                              <w:rPr>
                                <w:color w:val="000000"/>
                                <w:sz w:val="26"/>
                              </w:rPr>
                            </w:pPr>
                            <w:r>
                              <w:rPr>
                                <w:color w:val="009AE1"/>
                                <w:spacing w:val="-2"/>
                                <w:sz w:val="26"/>
                              </w:rPr>
                              <w:t>Ažurirano</w:t>
                            </w:r>
                          </w:p>
                        </w:txbxContent>
                      </wps:txbx>
                      <wps:bodyPr wrap="square" lIns="0" tIns="0" rIns="0" bIns="0" rtlCol="0">
                        <a:noAutofit/>
                      </wps:bodyPr>
                    </wps:wsp>
                  </a:graphicData>
                </a:graphic>
              </wp:inline>
            </w:drawing>
          </mc:Choice>
          <mc:Fallback>
            <w:pict>
              <v:shapetype w14:anchorId="7D44A5A2" id="_x0000_t202" coordsize="21600,21600" o:spt="202" path="m,l,21600r21600,l21600,xe">
                <v:stroke joinstyle="miter"/>
                <v:path gradientshapeok="t" o:connecttype="rect"/>
              </v:shapetype>
              <v:shape id="Textbox 15" o:spid="_x0000_s1026" type="#_x0000_t202" style="width:2in;height:2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" fillcolor="#d4effc" stroked="f">
                <v:textbox inset="0,0,0,0">
                  <w:txbxContent>
                    <w:p w14:paraId="52834529" w14:textId="3B51200B" w:rsidR="00115B21" w:rsidRDefault="003F2AD5">
                      <w:pPr>
                        <w:spacing w:before="68"/>
                        <w:ind w:left="115"/>
                        <w:rPr>
                          <w:color w:val="000000"/>
                          <w:sz w:val="26"/>
                        </w:rPr>
                      </w:pPr>
                      <w:r>
                        <w:rPr>
                          <w:color w:val="009AE1"/>
                          <w:spacing w:val="-2"/>
                          <w:sz w:val="26"/>
                        </w:rPr>
                        <w:t>Ažurirano</w:t>
                      </w:r>
                    </w:p>
                  </w:txbxContent>
                </v:textbox>
                <w10:anchorlock/>
              </v:shape>
            </w:pict>
          </mc:Fallback>
        </mc:AlternateContent>
      </w:r>
    </w:p>
    <w:p w14:paraId="36301D68" w14:textId="77777777" w:rsidR="00115B21" w:rsidRPr="00252616" w:rsidRDefault="00000000">
      <w:pPr>
        <w:pStyle w:val="BodyText"/>
        <w:spacing w:before="165"/>
        <w:rPr>
          <w:lang w:val="sr-Latn-RS"/>
        </w:rPr>
      </w:pPr>
      <w:r w:rsidRPr="00252616">
        <w:rPr>
          <w:noProof/>
          <w:lang w:val="sr-Latn-RS"/>
        </w:rPr>
        <w:drawing>
          <wp:anchor distT="0" distB="0" distL="0" distR="0" simplePos="0" relativeHeight="487589376" behindDoc="1" locked="0" layoutInCell="1" allowOverlap="1" wp14:anchorId="214AE052" wp14:editId="161108CA">
            <wp:simplePos x="0" y="0"/>
            <wp:positionH relativeFrom="page">
              <wp:posOffset>586740</wp:posOffset>
            </wp:positionH>
            <wp:positionV relativeFrom="paragraph">
              <wp:posOffset>267589</wp:posOffset>
            </wp:positionV>
            <wp:extent cx="1746504" cy="304800"/>
            <wp:effectExtent l="0" t="0" r="0" b="0"/>
            <wp:wrapTopAndBottom/>
            <wp:docPr id="16" name="Image 16">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a:hlinkClick r:id="rId7"/>
                    </pic:cNvPr>
                    <pic:cNvPicPr/>
                  </pic:nvPicPr>
                  <pic:blipFill>
                    <a:blip r:embed="rId8" cstate="print"/>
                    <a:stretch>
                      <a:fillRect/>
                    </a:stretch>
                  </pic:blipFill>
                  <pic:spPr>
                    <a:xfrm>
                      <a:off x="0" y="0"/>
                      <a:ext cx="1746504" cy="304800"/>
                    </a:xfrm>
                    <a:prstGeom prst="rect">
                      <a:avLst/>
                    </a:prstGeom>
                  </pic:spPr>
                </pic:pic>
              </a:graphicData>
            </a:graphic>
          </wp:anchor>
        </w:drawing>
      </w:r>
    </w:p>
    <w:p w14:paraId="6EE4F6D2" w14:textId="77777777" w:rsidR="00115B21" w:rsidRPr="00252616" w:rsidRDefault="00115B21">
      <w:pPr>
        <w:pStyle w:val="BodyText"/>
        <w:spacing w:before="179"/>
        <w:rPr>
          <w:lang w:val="sr-Latn-RS"/>
        </w:rPr>
      </w:pPr>
    </w:p>
    <w:p w14:paraId="60DDC089" w14:textId="6B34892E" w:rsidR="00115B21" w:rsidRPr="00252616" w:rsidRDefault="003F2AD5">
      <w:pPr>
        <w:ind w:left="160"/>
        <w:rPr>
          <w:b/>
          <w:sz w:val="15"/>
          <w:lang w:val="sr-Latn-RS"/>
        </w:rPr>
      </w:pPr>
      <w:r w:rsidRPr="00252616">
        <w:rPr>
          <w:b/>
          <w:color w:val="0066B3"/>
          <w:spacing w:val="-2"/>
          <w:sz w:val="15"/>
          <w:lang w:val="sr-Latn-RS"/>
        </w:rPr>
        <w:t>OCENE</w:t>
      </w:r>
    </w:p>
    <w:p w14:paraId="3630377D" w14:textId="7B849243" w:rsidR="00115B21" w:rsidRPr="00252616" w:rsidRDefault="003F2AD5">
      <w:pPr>
        <w:spacing w:before="48"/>
        <w:ind w:left="188"/>
        <w:rPr>
          <w:b/>
          <w:sz w:val="16"/>
          <w:lang w:val="sr-Latn-RS"/>
        </w:rPr>
      </w:pPr>
      <w:r w:rsidRPr="00252616">
        <w:rPr>
          <w:b/>
          <w:w w:val="90"/>
          <w:sz w:val="16"/>
          <w:lang w:val="sr-Latn-RS"/>
        </w:rPr>
        <w:t>Grad Beograd</w:t>
      </w:r>
    </w:p>
    <w:p w14:paraId="72CD8994" w14:textId="77777777" w:rsidR="00115B21" w:rsidRPr="00252616" w:rsidRDefault="00000000">
      <w:pPr>
        <w:pStyle w:val="BodyText"/>
        <w:spacing w:line="211" w:lineRule="exact"/>
        <w:ind w:left="160" w:right="-130"/>
        <w:rPr>
          <w:lang w:val="sr-Latn-RS"/>
        </w:rPr>
      </w:pPr>
      <w:r w:rsidRPr="00252616">
        <w:rPr>
          <w:noProof/>
          <w:position w:val="-3"/>
          <w:lang w:val="sr-Latn-RS"/>
        </w:rPr>
        <mc:AlternateContent>
          <mc:Choice Requires="wps">
            <w:drawing>
              <wp:inline distT="0" distB="0" distL="0" distR="0" wp14:anchorId="37B13F89" wp14:editId="25DF3434">
                <wp:extent cx="1828800" cy="134620"/>
                <wp:effectExtent l="0" t="0" r="0" b="0"/>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34620"/>
                        </a:xfrm>
                        <a:prstGeom prst="rect">
                          <a:avLst/>
                        </a:prstGeom>
                        <a:solidFill>
                          <a:srgbClr val="E6E7E8"/>
                        </a:solidFill>
                      </wps:spPr>
                      <wps:txbx>
                        <w:txbxContent>
                          <w:p w14:paraId="7215C1D6" w14:textId="0AD73429" w:rsidR="00115B21" w:rsidRDefault="00000000">
                            <w:pPr>
                              <w:tabs>
                                <w:tab w:val="left" w:pos="1468"/>
                              </w:tabs>
                              <w:spacing w:before="32"/>
                              <w:ind w:left="28"/>
                              <w:rPr>
                                <w:color w:val="000000"/>
                                <w:sz w:val="14"/>
                              </w:rPr>
                            </w:pPr>
                            <w:r>
                              <w:rPr>
                                <w:color w:val="7C7E81"/>
                                <w:spacing w:val="-2"/>
                                <w:sz w:val="14"/>
                              </w:rPr>
                              <w:t>Domicil</w:t>
                            </w:r>
                            <w:r w:rsidR="003F2AD5">
                              <w:rPr>
                                <w:color w:val="7C7E81"/>
                                <w:spacing w:val="-2"/>
                                <w:sz w:val="14"/>
                              </w:rPr>
                              <w:t>na država</w:t>
                            </w:r>
                            <w:r>
                              <w:rPr>
                                <w:color w:val="7C7E81"/>
                                <w:sz w:val="14"/>
                              </w:rPr>
                              <w:tab/>
                            </w:r>
                            <w:r>
                              <w:rPr>
                                <w:color w:val="7C7E81"/>
                                <w:spacing w:val="-2"/>
                                <w:sz w:val="14"/>
                              </w:rPr>
                              <w:t>Srbi</w:t>
                            </w:r>
                            <w:r w:rsidR="003F2AD5">
                              <w:rPr>
                                <w:color w:val="7C7E81"/>
                                <w:spacing w:val="-2"/>
                                <w:sz w:val="14"/>
                              </w:rPr>
                              <w:t>j</w:t>
                            </w:r>
                            <w:r>
                              <w:rPr>
                                <w:color w:val="7C7E81"/>
                                <w:spacing w:val="-2"/>
                                <w:sz w:val="14"/>
                              </w:rPr>
                              <w:t>a</w:t>
                            </w:r>
                          </w:p>
                        </w:txbxContent>
                      </wps:txbx>
                      <wps:bodyPr wrap="square" lIns="0" tIns="0" rIns="0" bIns="0" rtlCol="0">
                        <a:noAutofit/>
                      </wps:bodyPr>
                    </wps:wsp>
                  </a:graphicData>
                </a:graphic>
              </wp:inline>
            </w:drawing>
          </mc:Choice>
          <mc:Fallback>
            <w:pict>
              <v:shape w14:anchorId="37B13F89" id="Textbox 17" o:spid="_x0000_s1027" type="#_x0000_t202" style="width:2in;height: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" fillcolor="#e6e7e8" stroked="f">
                <v:textbox inset="0,0,0,0">
                  <w:txbxContent>
                    <w:p w14:paraId="7215C1D6" w14:textId="0AD73429" w:rsidR="00115B21" w:rsidRDefault="00000000">
                      <w:pPr>
                        <w:tabs>
                          <w:tab w:val="left" w:pos="1468"/>
                        </w:tabs>
                        <w:spacing w:before="32"/>
                        <w:ind w:left="28"/>
                        <w:rPr>
                          <w:color w:val="000000"/>
                          <w:sz w:val="14"/>
                        </w:rPr>
                      </w:pPr>
                      <w:r>
                        <w:rPr>
                          <w:color w:val="7C7E81"/>
                          <w:spacing w:val="-2"/>
                          <w:sz w:val="14"/>
                        </w:rPr>
                        <w:t>Domicil</w:t>
                      </w:r>
                      <w:r w:rsidR="003F2AD5">
                        <w:rPr>
                          <w:color w:val="7C7E81"/>
                          <w:spacing w:val="-2"/>
                          <w:sz w:val="14"/>
                        </w:rPr>
                        <w:t>na država</w:t>
                      </w:r>
                      <w:r>
                        <w:rPr>
                          <w:color w:val="7C7E81"/>
                          <w:sz w:val="14"/>
                        </w:rPr>
                        <w:tab/>
                      </w:r>
                      <w:r>
                        <w:rPr>
                          <w:color w:val="7C7E81"/>
                          <w:spacing w:val="-2"/>
                          <w:sz w:val="14"/>
                        </w:rPr>
                        <w:t>Srbi</w:t>
                      </w:r>
                      <w:r w:rsidR="003F2AD5">
                        <w:rPr>
                          <w:color w:val="7C7E81"/>
                          <w:spacing w:val="-2"/>
                          <w:sz w:val="14"/>
                        </w:rPr>
                        <w:t>j</w:t>
                      </w:r>
                      <w:r>
                        <w:rPr>
                          <w:color w:val="7C7E81"/>
                          <w:spacing w:val="-2"/>
                          <w:sz w:val="14"/>
                        </w:rPr>
                        <w:t>a</w:t>
                      </w:r>
                    </w:p>
                  </w:txbxContent>
                </v:textbox>
                <w10:anchorlock/>
              </v:shape>
            </w:pict>
          </mc:Fallback>
        </mc:AlternateContent>
      </w:r>
    </w:p>
    <w:p w14:paraId="5223E46E" w14:textId="5E7533A8" w:rsidR="00115B21" w:rsidRPr="00252616" w:rsidRDefault="003F2AD5">
      <w:pPr>
        <w:tabs>
          <w:tab w:val="left" w:pos="1628"/>
        </w:tabs>
        <w:spacing w:before="52"/>
        <w:ind w:left="188"/>
        <w:rPr>
          <w:sz w:val="14"/>
          <w:lang w:val="sr-Latn-RS"/>
        </w:rPr>
      </w:pPr>
      <w:r w:rsidRPr="00252616">
        <w:rPr>
          <w:color w:val="7C7E81"/>
          <w:w w:val="90"/>
          <w:sz w:val="14"/>
          <w:lang w:val="sr-Latn-RS"/>
        </w:rPr>
        <w:t>Dugoročna ocena</w:t>
      </w:r>
      <w:r w:rsidRPr="00252616">
        <w:rPr>
          <w:color w:val="7C7E81"/>
          <w:sz w:val="14"/>
          <w:lang w:val="sr-Latn-RS"/>
        </w:rPr>
        <w:tab/>
      </w:r>
      <w:r w:rsidRPr="00252616">
        <w:rPr>
          <w:color w:val="7C7E81"/>
          <w:spacing w:val="-5"/>
          <w:sz w:val="14"/>
          <w:lang w:val="sr-Latn-RS"/>
        </w:rPr>
        <w:t>Ba2</w:t>
      </w:r>
    </w:p>
    <w:p w14:paraId="45FF3EEE" w14:textId="77777777" w:rsidR="00115B21" w:rsidRPr="00252616" w:rsidRDefault="00000000">
      <w:pPr>
        <w:pStyle w:val="BodyText"/>
        <w:ind w:left="160" w:right="-144"/>
        <w:rPr>
          <w:lang w:val="sr-Latn-RS"/>
        </w:rPr>
      </w:pPr>
      <w:r w:rsidRPr="00252616">
        <w:rPr>
          <w:noProof/>
          <w:lang w:val="sr-Latn-RS"/>
        </w:rPr>
        <mc:AlternateContent>
          <mc:Choice Requires="wpg">
            <w:drawing>
              <wp:inline distT="0" distB="0" distL="0" distR="0" wp14:anchorId="7EE262AA" wp14:editId="3AF5ABDE">
                <wp:extent cx="1828800" cy="241300"/>
                <wp:effectExtent l="0" t="0" r="0" b="6350"/>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28800" cy="241300"/>
                          <a:chOff x="0" y="12"/>
                          <a:chExt cx="1828800" cy="241300"/>
                        </a:xfrm>
                      </wpg:grpSpPr>
                      <wps:wsp>
                        <wps:cNvPr id="19" name="Graphic 19"/>
                        <wps:cNvSpPr/>
                        <wps:spPr>
                          <a:xfrm>
                            <a:off x="0" y="12"/>
                            <a:ext cx="1828800" cy="241300"/>
                          </a:xfrm>
                          <a:custGeom>
                            <a:avLst/>
                            <a:gdLst/>
                            <a:ahLst/>
                            <a:cxnLst/>
                            <a:rect l="l" t="t" r="r" b="b"/>
                            <a:pathLst>
                              <a:path w="1828800" h="241300">
                                <a:moveTo>
                                  <a:pt x="1828800" y="0"/>
                                </a:moveTo>
                                <a:lnTo>
                                  <a:pt x="914400" y="0"/>
                                </a:lnTo>
                                <a:lnTo>
                                  <a:pt x="0" y="0"/>
                                </a:lnTo>
                                <a:lnTo>
                                  <a:pt x="0" y="240792"/>
                                </a:lnTo>
                                <a:lnTo>
                                  <a:pt x="914400" y="240792"/>
                                </a:lnTo>
                                <a:lnTo>
                                  <a:pt x="1828800" y="240792"/>
                                </a:lnTo>
                                <a:lnTo>
                                  <a:pt x="1828800" y="0"/>
                                </a:lnTo>
                                <a:close/>
                              </a:path>
                            </a:pathLst>
                          </a:custGeom>
                          <a:solidFill>
                            <a:srgbClr val="E6E7E8"/>
                          </a:solidFill>
                        </wps:spPr>
                        <wps:bodyPr wrap="square" lIns="0" tIns="0" rIns="0" bIns="0" rtlCol="0">
                          <a:prstTxWarp prst="textNoShape">
                            <a:avLst/>
                          </a:prstTxWarp>
                          <a:noAutofit/>
                        </wps:bodyPr>
                      </wps:wsp>
                      <wps:wsp>
                        <wps:cNvPr id="20" name="Textbox 20"/>
                        <wps:cNvSpPr txBox="1"/>
                        <wps:spPr>
                          <a:xfrm>
                            <a:off x="18288" y="19164"/>
                            <a:ext cx="184150" cy="106680"/>
                          </a:xfrm>
                          <a:prstGeom prst="rect">
                            <a:avLst/>
                          </a:prstGeom>
                        </wps:spPr>
                        <wps:txbx>
                          <w:txbxContent>
                            <w:p w14:paraId="49521225" w14:textId="1CD198AE" w:rsidR="00115B21" w:rsidRDefault="003F2AD5">
                              <w:pPr>
                                <w:spacing w:before="2"/>
                                <w:rPr>
                                  <w:sz w:val="14"/>
                                </w:rPr>
                              </w:pPr>
                              <w:r>
                                <w:rPr>
                                  <w:color w:val="7C7E81"/>
                                  <w:spacing w:val="-8"/>
                                  <w:sz w:val="14"/>
                                </w:rPr>
                                <w:t>Vrstae</w:t>
                              </w:r>
                            </w:p>
                          </w:txbxContent>
                        </wps:txbx>
                        <wps:bodyPr wrap="square" lIns="0" tIns="0" rIns="0" bIns="0" rtlCol="0">
                          <a:noAutofit/>
                        </wps:bodyPr>
                      </wps:wsp>
                      <wps:wsp>
                        <wps:cNvPr id="21" name="Textbox 21"/>
                        <wps:cNvSpPr txBox="1"/>
                        <wps:spPr>
                          <a:xfrm>
                            <a:off x="932688" y="19164"/>
                            <a:ext cx="881481" cy="213360"/>
                          </a:xfrm>
                          <a:prstGeom prst="rect">
                            <a:avLst/>
                          </a:prstGeom>
                        </wps:spPr>
                        <wps:txbx>
                          <w:txbxContent>
                            <w:p w14:paraId="43F6FDE3" w14:textId="7B793DDA" w:rsidR="00115B21" w:rsidRPr="003F2AD5" w:rsidRDefault="003F2AD5">
                              <w:pPr>
                                <w:spacing w:line="247" w:lineRule="auto"/>
                                <w:ind w:right="10"/>
                                <w:rPr>
                                  <w:sz w:val="14"/>
                                  <w:lang w:val="sr-Latn-RS"/>
                                </w:rPr>
                              </w:pPr>
                              <w:r>
                                <w:rPr>
                                  <w:color w:val="7C7E81"/>
                                  <w:w w:val="90"/>
                                  <w:sz w:val="14"/>
                                  <w:lang w:val="sr-Latn-RS"/>
                                </w:rPr>
                                <w:t>Dugoročna ocena izdavaoca</w:t>
                              </w:r>
                              <w:r w:rsidR="00016278">
                                <w:rPr>
                                  <w:color w:val="7C7E81"/>
                                  <w:w w:val="90"/>
                                  <w:sz w:val="14"/>
                                  <w:lang w:val="sr-Latn-RS"/>
                                </w:rPr>
                                <w:t xml:space="preserve"> – str. valuta</w:t>
                              </w:r>
                            </w:p>
                          </w:txbxContent>
                        </wps:txbx>
                        <wps:bodyPr wrap="square" lIns="0" tIns="0" rIns="0" bIns="0" rtlCol="0">
                          <a:noAutofit/>
                        </wps:bodyPr>
                      </wps:wsp>
                    </wpg:wgp>
                  </a:graphicData>
                </a:graphic>
              </wp:inline>
            </w:drawing>
          </mc:Choice>
          <mc:Fallback>
            <w:pict>
              <v:group w14:anchorId="7EE262AA" id="Group 18" o:spid="_x0000_s1028" style="width:2in;height:19pt;mso-position-horizontal-relative:char;mso-position-vertical-relative:line" coordorigin="" coordsize="18288,2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">
                <v:shape id="Graphic 19" o:spid="_x0000_s1029" style="position:absolute;width:18288;height:2413;visibility:visible;mso-wrap-style:square;v-text-anchor:top" coordsize="1828800,241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" path="m1828800,l914400,,,,,240792r914400,l1828800,240792,1828800,xe" fillcolor="#e6e7e8" stroked="f">
                  <v:path arrowok="t"/>
                </v:shape>
                <v:shape id="Textbox 20" o:spid="_x0000_s1030" type="#_x0000_t202" style="position:absolute;left:182;top:191;width:1842;height:1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49521225" w14:textId="1CD198AE" w:rsidR="00115B21" w:rsidRDefault="003F2AD5">
                        <w:pPr>
                          <w:spacing w:before="2"/>
                          <w:rPr>
                            <w:sz w:val="14"/>
                          </w:rPr>
                        </w:pPr>
                        <w:r>
                          <w:rPr>
                            <w:color w:val="7C7E81"/>
                            <w:spacing w:val="-8"/>
                            <w:sz w:val="14"/>
                          </w:rPr>
                          <w:t>Vrstae</w:t>
                        </w:r>
                      </w:p>
                    </w:txbxContent>
                  </v:textbox>
                </v:shape>
                <v:shape id="Textbox 21" o:spid="_x0000_s1031" type="#_x0000_t202" style="position:absolute;left:9326;top:191;width:8815;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43F6FDE3" w14:textId="7B793DDA" w:rsidR="00115B21" w:rsidRPr="003F2AD5" w:rsidRDefault="003F2AD5">
                        <w:pPr>
                          <w:spacing w:line="247" w:lineRule="auto"/>
                          <w:ind w:right="10"/>
                          <w:rPr>
                            <w:sz w:val="14"/>
                            <w:lang w:val="sr-Latn-RS"/>
                          </w:rPr>
                        </w:pPr>
                        <w:r>
                          <w:rPr>
                            <w:color w:val="7C7E81"/>
                            <w:w w:val="90"/>
                            <w:sz w:val="14"/>
                            <w:lang w:val="sr-Latn-RS"/>
                          </w:rPr>
                          <w:t>Dugoročna ocena izdavaoca</w:t>
                        </w:r>
                        <w:r w:rsidR="00016278">
                          <w:rPr>
                            <w:color w:val="7C7E81"/>
                            <w:w w:val="90"/>
                            <w:sz w:val="14"/>
                            <w:lang w:val="sr-Latn-RS"/>
                          </w:rPr>
                          <w:t xml:space="preserve"> – str. valuta</w:t>
                        </w:r>
                      </w:p>
                    </w:txbxContent>
                  </v:textbox>
                </v:shape>
                <w10:anchorlock/>
              </v:group>
            </w:pict>
          </mc:Fallback>
        </mc:AlternateContent>
      </w:r>
    </w:p>
    <w:p w14:paraId="6C1E0AAC" w14:textId="3E8D921E" w:rsidR="00115B21" w:rsidRPr="00252616" w:rsidRDefault="003F2AD5">
      <w:pPr>
        <w:tabs>
          <w:tab w:val="left" w:pos="1628"/>
        </w:tabs>
        <w:spacing w:before="12"/>
        <w:ind w:left="188"/>
        <w:rPr>
          <w:sz w:val="14"/>
          <w:lang w:val="sr-Latn-RS"/>
        </w:rPr>
      </w:pPr>
      <w:r w:rsidRPr="00252616">
        <w:rPr>
          <w:color w:val="7C7E81"/>
          <w:spacing w:val="-2"/>
          <w:sz w:val="14"/>
          <w:lang w:val="sr-Latn-RS"/>
        </w:rPr>
        <w:t>Izgledi</w:t>
      </w:r>
      <w:r w:rsidRPr="00252616">
        <w:rPr>
          <w:color w:val="7C7E81"/>
          <w:sz w:val="14"/>
          <w:lang w:val="sr-Latn-RS"/>
        </w:rPr>
        <w:tab/>
      </w:r>
      <w:r w:rsidR="00E43287">
        <w:rPr>
          <w:color w:val="7C7E81"/>
          <w:spacing w:val="-2"/>
          <w:sz w:val="14"/>
          <w:lang w:val="sr-Latn-RS"/>
        </w:rPr>
        <w:t>Pozitivni</w:t>
      </w:r>
    </w:p>
    <w:p w14:paraId="578C5CFF" w14:textId="4A10C584" w:rsidR="00115B21" w:rsidRPr="00252616" w:rsidRDefault="00000000">
      <w:pPr>
        <w:pStyle w:val="Title"/>
        <w:rPr>
          <w:rFonts w:asciiTheme="minorHAnsi" w:hAnsiTheme="minorHAnsi" w:cstheme="minorHAnsi"/>
          <w:lang w:val="sr-Latn-RS"/>
        </w:rPr>
      </w:pPr>
      <w:r w:rsidRPr="00252616">
        <w:rPr>
          <w:lang w:val="sr-Latn-RS"/>
        </w:rPr>
        <w:br w:type="column"/>
      </w:r>
      <w:r w:rsidR="006E12A7" w:rsidRPr="00252616">
        <w:rPr>
          <w:rFonts w:asciiTheme="minorHAnsi" w:hAnsiTheme="minorHAnsi" w:cstheme="minorHAnsi"/>
          <w:lang w:val="sr-Latn-RS"/>
        </w:rPr>
        <w:t>Grad</w:t>
      </w:r>
      <w:r w:rsidRPr="00252616">
        <w:rPr>
          <w:rFonts w:asciiTheme="minorHAnsi" w:hAnsiTheme="minorHAnsi" w:cstheme="minorHAnsi"/>
          <w:color w:val="231F20"/>
          <w:spacing w:val="-11"/>
          <w:w w:val="90"/>
          <w:lang w:val="sr-Latn-RS"/>
        </w:rPr>
        <w:t xml:space="preserve"> </w:t>
      </w:r>
      <w:r w:rsidRPr="00252616">
        <w:rPr>
          <w:rFonts w:asciiTheme="minorHAnsi" w:hAnsiTheme="minorHAnsi" w:cstheme="minorHAnsi"/>
          <w:color w:val="231F20"/>
          <w:w w:val="90"/>
          <w:lang w:val="sr-Latn-RS"/>
        </w:rPr>
        <w:t>Be</w:t>
      </w:r>
      <w:r w:rsidR="006E12A7" w:rsidRPr="00252616">
        <w:rPr>
          <w:rFonts w:asciiTheme="minorHAnsi" w:hAnsiTheme="minorHAnsi" w:cstheme="minorHAnsi"/>
          <w:color w:val="231F20"/>
          <w:w w:val="90"/>
          <w:lang w:val="sr-Latn-RS"/>
        </w:rPr>
        <w:t>o</w:t>
      </w:r>
      <w:r w:rsidRPr="00252616">
        <w:rPr>
          <w:rFonts w:asciiTheme="minorHAnsi" w:hAnsiTheme="minorHAnsi" w:cstheme="minorHAnsi"/>
          <w:color w:val="231F20"/>
          <w:w w:val="90"/>
          <w:lang w:val="sr-Latn-RS"/>
        </w:rPr>
        <w:t>grad</w:t>
      </w:r>
      <w:r w:rsidRPr="00252616">
        <w:rPr>
          <w:rFonts w:asciiTheme="minorHAnsi" w:hAnsiTheme="minorHAnsi" w:cstheme="minorHAnsi"/>
          <w:color w:val="231F20"/>
          <w:spacing w:val="-11"/>
          <w:w w:val="90"/>
          <w:lang w:val="sr-Latn-RS"/>
        </w:rPr>
        <w:t xml:space="preserve"> </w:t>
      </w:r>
      <w:r w:rsidRPr="00252616">
        <w:rPr>
          <w:rFonts w:asciiTheme="minorHAnsi" w:hAnsiTheme="minorHAnsi" w:cstheme="minorHAnsi"/>
          <w:color w:val="231F20"/>
          <w:spacing w:val="-2"/>
          <w:w w:val="90"/>
          <w:lang w:val="sr-Latn-RS"/>
        </w:rPr>
        <w:t>(Srbi</w:t>
      </w:r>
      <w:r w:rsidR="006E12A7" w:rsidRPr="00252616">
        <w:rPr>
          <w:rFonts w:asciiTheme="minorHAnsi" w:hAnsiTheme="minorHAnsi" w:cstheme="minorHAnsi"/>
          <w:color w:val="231F20"/>
          <w:spacing w:val="-2"/>
          <w:w w:val="90"/>
          <w:lang w:val="sr-Latn-RS"/>
        </w:rPr>
        <w:t>j</w:t>
      </w:r>
      <w:r w:rsidRPr="00252616">
        <w:rPr>
          <w:rFonts w:asciiTheme="minorHAnsi" w:hAnsiTheme="minorHAnsi" w:cstheme="minorHAnsi"/>
          <w:color w:val="231F20"/>
          <w:spacing w:val="-2"/>
          <w:w w:val="90"/>
          <w:lang w:val="sr-Latn-RS"/>
        </w:rPr>
        <w:t>a)</w:t>
      </w:r>
    </w:p>
    <w:p w14:paraId="3ED88DDC" w14:textId="5D3CF6FB" w:rsidR="00115B21" w:rsidRPr="00252616" w:rsidRDefault="006E12A7">
      <w:pPr>
        <w:spacing w:before="76"/>
        <w:ind w:left="160"/>
        <w:rPr>
          <w:rFonts w:asciiTheme="minorHAnsi" w:hAnsiTheme="minorHAnsi" w:cstheme="minorHAnsi"/>
          <w:sz w:val="30"/>
          <w:lang w:val="sr-Latn-RS"/>
        </w:rPr>
      </w:pPr>
      <w:r w:rsidRPr="00252616">
        <w:rPr>
          <w:rFonts w:asciiTheme="minorHAnsi" w:hAnsiTheme="minorHAnsi" w:cstheme="minorHAnsi"/>
          <w:color w:val="231F20"/>
          <w:w w:val="85"/>
          <w:sz w:val="30"/>
          <w:lang w:val="sr-Latn-RS"/>
        </w:rPr>
        <w:t>Ažuriran</w:t>
      </w:r>
      <w:r w:rsidR="00E43287">
        <w:rPr>
          <w:rFonts w:asciiTheme="minorHAnsi" w:hAnsiTheme="minorHAnsi" w:cstheme="minorHAnsi"/>
          <w:color w:val="231F20"/>
          <w:w w:val="85"/>
          <w:sz w:val="30"/>
          <w:lang w:val="sr-Latn-RS"/>
        </w:rPr>
        <w:t>je nakon promene na pozitivne izglede</w:t>
      </w:r>
    </w:p>
    <w:p w14:paraId="14C707FE" w14:textId="7F63045F" w:rsidR="00115B21" w:rsidRPr="00252616" w:rsidRDefault="00000000">
      <w:pPr>
        <w:pStyle w:val="Heading1"/>
        <w:spacing w:before="218"/>
        <w:rPr>
          <w:rFonts w:asciiTheme="minorHAnsi" w:hAnsiTheme="minorHAnsi" w:cstheme="minorHAnsi"/>
          <w:lang w:val="sr-Latn-RS"/>
        </w:rPr>
      </w:pPr>
      <w:r w:rsidRPr="00252616">
        <w:rPr>
          <w:rFonts w:asciiTheme="minorHAnsi" w:hAnsiTheme="minorHAnsi" w:cstheme="minorHAnsi"/>
          <w:color w:val="0066B3"/>
          <w:spacing w:val="-2"/>
          <w:lang w:val="sr-Latn-RS"/>
        </w:rPr>
        <w:t>S</w:t>
      </w:r>
      <w:r w:rsidR="006E12A7" w:rsidRPr="00252616">
        <w:rPr>
          <w:rFonts w:asciiTheme="minorHAnsi" w:hAnsiTheme="minorHAnsi" w:cstheme="minorHAnsi"/>
          <w:color w:val="0066B3"/>
          <w:spacing w:val="-2"/>
          <w:lang w:val="sr-Latn-RS"/>
        </w:rPr>
        <w:t>ažetak</w:t>
      </w:r>
    </w:p>
    <w:p w14:paraId="328A514C" w14:textId="4BB39204" w:rsidR="00115B21" w:rsidRPr="00FB249B" w:rsidRDefault="006E12A7">
      <w:pPr>
        <w:pStyle w:val="BodyText"/>
        <w:spacing w:before="19" w:line="268" w:lineRule="auto"/>
        <w:ind w:left="160" w:right="10"/>
        <w:rPr>
          <w:rFonts w:asciiTheme="minorHAnsi" w:hAnsiTheme="minorHAnsi" w:cstheme="minorHAnsi"/>
          <w:lang w:val="sr-Latn-RS"/>
        </w:rPr>
      </w:pPr>
      <w:r w:rsidRPr="00FB249B">
        <w:rPr>
          <w:rFonts w:asciiTheme="minorHAnsi" w:hAnsiTheme="minorHAnsi" w:cstheme="minorHAnsi"/>
          <w:w w:val="85"/>
          <w:lang w:val="sr-Latn-RS"/>
        </w:rPr>
        <w:t xml:space="preserve">Kreditni profil </w:t>
      </w:r>
      <w:hyperlink r:id="rId9" w:history="1">
        <w:r w:rsidR="00A57584" w:rsidRPr="00FB249B">
          <w:rPr>
            <w:rFonts w:asciiTheme="minorHAnsi" w:eastAsia="Microsoft Sans Serif" w:hAnsiTheme="minorHAnsi" w:cstheme="minorHAnsi"/>
            <w:color w:val="0066CC"/>
            <w:u w:val="single"/>
            <w:lang w:val="sr-Latn-RS" w:eastAsia="en-GB" w:bidi="en-GB"/>
          </w:rPr>
          <w:t xml:space="preserve"> Grada Beograda </w:t>
        </w:r>
      </w:hyperlink>
      <w:r w:rsidRPr="00FB249B">
        <w:rPr>
          <w:rFonts w:asciiTheme="minorHAnsi" w:hAnsiTheme="minorHAnsi" w:cstheme="minorHAnsi"/>
          <w:color w:val="0066B3"/>
          <w:w w:val="85"/>
          <w:lang w:val="sr-Latn-RS"/>
        </w:rPr>
        <w:t xml:space="preserve"> </w:t>
      </w:r>
      <w:r w:rsidRPr="00FB249B">
        <w:rPr>
          <w:rFonts w:asciiTheme="minorHAnsi" w:hAnsiTheme="minorHAnsi" w:cstheme="minorHAnsi"/>
          <w:w w:val="85"/>
          <w:lang w:val="sr-Latn-RS"/>
        </w:rPr>
        <w:t xml:space="preserve">(Ba2 </w:t>
      </w:r>
      <w:r w:rsidR="006272D6" w:rsidRPr="00FB249B">
        <w:rPr>
          <w:rFonts w:asciiTheme="minorHAnsi" w:hAnsiTheme="minorHAnsi" w:cstheme="minorHAnsi"/>
          <w:w w:val="85"/>
          <w:lang w:val="sr-Latn-RS"/>
        </w:rPr>
        <w:t>pozitivni izgledi</w:t>
      </w:r>
      <w:r w:rsidRPr="00FB249B">
        <w:rPr>
          <w:rFonts w:asciiTheme="minorHAnsi" w:hAnsiTheme="minorHAnsi" w:cstheme="minorHAnsi"/>
          <w:w w:val="85"/>
          <w:lang w:val="sr-Latn-RS"/>
        </w:rPr>
        <w:t xml:space="preserve">) odražava njegovo snažno finansijsko upravljanje, koje pokazuju njegovi značajni finansijski rezultati </w:t>
      </w:r>
      <w:r w:rsidR="00EA2AEE" w:rsidRPr="00FB249B">
        <w:rPr>
          <w:rFonts w:asciiTheme="minorHAnsi" w:hAnsiTheme="minorHAnsi" w:cstheme="minorHAnsi"/>
          <w:w w:val="85"/>
          <w:lang w:val="sr-Latn-RS"/>
        </w:rPr>
        <w:t xml:space="preserve">kao </w:t>
      </w:r>
      <w:r w:rsidRPr="00FB249B">
        <w:rPr>
          <w:rFonts w:asciiTheme="minorHAnsi" w:hAnsiTheme="minorHAnsi" w:cstheme="minorHAnsi"/>
          <w:w w:val="85"/>
          <w:lang w:val="sr-Latn-RS"/>
        </w:rPr>
        <w:t xml:space="preserve">i velika verovatnoća da </w:t>
      </w:r>
      <w:r w:rsidR="00252616" w:rsidRPr="00FB249B">
        <w:rPr>
          <w:rFonts w:asciiTheme="minorHAnsi" w:hAnsiTheme="minorHAnsi" w:cstheme="minorHAnsi"/>
          <w:w w:val="85"/>
          <w:lang w:val="sr-Latn-RS"/>
        </w:rPr>
        <w:t>ć</w:t>
      </w:r>
      <w:r w:rsidRPr="00FB249B">
        <w:rPr>
          <w:rFonts w:asciiTheme="minorHAnsi" w:hAnsiTheme="minorHAnsi" w:cstheme="minorHAnsi"/>
          <w:w w:val="85"/>
          <w:lang w:val="sr-Latn-RS"/>
        </w:rPr>
        <w:t xml:space="preserve">e </w:t>
      </w:r>
      <w:hyperlink r:id="rId10" w:history="1">
        <w:r w:rsidR="00A57584" w:rsidRPr="00FB249B">
          <w:rPr>
            <w:rFonts w:asciiTheme="minorHAnsi" w:eastAsia="Microsoft Sans Serif" w:hAnsiTheme="minorHAnsi" w:cstheme="minorHAnsi"/>
            <w:color w:val="0066CC"/>
            <w:u w:val="single"/>
            <w:lang w:val="sr-Latn-RS" w:eastAsia="en-GB" w:bidi="en-GB"/>
          </w:rPr>
          <w:t xml:space="preserve"> Vlada Srbije</w:t>
        </w:r>
      </w:hyperlink>
      <w:r w:rsidRPr="00FB249B">
        <w:rPr>
          <w:rFonts w:asciiTheme="minorHAnsi" w:hAnsiTheme="minorHAnsi" w:cstheme="minorHAnsi"/>
          <w:w w:val="85"/>
          <w:lang w:val="sr-Latn-RS"/>
        </w:rPr>
        <w:t xml:space="preserve"> (Ba2 </w:t>
      </w:r>
      <w:r w:rsidR="00607DA2">
        <w:rPr>
          <w:rFonts w:asciiTheme="minorHAnsi" w:hAnsiTheme="minorHAnsi" w:cstheme="minorHAnsi"/>
          <w:w w:val="85"/>
          <w:lang w:val="sr-Latn-RS"/>
        </w:rPr>
        <w:t>pozitiv</w:t>
      </w:r>
      <w:r w:rsidRPr="00FB249B">
        <w:rPr>
          <w:rFonts w:asciiTheme="minorHAnsi" w:hAnsiTheme="minorHAnsi" w:cstheme="minorHAnsi"/>
          <w:w w:val="85"/>
          <w:lang w:val="sr-Latn-RS"/>
        </w:rPr>
        <w:t xml:space="preserve">ni) pružiti podršku </w:t>
      </w:r>
      <w:r w:rsidR="00C04C37" w:rsidRPr="00FB249B">
        <w:rPr>
          <w:rFonts w:asciiTheme="minorHAnsi" w:hAnsiTheme="minorHAnsi" w:cstheme="minorHAnsi"/>
          <w:w w:val="85"/>
          <w:lang w:val="sr-Latn-RS"/>
        </w:rPr>
        <w:t xml:space="preserve">gradu </w:t>
      </w:r>
      <w:r w:rsidRPr="00FB249B">
        <w:rPr>
          <w:rFonts w:asciiTheme="minorHAnsi" w:hAnsiTheme="minorHAnsi" w:cstheme="minorHAnsi"/>
          <w:w w:val="85"/>
          <w:lang w:val="sr-Latn-RS"/>
        </w:rPr>
        <w:t>ako se suoči s akutnim stresom likvidnosti. Ov</w:t>
      </w:r>
      <w:r w:rsidR="00E43287">
        <w:rPr>
          <w:rFonts w:asciiTheme="minorHAnsi" w:hAnsiTheme="minorHAnsi" w:cstheme="minorHAnsi"/>
          <w:w w:val="85"/>
          <w:lang w:val="sr-Latn-RS"/>
        </w:rPr>
        <w:t>a ocena je podržana i iskazanim niskim nivoom duga</w:t>
      </w:r>
      <w:r w:rsidRPr="00FB249B">
        <w:rPr>
          <w:rFonts w:asciiTheme="minorHAnsi" w:hAnsiTheme="minorHAnsi" w:cstheme="minorHAnsi"/>
          <w:w w:val="85"/>
          <w:lang w:val="sr-Latn-RS"/>
        </w:rPr>
        <w:t xml:space="preserve"> sa ograničenim potrebama zaduživanja, kao i dobro stanje likvidnosti. Kreditni profil </w:t>
      </w:r>
      <w:r w:rsidR="00E43287">
        <w:rPr>
          <w:rFonts w:asciiTheme="minorHAnsi" w:hAnsiTheme="minorHAnsi" w:cstheme="minorHAnsi"/>
          <w:w w:val="85"/>
          <w:lang w:val="sr-Latn-RS"/>
        </w:rPr>
        <w:t xml:space="preserve">je </w:t>
      </w:r>
      <w:r w:rsidRPr="00FB249B">
        <w:rPr>
          <w:rFonts w:asciiTheme="minorHAnsi" w:hAnsiTheme="minorHAnsi" w:cstheme="minorHAnsi"/>
          <w:w w:val="85"/>
          <w:lang w:val="sr-Latn-RS"/>
        </w:rPr>
        <w:t xml:space="preserve">dodatno </w:t>
      </w:r>
      <w:r w:rsidR="00E43287">
        <w:rPr>
          <w:rFonts w:asciiTheme="minorHAnsi" w:hAnsiTheme="minorHAnsi" w:cstheme="minorHAnsi"/>
          <w:w w:val="85"/>
          <w:lang w:val="sr-Latn-RS"/>
        </w:rPr>
        <w:t>opravdan</w:t>
      </w:r>
      <w:r w:rsidRPr="00FB249B">
        <w:rPr>
          <w:rFonts w:asciiTheme="minorHAnsi" w:hAnsiTheme="minorHAnsi" w:cstheme="minorHAnsi"/>
          <w:w w:val="85"/>
          <w:lang w:val="sr-Latn-RS"/>
        </w:rPr>
        <w:t xml:space="preserve"> po</w:t>
      </w:r>
      <w:r w:rsidR="00E43287">
        <w:rPr>
          <w:rFonts w:asciiTheme="minorHAnsi" w:hAnsiTheme="minorHAnsi" w:cstheme="minorHAnsi"/>
          <w:w w:val="85"/>
          <w:lang w:val="sr-Latn-RS"/>
        </w:rPr>
        <w:t>zicijom</w:t>
      </w:r>
      <w:r w:rsidRPr="00FB249B">
        <w:rPr>
          <w:rFonts w:asciiTheme="minorHAnsi" w:hAnsiTheme="minorHAnsi" w:cstheme="minorHAnsi"/>
          <w:w w:val="85"/>
          <w:lang w:val="sr-Latn-RS"/>
        </w:rPr>
        <w:t xml:space="preserve"> Beograda, kao glavnog grada i </w:t>
      </w:r>
      <w:r w:rsidR="00252616" w:rsidRPr="00FB249B">
        <w:rPr>
          <w:rFonts w:asciiTheme="minorHAnsi" w:hAnsiTheme="minorHAnsi" w:cstheme="minorHAnsi"/>
          <w:w w:val="85"/>
          <w:lang w:val="sr-Latn-RS"/>
        </w:rPr>
        <w:t>najvećeg</w:t>
      </w:r>
      <w:r w:rsidRPr="00FB249B">
        <w:rPr>
          <w:rFonts w:asciiTheme="minorHAnsi" w:hAnsiTheme="minorHAnsi" w:cstheme="minorHAnsi"/>
          <w:w w:val="85"/>
          <w:lang w:val="sr-Latn-RS"/>
        </w:rPr>
        <w:t xml:space="preserve"> privrednog centra, čiji doprinos BDP-u Srbije iznosi oko 40%. Međutim, ocena uzima u obzir značajne investicione potrebe grada i pritisak koji dolazi od preduzeća za javni prevoz.</w:t>
      </w:r>
    </w:p>
    <w:p w14:paraId="7F5DA905" w14:textId="77777777" w:rsidR="00115B21" w:rsidRPr="00252616" w:rsidRDefault="00115B21">
      <w:pPr>
        <w:pStyle w:val="BodyText"/>
        <w:spacing w:before="41"/>
        <w:rPr>
          <w:rFonts w:asciiTheme="minorHAnsi" w:hAnsiTheme="minorHAnsi" w:cstheme="minorHAnsi"/>
          <w:lang w:val="sr-Latn-RS"/>
        </w:rPr>
      </w:pPr>
    </w:p>
    <w:p w14:paraId="472A31E8" w14:textId="7CB9546A" w:rsidR="00115B21" w:rsidRPr="00252616" w:rsidRDefault="006E12A7">
      <w:pPr>
        <w:ind w:left="160"/>
        <w:rPr>
          <w:rFonts w:asciiTheme="minorHAnsi" w:hAnsiTheme="minorHAnsi" w:cstheme="minorHAnsi"/>
          <w:sz w:val="14"/>
          <w:lang w:val="sr-Latn-RS"/>
        </w:rPr>
      </w:pPr>
      <w:r w:rsidRPr="00252616">
        <w:rPr>
          <w:rFonts w:asciiTheme="minorHAnsi" w:hAnsiTheme="minorHAnsi" w:cstheme="minorHAnsi"/>
          <w:w w:val="85"/>
          <w:sz w:val="14"/>
          <w:lang w:val="sr-Latn-RS"/>
        </w:rPr>
        <w:t>Prilog</w:t>
      </w:r>
      <w:r w:rsidRPr="00252616">
        <w:rPr>
          <w:rFonts w:asciiTheme="minorHAnsi" w:hAnsiTheme="minorHAnsi" w:cstheme="minorHAnsi"/>
          <w:spacing w:val="-1"/>
          <w:w w:val="95"/>
          <w:sz w:val="14"/>
          <w:lang w:val="sr-Latn-RS"/>
        </w:rPr>
        <w:t xml:space="preserve"> </w:t>
      </w:r>
      <w:r w:rsidRPr="00252616">
        <w:rPr>
          <w:rFonts w:asciiTheme="minorHAnsi" w:hAnsiTheme="minorHAnsi" w:cstheme="minorHAnsi"/>
          <w:spacing w:val="-10"/>
          <w:w w:val="95"/>
          <w:sz w:val="14"/>
          <w:lang w:val="sr-Latn-RS"/>
        </w:rPr>
        <w:t>1</w:t>
      </w:r>
      <w:r w:rsidR="00C04C37" w:rsidRPr="00252616">
        <w:rPr>
          <w:rFonts w:asciiTheme="minorHAnsi" w:eastAsiaTheme="minorHAnsi" w:hAnsiTheme="minorHAnsi" w:cstheme="minorHAnsi"/>
          <w:sz w:val="18"/>
          <w:szCs w:val="18"/>
          <w:lang w:val="sr-Latn-RS"/>
        </w:rPr>
        <w:t xml:space="preserve"> </w:t>
      </w:r>
    </w:p>
    <w:p w14:paraId="38C96C52" w14:textId="3CD465AB" w:rsidR="00115B21" w:rsidRPr="00FB249B" w:rsidRDefault="006E12A7">
      <w:pPr>
        <w:spacing w:before="10"/>
        <w:ind w:left="160"/>
        <w:rPr>
          <w:rFonts w:asciiTheme="minorHAnsi" w:hAnsiTheme="minorHAnsi" w:cstheme="minorHAnsi"/>
          <w:b/>
          <w:bCs/>
          <w:sz w:val="18"/>
          <w:lang w:val="sr-Latn-RS"/>
        </w:rPr>
      </w:pPr>
      <w:r w:rsidRPr="00FB249B">
        <w:rPr>
          <w:rFonts w:asciiTheme="minorHAnsi" w:hAnsiTheme="minorHAnsi" w:cstheme="minorHAnsi"/>
          <w:b/>
          <w:bCs/>
          <w:w w:val="90"/>
          <w:sz w:val="18"/>
          <w:lang w:val="sr-Latn-RS"/>
        </w:rPr>
        <w:t xml:space="preserve">Nastavak snažnih poslovnih rezultata </w:t>
      </w:r>
      <w:r w:rsidR="00AE206A" w:rsidRPr="00FB249B">
        <w:rPr>
          <w:rFonts w:asciiTheme="minorHAnsi" w:hAnsiTheme="minorHAnsi" w:cstheme="minorHAnsi"/>
          <w:b/>
          <w:bCs/>
          <w:w w:val="90"/>
          <w:sz w:val="18"/>
          <w:lang w:val="sr-Latn-RS"/>
        </w:rPr>
        <w:t>i</w:t>
      </w:r>
      <w:r w:rsidRPr="00FB249B">
        <w:rPr>
          <w:rFonts w:asciiTheme="minorHAnsi" w:hAnsiTheme="minorHAnsi" w:cstheme="minorHAnsi"/>
          <w:b/>
          <w:bCs/>
          <w:w w:val="90"/>
          <w:sz w:val="18"/>
          <w:lang w:val="sr-Latn-RS"/>
        </w:rPr>
        <w:t xml:space="preserve"> </w:t>
      </w:r>
      <w:r w:rsidR="006272D6" w:rsidRPr="00FB249B">
        <w:rPr>
          <w:rFonts w:asciiTheme="minorHAnsi" w:hAnsiTheme="minorHAnsi" w:cstheme="minorHAnsi"/>
          <w:b/>
          <w:bCs/>
          <w:w w:val="90"/>
          <w:sz w:val="18"/>
          <w:lang w:val="sr-Latn-RS"/>
        </w:rPr>
        <w:t>opadajuć</w:t>
      </w:r>
      <w:r w:rsidR="00E43287">
        <w:rPr>
          <w:rFonts w:asciiTheme="minorHAnsi" w:hAnsiTheme="minorHAnsi" w:cstheme="minorHAnsi"/>
          <w:b/>
          <w:bCs/>
          <w:w w:val="90"/>
          <w:sz w:val="18"/>
          <w:lang w:val="sr-Latn-RS"/>
        </w:rPr>
        <w:t>i</w:t>
      </w:r>
      <w:r w:rsidR="00C04C37" w:rsidRPr="00FB249B">
        <w:rPr>
          <w:rFonts w:asciiTheme="minorHAnsi" w:hAnsiTheme="minorHAnsi" w:cstheme="minorHAnsi"/>
          <w:b/>
          <w:bCs/>
          <w:w w:val="90"/>
          <w:sz w:val="18"/>
          <w:lang w:val="sr-Latn-RS"/>
        </w:rPr>
        <w:t xml:space="preserve"> nivo zaduženosti</w:t>
      </w:r>
    </w:p>
    <w:p w14:paraId="224D53DE" w14:textId="6F15A76E" w:rsidR="00115B21" w:rsidRPr="00252616" w:rsidRDefault="00A24F7D">
      <w:pPr>
        <w:tabs>
          <w:tab w:val="left" w:pos="3665"/>
        </w:tabs>
        <w:spacing w:before="143"/>
        <w:ind w:left="1034"/>
        <w:rPr>
          <w:rFonts w:ascii="Arial"/>
          <w:sz w:val="8"/>
          <w:lang w:val="sr-Latn-RS"/>
        </w:rPr>
      </w:pPr>
      <w:r w:rsidRPr="00252616">
        <w:rPr>
          <w:noProof/>
          <w:lang w:val="sr-Latn-RS"/>
        </w:rPr>
        <mc:AlternateContent>
          <mc:Choice Requires="wpg">
            <w:drawing>
              <wp:anchor distT="0" distB="0" distL="0" distR="0" simplePos="0" relativeHeight="487008256" behindDoc="1" locked="0" layoutInCell="1" allowOverlap="1" wp14:anchorId="7C45B2C7" wp14:editId="3645D587">
                <wp:simplePos x="0" y="0"/>
                <wp:positionH relativeFrom="page">
                  <wp:posOffset>2801722</wp:posOffset>
                </wp:positionH>
                <wp:positionV relativeFrom="paragraph">
                  <wp:posOffset>544703</wp:posOffset>
                </wp:positionV>
                <wp:extent cx="4257446" cy="1263328"/>
                <wp:effectExtent l="0" t="0" r="10160" b="13335"/>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257446" cy="1263328"/>
                          <a:chOff x="1047" y="0"/>
                          <a:chExt cx="4170679" cy="1008946"/>
                        </a:xfrm>
                      </wpg:grpSpPr>
                      <wps:wsp>
                        <wps:cNvPr id="25" name="Graphic 25"/>
                        <wps:cNvSpPr/>
                        <wps:spPr>
                          <a:xfrm>
                            <a:off x="193419" y="167946"/>
                            <a:ext cx="3733615" cy="828856"/>
                          </a:xfrm>
                          <a:custGeom>
                            <a:avLst/>
                            <a:gdLst/>
                            <a:ahLst/>
                            <a:cxnLst/>
                            <a:rect l="l" t="t" r="r" b="b"/>
                            <a:pathLst>
                              <a:path w="3914775" h="952500">
                                <a:moveTo>
                                  <a:pt x="339877" y="0"/>
                                </a:moveTo>
                                <a:lnTo>
                                  <a:pt x="0" y="0"/>
                                </a:lnTo>
                                <a:lnTo>
                                  <a:pt x="0" y="952042"/>
                                </a:lnTo>
                                <a:lnTo>
                                  <a:pt x="339877" y="952042"/>
                                </a:lnTo>
                                <a:lnTo>
                                  <a:pt x="339877" y="0"/>
                                </a:lnTo>
                                <a:close/>
                              </a:path>
                              <a:path w="3914775" h="952500">
                                <a:moveTo>
                                  <a:pt x="936155" y="46240"/>
                                </a:moveTo>
                                <a:lnTo>
                                  <a:pt x="595223" y="46240"/>
                                </a:lnTo>
                                <a:lnTo>
                                  <a:pt x="595223" y="952042"/>
                                </a:lnTo>
                                <a:lnTo>
                                  <a:pt x="936155" y="952042"/>
                                </a:lnTo>
                                <a:lnTo>
                                  <a:pt x="936155" y="46240"/>
                                </a:lnTo>
                                <a:close/>
                              </a:path>
                              <a:path w="3914775" h="952500">
                                <a:moveTo>
                                  <a:pt x="1531353" y="293611"/>
                                </a:moveTo>
                                <a:lnTo>
                                  <a:pt x="1191488" y="293611"/>
                                </a:lnTo>
                                <a:lnTo>
                                  <a:pt x="1191488" y="952042"/>
                                </a:lnTo>
                                <a:lnTo>
                                  <a:pt x="1531353" y="952042"/>
                                </a:lnTo>
                                <a:lnTo>
                                  <a:pt x="1531353" y="293611"/>
                                </a:lnTo>
                                <a:close/>
                              </a:path>
                              <a:path w="3914775" h="952500">
                                <a:moveTo>
                                  <a:pt x="2127631" y="261416"/>
                                </a:moveTo>
                                <a:lnTo>
                                  <a:pt x="1786788" y="261416"/>
                                </a:lnTo>
                                <a:lnTo>
                                  <a:pt x="1786788" y="952042"/>
                                </a:lnTo>
                                <a:lnTo>
                                  <a:pt x="2127631" y="952042"/>
                                </a:lnTo>
                                <a:lnTo>
                                  <a:pt x="2127631" y="261416"/>
                                </a:lnTo>
                                <a:close/>
                              </a:path>
                              <a:path w="3914775" h="952500">
                                <a:moveTo>
                                  <a:pt x="2722918" y="424281"/>
                                </a:moveTo>
                                <a:lnTo>
                                  <a:pt x="2383053" y="424281"/>
                                </a:lnTo>
                                <a:lnTo>
                                  <a:pt x="2383053" y="952042"/>
                                </a:lnTo>
                                <a:lnTo>
                                  <a:pt x="2722918" y="952042"/>
                                </a:lnTo>
                                <a:lnTo>
                                  <a:pt x="2722918" y="424281"/>
                                </a:lnTo>
                                <a:close/>
                              </a:path>
                              <a:path w="3914775" h="952500">
                                <a:moveTo>
                                  <a:pt x="3319195" y="475615"/>
                                </a:moveTo>
                                <a:lnTo>
                                  <a:pt x="2978264" y="475615"/>
                                </a:lnTo>
                                <a:lnTo>
                                  <a:pt x="2978264" y="952042"/>
                                </a:lnTo>
                                <a:lnTo>
                                  <a:pt x="3319195" y="952042"/>
                                </a:lnTo>
                                <a:lnTo>
                                  <a:pt x="3319195" y="475615"/>
                                </a:lnTo>
                                <a:close/>
                              </a:path>
                              <a:path w="3914775" h="952500">
                                <a:moveTo>
                                  <a:pt x="3914394" y="548957"/>
                                </a:moveTo>
                                <a:lnTo>
                                  <a:pt x="3574529" y="548957"/>
                                </a:lnTo>
                                <a:lnTo>
                                  <a:pt x="3574529" y="952042"/>
                                </a:lnTo>
                                <a:lnTo>
                                  <a:pt x="3914394" y="952042"/>
                                </a:lnTo>
                                <a:lnTo>
                                  <a:pt x="3914394" y="548957"/>
                                </a:lnTo>
                                <a:close/>
                              </a:path>
                            </a:pathLst>
                          </a:custGeom>
                          <a:solidFill>
                            <a:srgbClr val="009675"/>
                          </a:solidFill>
                        </wps:spPr>
                        <wps:bodyPr wrap="square" lIns="0" tIns="0" rIns="0" bIns="0" rtlCol="0">
                          <a:prstTxWarp prst="textNoShape">
                            <a:avLst/>
                          </a:prstTxWarp>
                          <a:noAutofit/>
                        </wps:bodyPr>
                      </wps:wsp>
                      <wps:wsp>
                        <wps:cNvPr id="26" name="Graphic 26"/>
                        <wps:cNvSpPr/>
                        <wps:spPr>
                          <a:xfrm>
                            <a:off x="1047" y="0"/>
                            <a:ext cx="4170679" cy="1007744"/>
                          </a:xfrm>
                          <a:custGeom>
                            <a:avLst/>
                            <a:gdLst/>
                            <a:ahLst/>
                            <a:cxnLst/>
                            <a:rect l="l" t="t" r="r" b="b"/>
                            <a:pathLst>
                              <a:path w="4170679" h="1007744">
                                <a:moveTo>
                                  <a:pt x="4170617" y="1007676"/>
                                </a:moveTo>
                                <a:lnTo>
                                  <a:pt x="4170617" y="0"/>
                                </a:lnTo>
                              </a:path>
                              <a:path w="4170679" h="1007744">
                                <a:moveTo>
                                  <a:pt x="0" y="1007676"/>
                                </a:moveTo>
                                <a:lnTo>
                                  <a:pt x="0" y="0"/>
                                </a:lnTo>
                              </a:path>
                            </a:pathLst>
                          </a:custGeom>
                          <a:ln w="2094">
                            <a:solidFill>
                              <a:srgbClr val="D6DAD5"/>
                            </a:solidFill>
                            <a:prstDash val="solid"/>
                          </a:ln>
                        </wps:spPr>
                        <wps:bodyPr wrap="square" lIns="0" tIns="0" rIns="0" bIns="0" rtlCol="0">
                          <a:prstTxWarp prst="textNoShape">
                            <a:avLst/>
                          </a:prstTxWarp>
                          <a:noAutofit/>
                        </wps:bodyPr>
                      </wps:wsp>
                      <wps:wsp>
                        <wps:cNvPr id="27" name="Graphic 27"/>
                        <wps:cNvSpPr/>
                        <wps:spPr>
                          <a:xfrm>
                            <a:off x="1047" y="1007676"/>
                            <a:ext cx="4170679" cy="1270"/>
                          </a:xfrm>
                          <a:custGeom>
                            <a:avLst/>
                            <a:gdLst/>
                            <a:ahLst/>
                            <a:cxnLst/>
                            <a:rect l="l" t="t" r="r" b="b"/>
                            <a:pathLst>
                              <a:path w="4170679">
                                <a:moveTo>
                                  <a:pt x="0" y="0"/>
                                </a:moveTo>
                                <a:lnTo>
                                  <a:pt x="4170617" y="0"/>
                                </a:lnTo>
                              </a:path>
                            </a:pathLst>
                          </a:custGeom>
                          <a:ln w="2094">
                            <a:solidFill>
                              <a:srgbClr val="45474A"/>
                            </a:solidFill>
                            <a:prstDash val="solid"/>
                          </a:ln>
                        </wps:spPr>
                        <wps:bodyPr wrap="square" lIns="0" tIns="0" rIns="0" bIns="0" rtlCol="0">
                          <a:prstTxWarp prst="textNoShape">
                            <a:avLst/>
                          </a:prstTxWarp>
                          <a:noAutofit/>
                        </wps:bodyPr>
                      </wps:wsp>
                      <wps:wsp>
                        <wps:cNvPr id="28" name="Graphic 28"/>
                        <wps:cNvSpPr/>
                        <wps:spPr>
                          <a:xfrm>
                            <a:off x="298969" y="124942"/>
                            <a:ext cx="3575050" cy="683260"/>
                          </a:xfrm>
                          <a:custGeom>
                            <a:avLst/>
                            <a:gdLst/>
                            <a:ahLst/>
                            <a:cxnLst/>
                            <a:rect l="l" t="t" r="r" b="b"/>
                            <a:pathLst>
                              <a:path w="3575050" h="683260">
                                <a:moveTo>
                                  <a:pt x="0" y="683112"/>
                                </a:moveTo>
                                <a:lnTo>
                                  <a:pt x="49639" y="666131"/>
                                </a:lnTo>
                                <a:lnTo>
                                  <a:pt x="99281" y="649313"/>
                                </a:lnTo>
                                <a:lnTo>
                                  <a:pt x="148927" y="632605"/>
                                </a:lnTo>
                                <a:lnTo>
                                  <a:pt x="198575" y="615949"/>
                                </a:lnTo>
                                <a:lnTo>
                                  <a:pt x="248226" y="599291"/>
                                </a:lnTo>
                                <a:lnTo>
                                  <a:pt x="297879" y="582575"/>
                                </a:lnTo>
                                <a:lnTo>
                                  <a:pt x="347534" y="565745"/>
                                </a:lnTo>
                                <a:lnTo>
                                  <a:pt x="397191" y="548746"/>
                                </a:lnTo>
                                <a:lnTo>
                                  <a:pt x="446849" y="531522"/>
                                </a:lnTo>
                                <a:lnTo>
                                  <a:pt x="496507" y="514018"/>
                                </a:lnTo>
                                <a:lnTo>
                                  <a:pt x="546167" y="496178"/>
                                </a:lnTo>
                                <a:lnTo>
                                  <a:pt x="595826" y="477946"/>
                                </a:lnTo>
                                <a:lnTo>
                                  <a:pt x="641647" y="460447"/>
                                </a:lnTo>
                                <a:lnTo>
                                  <a:pt x="687470" y="442129"/>
                                </a:lnTo>
                                <a:lnTo>
                                  <a:pt x="733296" y="423181"/>
                                </a:lnTo>
                                <a:lnTo>
                                  <a:pt x="779123" y="403791"/>
                                </a:lnTo>
                                <a:lnTo>
                                  <a:pt x="824951" y="384146"/>
                                </a:lnTo>
                                <a:lnTo>
                                  <a:pt x="870780" y="364435"/>
                                </a:lnTo>
                                <a:lnTo>
                                  <a:pt x="916610" y="344846"/>
                                </a:lnTo>
                                <a:lnTo>
                                  <a:pt x="962439" y="325567"/>
                                </a:lnTo>
                                <a:lnTo>
                                  <a:pt x="1008267" y="306786"/>
                                </a:lnTo>
                                <a:lnTo>
                                  <a:pt x="1054094" y="288691"/>
                                </a:lnTo>
                                <a:lnTo>
                                  <a:pt x="1099920" y="271470"/>
                                </a:lnTo>
                                <a:lnTo>
                                  <a:pt x="1145743" y="255312"/>
                                </a:lnTo>
                                <a:lnTo>
                                  <a:pt x="1191564" y="240404"/>
                                </a:lnTo>
                                <a:lnTo>
                                  <a:pt x="1241222" y="225625"/>
                                </a:lnTo>
                                <a:lnTo>
                                  <a:pt x="1290876" y="212005"/>
                                </a:lnTo>
                                <a:lnTo>
                                  <a:pt x="1340529" y="199401"/>
                                </a:lnTo>
                                <a:lnTo>
                                  <a:pt x="1390179" y="187673"/>
                                </a:lnTo>
                                <a:lnTo>
                                  <a:pt x="1439828" y="176677"/>
                                </a:lnTo>
                                <a:lnTo>
                                  <a:pt x="1489477" y="166272"/>
                                </a:lnTo>
                                <a:lnTo>
                                  <a:pt x="1539126" y="156317"/>
                                </a:lnTo>
                                <a:lnTo>
                                  <a:pt x="1588775" y="146668"/>
                                </a:lnTo>
                                <a:lnTo>
                                  <a:pt x="1638425" y="137185"/>
                                </a:lnTo>
                                <a:lnTo>
                                  <a:pt x="1688078" y="127725"/>
                                </a:lnTo>
                                <a:lnTo>
                                  <a:pt x="1737732" y="118146"/>
                                </a:lnTo>
                                <a:lnTo>
                                  <a:pt x="1787390" y="108307"/>
                                </a:lnTo>
                                <a:lnTo>
                                  <a:pt x="1837048" y="97668"/>
                                </a:lnTo>
                                <a:lnTo>
                                  <a:pt x="1886703" y="86042"/>
                                </a:lnTo>
                                <a:lnTo>
                                  <a:pt x="1936355" y="73814"/>
                                </a:lnTo>
                                <a:lnTo>
                                  <a:pt x="1986006" y="61366"/>
                                </a:lnTo>
                                <a:lnTo>
                                  <a:pt x="2035655" y="49083"/>
                                </a:lnTo>
                                <a:lnTo>
                                  <a:pt x="2085304" y="37350"/>
                                </a:lnTo>
                                <a:lnTo>
                                  <a:pt x="2134952" y="26551"/>
                                </a:lnTo>
                                <a:lnTo>
                                  <a:pt x="2184602" y="17069"/>
                                </a:lnTo>
                                <a:lnTo>
                                  <a:pt x="2234252" y="9288"/>
                                </a:lnTo>
                                <a:lnTo>
                                  <a:pt x="2283904" y="3594"/>
                                </a:lnTo>
                                <a:lnTo>
                                  <a:pt x="2333559" y="370"/>
                                </a:lnTo>
                                <a:lnTo>
                                  <a:pt x="2383217" y="0"/>
                                </a:lnTo>
                                <a:lnTo>
                                  <a:pt x="2432856" y="3260"/>
                                </a:lnTo>
                                <a:lnTo>
                                  <a:pt x="2482499" y="10264"/>
                                </a:lnTo>
                                <a:lnTo>
                                  <a:pt x="2532144" y="20331"/>
                                </a:lnTo>
                                <a:lnTo>
                                  <a:pt x="2581793" y="32779"/>
                                </a:lnTo>
                                <a:lnTo>
                                  <a:pt x="2631444" y="46930"/>
                                </a:lnTo>
                                <a:lnTo>
                                  <a:pt x="2681097" y="62102"/>
                                </a:lnTo>
                                <a:lnTo>
                                  <a:pt x="2730752" y="77614"/>
                                </a:lnTo>
                                <a:lnTo>
                                  <a:pt x="2780408" y="92788"/>
                                </a:lnTo>
                                <a:lnTo>
                                  <a:pt x="2830066" y="106941"/>
                                </a:lnTo>
                                <a:lnTo>
                                  <a:pt x="2879725" y="119395"/>
                                </a:lnTo>
                                <a:lnTo>
                                  <a:pt x="2929384" y="129467"/>
                                </a:lnTo>
                                <a:lnTo>
                                  <a:pt x="2979044" y="136479"/>
                                </a:lnTo>
                                <a:lnTo>
                                  <a:pt x="3028683" y="140779"/>
                                </a:lnTo>
                                <a:lnTo>
                                  <a:pt x="3078325" y="143296"/>
                                </a:lnTo>
                                <a:lnTo>
                                  <a:pt x="3127970" y="144284"/>
                                </a:lnTo>
                                <a:lnTo>
                                  <a:pt x="3177616" y="143998"/>
                                </a:lnTo>
                                <a:lnTo>
                                  <a:pt x="3227264" y="142694"/>
                                </a:lnTo>
                                <a:lnTo>
                                  <a:pt x="3276913" y="140627"/>
                                </a:lnTo>
                                <a:lnTo>
                                  <a:pt x="3326561" y="138050"/>
                                </a:lnTo>
                                <a:lnTo>
                                  <a:pt x="3376209" y="135220"/>
                                </a:lnTo>
                                <a:lnTo>
                                  <a:pt x="3425855" y="132391"/>
                                </a:lnTo>
                                <a:lnTo>
                                  <a:pt x="3475500" y="129819"/>
                                </a:lnTo>
                                <a:lnTo>
                                  <a:pt x="3525142" y="127757"/>
                                </a:lnTo>
                                <a:lnTo>
                                  <a:pt x="3574781" y="126462"/>
                                </a:lnTo>
                              </a:path>
                            </a:pathLst>
                          </a:custGeom>
                          <a:ln w="16758">
                            <a:solidFill>
                              <a:srgbClr val="002D5D"/>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08FB45D" id="Group 24" o:spid="_x0000_s1026" style="position:absolute;margin-left:220.6pt;margin-top:42.9pt;width:335.25pt;height:99.45pt;z-index:-16308224;mso-wrap-distance-left:0;mso-wrap-distance-right:0;mso-position-horizontal-relative:page;mso-width-relative:margin;mso-height-relative:margin" coordorigin="10" coordsize="41706,100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">
                <v:shape id="Graphic 25" o:spid="_x0000_s1027" style="position:absolute;left:1934;top:1679;width:37336;height:8289;visibility:visible;mso-wrap-style:square;v-text-anchor:top" coordsize="3914775,9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" path="m339877,l,,,952042r339877,l339877,xem936155,46240r-340932,l595223,952042r340932,l936155,46240xem1531353,293611r-339865,l1191488,952042r339865,l1531353,293611xem2127631,261416r-340843,l1786788,952042r340843,l2127631,261416xem2722918,424281r-339865,l2383053,952042r339865,l2722918,424281xem3319195,475615r-340931,l2978264,952042r340931,l3319195,475615xem3914394,548957r-339865,l3574529,952042r339865,l3914394,548957xe" fillcolor="#009675" stroked="f">
                  <v:path arrowok="t"/>
                </v:shape>
                <v:shape id="Graphic 26" o:spid="_x0000_s1028" style="position:absolute;left:10;width:41707;height:10077;visibility:visible;mso-wrap-style:square;v-text-anchor:top" coordsize="4170679,1007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" path="m4170617,1007676l4170617,em,1007676l,e" filled="f" strokecolor="#d6dad5" strokeweight=".05817mm">
                  <v:path arrowok="t"/>
                </v:shape>
                <v:shape id="Graphic 27" o:spid="_x0000_s1029" style="position:absolute;left:10;top:10076;width:41707;height:13;visibility:visible;mso-wrap-style:square;v-text-anchor:top" coordsize="417067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" path="m,l4170617,e" filled="f" strokecolor="#45474a" strokeweight=".05817mm">
                  <v:path arrowok="t"/>
                </v:shape>
                <v:shape id="Graphic 28" o:spid="_x0000_s1030" style="position:absolute;left:2989;top:1249;width:35751;height:6833;visibility:visible;mso-wrap-style:square;v-text-anchor:top" coordsize="3575050,683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" path="m,683112l49639,666131,99281,649313r49646,-16708l198575,615949r49651,-16658l297879,582575r49655,-16830l397191,548746r49658,-17224l496507,514018r49660,-17840l595826,477946r45821,-17499l687470,442129r45826,-18948l779123,403791r45828,-19645l870780,364435r45830,-19589l962439,325567r45828,-18781l1054094,288691r45826,-17221l1145743,255312r45821,-14908l1241222,225625r49654,-13620l1340529,199401r49650,-11728l1439828,176677r49649,-10405l1539126,156317r49649,-9649l1638425,137185r49653,-9460l1737732,118146r49658,-9839l1837048,97668r49655,-11626l1936355,73814r49651,-12448l2035655,49083r49649,-11733l2134952,26551r49650,-9482l2234252,9288r49652,-5694l2333559,370,2383217,r49639,3260l2482499,10264r49645,10067l2581793,32779r49651,14151l2681097,62102r49655,15512l2780408,92788r49658,14153l2879725,119395r49659,10072l2979044,136479r49639,4300l3078325,143296r49645,988l3177616,143998r49648,-1304l3276913,140627r49648,-2577l3376209,135220r49646,-2829l3475500,129819r49642,-2062l3574781,126462e" filled="f" strokecolor="#002d5d" strokeweight=".4655mm">
                  <v:path arrowok="t"/>
                </v:shape>
                <w10:wrap anchorx="page"/>
              </v:group>
            </w:pict>
          </mc:Fallback>
        </mc:AlternateContent>
      </w:r>
      <w:r w:rsidRPr="00252616">
        <w:rPr>
          <w:noProof/>
          <w:sz w:val="8"/>
          <w:szCs w:val="8"/>
          <w:lang w:val="sr-Latn-RS"/>
        </w:rPr>
        <mc:AlternateContent>
          <mc:Choice Requires="wps">
            <w:drawing>
              <wp:anchor distT="0" distB="0" distL="0" distR="0" simplePos="0" relativeHeight="15733248" behindDoc="0" locked="0" layoutInCell="1" allowOverlap="1" wp14:anchorId="0B6ED665" wp14:editId="4617EACD">
                <wp:simplePos x="0" y="0"/>
                <wp:positionH relativeFrom="page">
                  <wp:posOffset>3005938</wp:posOffset>
                </wp:positionH>
                <wp:positionV relativeFrom="paragraph">
                  <wp:posOffset>109798</wp:posOffset>
                </wp:positionV>
                <wp:extent cx="161290" cy="25400"/>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290" cy="25400"/>
                        </a:xfrm>
                        <a:custGeom>
                          <a:avLst/>
                          <a:gdLst/>
                          <a:ahLst/>
                          <a:cxnLst/>
                          <a:rect l="l" t="t" r="r" b="b"/>
                          <a:pathLst>
                            <a:path w="161290" h="25400">
                              <a:moveTo>
                                <a:pt x="160878" y="0"/>
                              </a:moveTo>
                              <a:lnTo>
                                <a:pt x="0" y="0"/>
                              </a:lnTo>
                              <a:lnTo>
                                <a:pt x="0" y="25262"/>
                              </a:lnTo>
                              <a:lnTo>
                                <a:pt x="160878" y="25262"/>
                              </a:lnTo>
                              <a:lnTo>
                                <a:pt x="160878" y="0"/>
                              </a:lnTo>
                              <a:close/>
                            </a:path>
                          </a:pathLst>
                        </a:custGeom>
                        <a:solidFill>
                          <a:srgbClr val="009675"/>
                        </a:solidFill>
                      </wps:spPr>
                      <wps:bodyPr wrap="square" lIns="0" tIns="0" rIns="0" bIns="0" rtlCol="0">
                        <a:prstTxWarp prst="textNoShape">
                          <a:avLst/>
                        </a:prstTxWarp>
                        <a:noAutofit/>
                      </wps:bodyPr>
                    </wps:wsp>
                  </a:graphicData>
                </a:graphic>
              </wp:anchor>
            </w:drawing>
          </mc:Choice>
          <mc:Fallback>
            <w:pict>
              <v:shape w14:anchorId="43C6FB30" id="Graphic 22" o:spid="_x0000_s1026" style="position:absolute;margin-left:236.7pt;margin-top:8.65pt;width:12.7pt;height:2pt;z-index:15733248;visibility:visible;mso-wrap-style:square;mso-wrap-distance-left:0;mso-wrap-distance-top:0;mso-wrap-distance-right:0;mso-wrap-distance-bottom:0;mso-position-horizontal:absolute;mso-position-horizontal-relative:page;mso-position-vertical:absolute;mso-position-vertical-relative:text;v-text-anchor:top" coordsize="161290,2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" path="m160878,l,,,25262r160878,l160878,xe" fillcolor="#009675" stroked="f">
                <v:path arrowok="t"/>
                <w10:wrap anchorx="page"/>
              </v:shape>
            </w:pict>
          </mc:Fallback>
        </mc:AlternateContent>
      </w:r>
      <w:r w:rsidRPr="00252616">
        <w:rPr>
          <w:noProof/>
          <w:sz w:val="8"/>
          <w:szCs w:val="8"/>
          <w:lang w:val="sr-Latn-RS"/>
        </w:rPr>
        <mc:AlternateContent>
          <mc:Choice Requires="wps">
            <w:drawing>
              <wp:anchor distT="0" distB="0" distL="0" distR="0" simplePos="0" relativeHeight="487009280" behindDoc="1" locked="0" layoutInCell="1" allowOverlap="1" wp14:anchorId="0E8AA0B3" wp14:editId="301D6EEA">
                <wp:simplePos x="0" y="0"/>
                <wp:positionH relativeFrom="page">
                  <wp:posOffset>4676551</wp:posOffset>
                </wp:positionH>
                <wp:positionV relativeFrom="paragraph">
                  <wp:posOffset>122450</wp:posOffset>
                </wp:positionV>
                <wp:extent cx="161290" cy="1270"/>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290" cy="1270"/>
                        </a:xfrm>
                        <a:custGeom>
                          <a:avLst/>
                          <a:gdLst/>
                          <a:ahLst/>
                          <a:cxnLst/>
                          <a:rect l="l" t="t" r="r" b="b"/>
                          <a:pathLst>
                            <a:path w="161290">
                              <a:moveTo>
                                <a:pt x="0" y="0"/>
                              </a:moveTo>
                              <a:lnTo>
                                <a:pt x="160896" y="0"/>
                              </a:lnTo>
                            </a:path>
                          </a:pathLst>
                        </a:custGeom>
                        <a:ln w="16758">
                          <a:solidFill>
                            <a:srgbClr val="002D5D"/>
                          </a:solidFill>
                          <a:prstDash val="solid"/>
                        </a:ln>
                      </wps:spPr>
                      <wps:bodyPr wrap="square" lIns="0" tIns="0" rIns="0" bIns="0" rtlCol="0">
                        <a:prstTxWarp prst="textNoShape">
                          <a:avLst/>
                        </a:prstTxWarp>
                        <a:noAutofit/>
                      </wps:bodyPr>
                    </wps:wsp>
                  </a:graphicData>
                </a:graphic>
              </wp:anchor>
            </w:drawing>
          </mc:Choice>
          <mc:Fallback>
            <w:pict>
              <v:shape w14:anchorId="1AC2B93D" id="Graphic 23" o:spid="_x0000_s1026" style="position:absolute;margin-left:368.25pt;margin-top:9.65pt;width:12.7pt;height:.1pt;z-index:-16307200;visibility:visible;mso-wrap-style:square;mso-wrap-distance-left:0;mso-wrap-distance-top:0;mso-wrap-distance-right:0;mso-wrap-distance-bottom:0;mso-position-horizontal:absolute;mso-position-horizontal-relative:page;mso-position-vertical:absolute;mso-position-vertical-relative:text;v-text-anchor:top" coordsize="161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" path="m,l160896,e" filled="f" strokecolor="#002d5d" strokeweight=".4655mm">
                <v:path arrowok="t"/>
                <w10:wrap anchorx="page"/>
              </v:shape>
            </w:pict>
          </mc:Fallback>
        </mc:AlternateContent>
      </w:r>
      <w:r w:rsidR="00ED4FC9" w:rsidRPr="00252616">
        <w:rPr>
          <w:rFonts w:ascii="Arial"/>
          <w:w w:val="110"/>
          <w:sz w:val="8"/>
          <w:szCs w:val="8"/>
          <w:lang w:val="sr-Latn-RS"/>
        </w:rPr>
        <w:t>Neto direktan i indirektan dug</w:t>
      </w:r>
      <w:r w:rsidR="00ED4FC9" w:rsidRPr="00252616">
        <w:rPr>
          <w:rFonts w:ascii="Arial"/>
          <w:spacing w:val="-4"/>
          <w:w w:val="110"/>
          <w:sz w:val="8"/>
          <w:szCs w:val="8"/>
          <w:lang w:val="sr-Latn-RS"/>
        </w:rPr>
        <w:t xml:space="preserve"> </w:t>
      </w:r>
      <w:r w:rsidR="00ED4FC9" w:rsidRPr="00252616">
        <w:rPr>
          <w:rFonts w:ascii="Arial"/>
          <w:w w:val="110"/>
          <w:sz w:val="8"/>
          <w:szCs w:val="8"/>
          <w:lang w:val="sr-Latn-RS"/>
        </w:rPr>
        <w:t>/</w:t>
      </w:r>
      <w:r w:rsidR="00ED4FC9" w:rsidRPr="00252616">
        <w:rPr>
          <w:rFonts w:ascii="Arial"/>
          <w:spacing w:val="-4"/>
          <w:w w:val="110"/>
          <w:sz w:val="8"/>
          <w:szCs w:val="8"/>
          <w:lang w:val="sr-Latn-RS"/>
        </w:rPr>
        <w:t xml:space="preserve"> prihod</w:t>
      </w:r>
      <w:r w:rsidR="00C04C37" w:rsidRPr="00252616">
        <w:rPr>
          <w:rFonts w:ascii="Arial"/>
          <w:spacing w:val="-4"/>
          <w:w w:val="110"/>
          <w:sz w:val="8"/>
          <w:szCs w:val="8"/>
          <w:lang w:val="sr-Latn-RS"/>
        </w:rPr>
        <w:t>i</w:t>
      </w:r>
      <w:r w:rsidR="00ED4FC9" w:rsidRPr="00252616">
        <w:rPr>
          <w:rFonts w:ascii="Arial"/>
          <w:spacing w:val="-4"/>
          <w:w w:val="110"/>
          <w:sz w:val="8"/>
          <w:szCs w:val="8"/>
          <w:lang w:val="sr-Latn-RS"/>
        </w:rPr>
        <w:t xml:space="preserve"> iz poslovanja</w:t>
      </w:r>
      <w:r w:rsidR="00ED4FC9" w:rsidRPr="00252616">
        <w:rPr>
          <w:rFonts w:ascii="Arial"/>
          <w:spacing w:val="-3"/>
          <w:w w:val="110"/>
          <w:sz w:val="8"/>
          <w:szCs w:val="8"/>
          <w:lang w:val="sr-Latn-RS"/>
        </w:rPr>
        <w:t xml:space="preserve"> </w:t>
      </w:r>
      <w:r w:rsidR="00ED4FC9" w:rsidRPr="00252616">
        <w:rPr>
          <w:rFonts w:ascii="Arial"/>
          <w:spacing w:val="-2"/>
          <w:w w:val="110"/>
          <w:sz w:val="8"/>
          <w:szCs w:val="8"/>
          <w:lang w:val="sr-Latn-RS"/>
        </w:rPr>
        <w:t>(leva osa)</w:t>
      </w:r>
      <w:r w:rsidRPr="00252616">
        <w:rPr>
          <w:rFonts w:ascii="Arial"/>
          <w:sz w:val="8"/>
          <w:lang w:val="sr-Latn-RS"/>
        </w:rPr>
        <w:tab/>
      </w:r>
      <w:r w:rsidR="00ED4FC9" w:rsidRPr="00252616">
        <w:rPr>
          <w:rFonts w:ascii="Arial"/>
          <w:sz w:val="8"/>
          <w:szCs w:val="8"/>
          <w:lang w:val="sr-Latn-RS"/>
        </w:rPr>
        <w:t>Bruto saldo poslovanja</w:t>
      </w:r>
      <w:r w:rsidR="00ED4FC9" w:rsidRPr="00252616">
        <w:rPr>
          <w:rFonts w:ascii="Arial"/>
          <w:spacing w:val="-5"/>
          <w:w w:val="110"/>
          <w:sz w:val="8"/>
          <w:szCs w:val="8"/>
          <w:lang w:val="sr-Latn-RS"/>
        </w:rPr>
        <w:t xml:space="preserve"> </w:t>
      </w:r>
      <w:r w:rsidR="00ED4FC9" w:rsidRPr="00252616">
        <w:rPr>
          <w:rFonts w:ascii="Arial"/>
          <w:w w:val="110"/>
          <w:sz w:val="8"/>
          <w:szCs w:val="8"/>
          <w:lang w:val="sr-Latn-RS"/>
        </w:rPr>
        <w:t>/</w:t>
      </w:r>
      <w:r w:rsidR="00ED4FC9" w:rsidRPr="00252616">
        <w:rPr>
          <w:rFonts w:ascii="Arial"/>
          <w:spacing w:val="-5"/>
          <w:w w:val="110"/>
          <w:sz w:val="8"/>
          <w:szCs w:val="8"/>
          <w:lang w:val="sr-Latn-RS"/>
        </w:rPr>
        <w:t xml:space="preserve"> prihod iz poslovanja </w:t>
      </w:r>
      <w:r w:rsidR="00ED4FC9" w:rsidRPr="00252616">
        <w:rPr>
          <w:rFonts w:ascii="Arial"/>
          <w:spacing w:val="-4"/>
          <w:w w:val="110"/>
          <w:sz w:val="8"/>
          <w:szCs w:val="8"/>
          <w:lang w:val="sr-Latn-RS"/>
        </w:rPr>
        <w:t>(desna osa)</w:t>
      </w:r>
    </w:p>
    <w:p w14:paraId="0B972978" w14:textId="77777777" w:rsidR="00115B21" w:rsidRPr="00252616" w:rsidRDefault="00115B21">
      <w:pPr>
        <w:rPr>
          <w:rFonts w:ascii="Arial"/>
          <w:sz w:val="8"/>
          <w:lang w:val="sr-Latn-RS"/>
        </w:rPr>
        <w:sectPr w:rsidR="00115B21" w:rsidRPr="00252616">
          <w:type w:val="continuous"/>
          <w:pgSz w:w="12240" w:h="15840"/>
          <w:pgMar w:top="800" w:right="780" w:bottom="280" w:left="740" w:header="600" w:footer="0" w:gutter="0"/>
          <w:cols w:num="2" w:space="720" w:equalWidth="0">
            <w:col w:w="2975" w:space="265"/>
            <w:col w:w="7480"/>
          </w:cols>
        </w:sectPr>
      </w:pPr>
    </w:p>
    <w:p w14:paraId="411E8E73" w14:textId="71233784" w:rsidR="00115B21" w:rsidRPr="00252616" w:rsidRDefault="003F2AD5">
      <w:pPr>
        <w:spacing w:before="126" w:line="247" w:lineRule="auto"/>
        <w:ind w:left="160" w:right="38"/>
        <w:jc w:val="both"/>
        <w:rPr>
          <w:i/>
          <w:sz w:val="14"/>
          <w:lang w:val="sr-Latn-RS"/>
        </w:rPr>
      </w:pPr>
      <w:r w:rsidRPr="00252616">
        <w:rPr>
          <w:i/>
          <w:w w:val="80"/>
          <w:sz w:val="14"/>
          <w:lang w:val="sr-Latn-RS"/>
        </w:rPr>
        <w:t xml:space="preserve">Za više informacija pogledajte </w:t>
      </w:r>
      <w:hyperlink w:anchor="_bookmark0" w:history="1">
        <w:r w:rsidRPr="00252616">
          <w:rPr>
            <w:i/>
            <w:color w:val="0066B3"/>
            <w:w w:val="80"/>
            <w:sz w:val="14"/>
            <w:u w:val="single" w:color="0066B3"/>
            <w:lang w:val="sr-Latn-RS"/>
          </w:rPr>
          <w:t>odeljak sa rejtinzoma</w:t>
        </w:r>
      </w:hyperlink>
      <w:r w:rsidRPr="00252616">
        <w:rPr>
          <w:i/>
          <w:color w:val="0066B3"/>
          <w:w w:val="80"/>
          <w:sz w:val="14"/>
          <w:lang w:val="sr-Latn-RS"/>
        </w:rPr>
        <w:t xml:space="preserve"> </w:t>
      </w:r>
      <w:r w:rsidRPr="00252616">
        <w:rPr>
          <w:i/>
          <w:w w:val="80"/>
          <w:sz w:val="14"/>
          <w:lang w:val="sr-Latn-RS"/>
        </w:rPr>
        <w:t xml:space="preserve">na kraju ovog izveštaja. Prikazane ocene I izgledi odražavaju </w:t>
      </w:r>
      <w:r w:rsidR="00EA2AEE" w:rsidRPr="00252616">
        <w:rPr>
          <w:i/>
          <w:w w:val="80"/>
          <w:sz w:val="14"/>
          <w:lang w:val="sr-Latn-RS"/>
        </w:rPr>
        <w:t>podatke sa stanjem na dan</w:t>
      </w:r>
      <w:r w:rsidRPr="00252616">
        <w:rPr>
          <w:i/>
          <w:w w:val="80"/>
          <w:sz w:val="14"/>
          <w:lang w:val="sr-Latn-RS"/>
        </w:rPr>
        <w:t xml:space="preserve"> objavljivanja</w:t>
      </w:r>
      <w:r w:rsidRPr="00252616">
        <w:rPr>
          <w:i/>
          <w:spacing w:val="-2"/>
          <w:w w:val="90"/>
          <w:sz w:val="14"/>
          <w:lang w:val="sr-Latn-RS"/>
        </w:rPr>
        <w:t>.</w:t>
      </w:r>
    </w:p>
    <w:p w14:paraId="4C4BB1E9" w14:textId="77777777" w:rsidR="00115B21" w:rsidRPr="00252616" w:rsidRDefault="00000000">
      <w:pPr>
        <w:spacing w:before="86"/>
        <w:ind w:left="160"/>
        <w:rPr>
          <w:rFonts w:ascii="Arial"/>
          <w:sz w:val="8"/>
          <w:lang w:val="sr-Latn-RS"/>
        </w:rPr>
      </w:pPr>
      <w:r w:rsidRPr="00252616">
        <w:rPr>
          <w:lang w:val="sr-Latn-RS"/>
        </w:rPr>
        <w:br w:type="column"/>
      </w:r>
      <w:r w:rsidRPr="00252616">
        <w:rPr>
          <w:rFonts w:ascii="Arial"/>
          <w:spacing w:val="-5"/>
          <w:sz w:val="8"/>
          <w:lang w:val="sr-Latn-RS"/>
        </w:rPr>
        <w:t>50%</w:t>
      </w:r>
    </w:p>
    <w:p w14:paraId="0EF51336" w14:textId="12F9FBCA" w:rsidR="00115B21" w:rsidRDefault="00115B21">
      <w:pPr>
        <w:pStyle w:val="BodyText"/>
        <w:rPr>
          <w:rFonts w:ascii="Arial"/>
          <w:sz w:val="8"/>
          <w:lang w:val="sr-Latn-RS"/>
        </w:rPr>
      </w:pPr>
    </w:p>
    <w:p w14:paraId="2EA74D42" w14:textId="77777777" w:rsidR="00A24F7D" w:rsidRPr="00252616" w:rsidRDefault="00A24F7D">
      <w:pPr>
        <w:pStyle w:val="BodyText"/>
        <w:rPr>
          <w:rFonts w:ascii="Arial"/>
          <w:sz w:val="8"/>
          <w:lang w:val="sr-Latn-RS"/>
        </w:rPr>
      </w:pPr>
    </w:p>
    <w:p w14:paraId="6AEEB0BE" w14:textId="77777777" w:rsidR="00115B21" w:rsidRPr="00252616" w:rsidRDefault="00115B21">
      <w:pPr>
        <w:pStyle w:val="BodyText"/>
        <w:spacing w:before="41"/>
        <w:rPr>
          <w:rFonts w:ascii="Arial"/>
          <w:sz w:val="8"/>
          <w:lang w:val="sr-Latn-RS"/>
        </w:rPr>
      </w:pPr>
    </w:p>
    <w:p w14:paraId="1BAEA7B0" w14:textId="13C1D486" w:rsidR="00115B21" w:rsidRPr="00252616" w:rsidRDefault="00000000" w:rsidP="00A24F7D">
      <w:pPr>
        <w:ind w:left="160"/>
        <w:rPr>
          <w:rFonts w:ascii="Arial"/>
          <w:sz w:val="8"/>
          <w:lang w:val="sr-Latn-RS"/>
        </w:rPr>
      </w:pPr>
      <w:r w:rsidRPr="00252616">
        <w:rPr>
          <w:rFonts w:ascii="Arial"/>
          <w:spacing w:val="-5"/>
          <w:sz w:val="8"/>
          <w:lang w:val="sr-Latn-RS"/>
        </w:rPr>
        <w:t>40%</w:t>
      </w:r>
      <w:r w:rsidRPr="00252616">
        <w:rPr>
          <w:lang w:val="sr-Latn-RS"/>
        </w:rPr>
        <w:br w:type="column"/>
      </w:r>
      <w:r w:rsidRPr="00252616">
        <w:rPr>
          <w:rFonts w:ascii="Arial"/>
          <w:spacing w:val="-5"/>
          <w:sz w:val="8"/>
          <w:lang w:val="sr-Latn-RS"/>
        </w:rPr>
        <w:t>20%</w:t>
      </w:r>
    </w:p>
    <w:p w14:paraId="1663D26C" w14:textId="77777777" w:rsidR="00115B21" w:rsidRPr="00252616" w:rsidRDefault="00115B21">
      <w:pPr>
        <w:pStyle w:val="BodyText"/>
        <w:rPr>
          <w:rFonts w:ascii="Arial"/>
          <w:sz w:val="8"/>
          <w:lang w:val="sr-Latn-RS"/>
        </w:rPr>
      </w:pPr>
    </w:p>
    <w:p w14:paraId="0E8C37A7" w14:textId="77777777" w:rsidR="00115B21" w:rsidRPr="00252616" w:rsidRDefault="00115B21">
      <w:pPr>
        <w:pStyle w:val="BodyText"/>
        <w:spacing w:before="41"/>
        <w:rPr>
          <w:rFonts w:ascii="Arial"/>
          <w:sz w:val="8"/>
          <w:lang w:val="sr-Latn-RS"/>
        </w:rPr>
      </w:pPr>
    </w:p>
    <w:p w14:paraId="0CD869D0" w14:textId="14D8D172" w:rsidR="00115B21" w:rsidRPr="00252616" w:rsidRDefault="00000000" w:rsidP="00A24F7D">
      <w:pPr>
        <w:ind w:left="160"/>
        <w:rPr>
          <w:rFonts w:ascii="Arial"/>
          <w:sz w:val="8"/>
          <w:lang w:val="sr-Latn-RS"/>
        </w:rPr>
        <w:sectPr w:rsidR="00115B21" w:rsidRPr="00252616">
          <w:type w:val="continuous"/>
          <w:pgSz w:w="12240" w:h="15840"/>
          <w:pgMar w:top="800" w:right="780" w:bottom="280" w:left="740" w:header="600" w:footer="0" w:gutter="0"/>
          <w:cols w:num="3" w:space="720" w:equalWidth="0">
            <w:col w:w="3052" w:space="263"/>
            <w:col w:w="361" w:space="6503"/>
            <w:col w:w="541"/>
          </w:cols>
        </w:sectPr>
      </w:pPr>
      <w:r w:rsidRPr="00252616">
        <w:rPr>
          <w:rFonts w:ascii="Arial"/>
          <w:spacing w:val="-5"/>
          <w:sz w:val="8"/>
          <w:lang w:val="sr-Latn-RS"/>
        </w:rPr>
        <w:t>16%</w:t>
      </w:r>
    </w:p>
    <w:p w14:paraId="656008C2" w14:textId="77777777" w:rsidR="00115B21" w:rsidRPr="00252616" w:rsidRDefault="00115B21">
      <w:pPr>
        <w:pStyle w:val="BodyText"/>
        <w:rPr>
          <w:rFonts w:ascii="Arial"/>
          <w:sz w:val="8"/>
          <w:lang w:val="sr-Latn-RS"/>
        </w:rPr>
      </w:pPr>
    </w:p>
    <w:p w14:paraId="303CDD29" w14:textId="77777777" w:rsidR="00115B21" w:rsidRPr="00252616" w:rsidRDefault="00000000">
      <w:pPr>
        <w:tabs>
          <w:tab w:val="left" w:pos="10338"/>
        </w:tabs>
        <w:spacing w:before="1"/>
        <w:ind w:left="3475"/>
        <w:rPr>
          <w:rFonts w:ascii="Arial"/>
          <w:sz w:val="8"/>
          <w:lang w:val="sr-Latn-RS"/>
        </w:rPr>
      </w:pPr>
      <w:r w:rsidRPr="00252616">
        <w:rPr>
          <w:rFonts w:ascii="Arial"/>
          <w:spacing w:val="-5"/>
          <w:sz w:val="8"/>
          <w:lang w:val="sr-Latn-RS"/>
        </w:rPr>
        <w:t>30%</w:t>
      </w:r>
      <w:r w:rsidRPr="00252616">
        <w:rPr>
          <w:rFonts w:ascii="Arial"/>
          <w:sz w:val="8"/>
          <w:lang w:val="sr-Latn-RS"/>
        </w:rPr>
        <w:tab/>
      </w:r>
      <w:r w:rsidRPr="00252616">
        <w:rPr>
          <w:rFonts w:ascii="Arial"/>
          <w:spacing w:val="-5"/>
          <w:sz w:val="8"/>
          <w:lang w:val="sr-Latn-RS"/>
        </w:rPr>
        <w:t>12%</w:t>
      </w:r>
    </w:p>
    <w:p w14:paraId="29FD29D7" w14:textId="77777777" w:rsidR="00115B21" w:rsidRPr="00252616" w:rsidRDefault="00115B21">
      <w:pPr>
        <w:pStyle w:val="BodyText"/>
        <w:spacing w:before="2"/>
        <w:rPr>
          <w:rFonts w:ascii="Arial"/>
          <w:sz w:val="11"/>
          <w:lang w:val="sr-Latn-RS"/>
        </w:rPr>
      </w:pPr>
    </w:p>
    <w:p w14:paraId="703ADC91" w14:textId="77777777" w:rsidR="00115B21" w:rsidRPr="00252616" w:rsidRDefault="00115B21">
      <w:pPr>
        <w:rPr>
          <w:rFonts w:ascii="Arial"/>
          <w:sz w:val="11"/>
          <w:lang w:val="sr-Latn-RS"/>
        </w:rPr>
        <w:sectPr w:rsidR="00115B21" w:rsidRPr="00252616">
          <w:type w:val="continuous"/>
          <w:pgSz w:w="12240" w:h="15840"/>
          <w:pgMar w:top="800" w:right="780" w:bottom="280" w:left="740" w:header="600" w:footer="0" w:gutter="0"/>
          <w:cols w:space="720"/>
        </w:sectPr>
      </w:pPr>
    </w:p>
    <w:p w14:paraId="1D2CA11C" w14:textId="77777777" w:rsidR="00115B21" w:rsidRPr="00252616" w:rsidRDefault="00115B21">
      <w:pPr>
        <w:pStyle w:val="BodyText"/>
        <w:spacing w:before="4"/>
        <w:rPr>
          <w:rFonts w:ascii="Arial"/>
          <w:sz w:val="10"/>
          <w:lang w:val="sr-Latn-RS"/>
        </w:rPr>
      </w:pPr>
    </w:p>
    <w:p w14:paraId="542D8184" w14:textId="77777777" w:rsidR="00115B21" w:rsidRPr="00252616" w:rsidRDefault="00000000">
      <w:pPr>
        <w:pStyle w:val="BodyText"/>
        <w:spacing w:line="20" w:lineRule="exact"/>
        <w:ind w:left="160" w:right="-44"/>
        <w:rPr>
          <w:rFonts w:ascii="Arial"/>
          <w:sz w:val="2"/>
          <w:lang w:val="sr-Latn-RS"/>
        </w:rPr>
      </w:pPr>
      <w:r w:rsidRPr="00252616">
        <w:rPr>
          <w:rFonts w:ascii="Arial"/>
          <w:noProof/>
          <w:sz w:val="2"/>
          <w:lang w:val="sr-Latn-RS"/>
        </w:rPr>
        <mc:AlternateContent>
          <mc:Choice Requires="wpg">
            <w:drawing>
              <wp:inline distT="0" distB="0" distL="0" distR="0" wp14:anchorId="29B7E8FD" wp14:editId="0F720216">
                <wp:extent cx="1828800" cy="1905"/>
                <wp:effectExtent l="9525" t="0" r="0" b="7620"/>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28800" cy="1905"/>
                          <a:chOff x="0" y="0"/>
                          <a:chExt cx="1828800" cy="1905"/>
                        </a:xfrm>
                      </wpg:grpSpPr>
                      <wps:wsp>
                        <wps:cNvPr id="30" name="Graphic 30"/>
                        <wps:cNvSpPr/>
                        <wps:spPr>
                          <a:xfrm>
                            <a:off x="0" y="952"/>
                            <a:ext cx="1828800" cy="1270"/>
                          </a:xfrm>
                          <a:custGeom>
                            <a:avLst/>
                            <a:gdLst/>
                            <a:ahLst/>
                            <a:cxnLst/>
                            <a:rect l="l" t="t" r="r" b="b"/>
                            <a:pathLst>
                              <a:path w="1828800">
                                <a:moveTo>
                                  <a:pt x="0" y="0"/>
                                </a:moveTo>
                                <a:lnTo>
                                  <a:pt x="1828800" y="0"/>
                                </a:lnTo>
                              </a:path>
                            </a:pathLst>
                          </a:custGeom>
                          <a:ln w="1904">
                            <a:solidFill>
                              <a:srgbClr val="7C7E81"/>
                            </a:solidFill>
                            <a:prstDash val="solid"/>
                          </a:ln>
                        </wps:spPr>
                        <wps:bodyPr wrap="square" lIns="0" tIns="0" rIns="0" bIns="0" rtlCol="0">
                          <a:prstTxWarp prst="textNoShape">
                            <a:avLst/>
                          </a:prstTxWarp>
                          <a:noAutofit/>
                        </wps:bodyPr>
                      </wps:wsp>
                    </wpg:wgp>
                  </a:graphicData>
                </a:graphic>
              </wp:inline>
            </w:drawing>
          </mc:Choice>
          <mc:Fallback>
            <w:pict>
              <v:group w14:anchorId="16FB96BF" id="Group 29" o:spid="_x0000_s1026" style="width:2in;height:.15pt;mso-position-horizontal-relative:char;mso-position-vertical-relative:line" coordsize="1828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">
                <v:shape id="Graphic 30" o:spid="_x0000_s1027" style="position:absolute;top:9;width:18288;height:13;visibility:visible;mso-wrap-style:square;v-text-anchor:top" coordsize="1828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" path="m,l1828800,e" filled="f" strokecolor="#7c7e81" strokeweight=".05289mm">
                  <v:path arrowok="t"/>
                </v:shape>
                <w10:anchorlock/>
              </v:group>
            </w:pict>
          </mc:Fallback>
        </mc:AlternateContent>
      </w:r>
    </w:p>
    <w:p w14:paraId="70CE96B1" w14:textId="77777777" w:rsidR="00115B21" w:rsidRPr="00252616" w:rsidRDefault="00115B21">
      <w:pPr>
        <w:pStyle w:val="BodyText"/>
        <w:spacing w:before="7"/>
        <w:rPr>
          <w:rFonts w:ascii="Arial"/>
          <w:sz w:val="16"/>
          <w:lang w:val="sr-Latn-RS"/>
        </w:rPr>
      </w:pPr>
    </w:p>
    <w:p w14:paraId="4077FA2A" w14:textId="7758507A" w:rsidR="00115B21" w:rsidRPr="00252616" w:rsidRDefault="003F2AD5">
      <w:pPr>
        <w:ind w:left="160"/>
        <w:rPr>
          <w:sz w:val="16"/>
          <w:lang w:val="sr-Latn-RS"/>
        </w:rPr>
      </w:pPr>
      <w:r w:rsidRPr="00252616">
        <w:rPr>
          <w:color w:val="0066B3"/>
          <w:spacing w:val="-2"/>
          <w:sz w:val="16"/>
          <w:lang w:val="sr-Latn-RS"/>
        </w:rPr>
        <w:t>Kontakti</w:t>
      </w:r>
    </w:p>
    <w:p w14:paraId="55C4EC75" w14:textId="77777777" w:rsidR="00115B21" w:rsidRPr="00252616" w:rsidRDefault="00000000">
      <w:pPr>
        <w:tabs>
          <w:tab w:val="left" w:pos="1830"/>
        </w:tabs>
        <w:spacing w:before="125"/>
        <w:ind w:left="160"/>
        <w:rPr>
          <w:sz w:val="16"/>
          <w:lang w:val="sr-Latn-RS"/>
        </w:rPr>
      </w:pPr>
      <w:r w:rsidRPr="00252616">
        <w:rPr>
          <w:color w:val="7C7E81"/>
          <w:w w:val="85"/>
          <w:sz w:val="16"/>
          <w:lang w:val="sr-Latn-RS"/>
        </w:rPr>
        <w:t>Gjorgji</w:t>
      </w:r>
      <w:r w:rsidRPr="00252616">
        <w:rPr>
          <w:color w:val="7C7E81"/>
          <w:spacing w:val="10"/>
          <w:sz w:val="16"/>
          <w:lang w:val="sr-Latn-RS"/>
        </w:rPr>
        <w:t xml:space="preserve"> </w:t>
      </w:r>
      <w:r w:rsidRPr="00252616">
        <w:rPr>
          <w:color w:val="7C7E81"/>
          <w:spacing w:val="-2"/>
          <w:sz w:val="16"/>
          <w:lang w:val="sr-Latn-RS"/>
        </w:rPr>
        <w:t>Josifov</w:t>
      </w:r>
      <w:r w:rsidRPr="00252616">
        <w:rPr>
          <w:color w:val="7C7E81"/>
          <w:sz w:val="16"/>
          <w:lang w:val="sr-Latn-RS"/>
        </w:rPr>
        <w:tab/>
      </w:r>
      <w:r w:rsidRPr="00252616">
        <w:rPr>
          <w:color w:val="7C7E81"/>
          <w:spacing w:val="-2"/>
          <w:sz w:val="16"/>
          <w:lang w:val="sr-Latn-RS"/>
        </w:rPr>
        <w:t>+420.23.474.7531</w:t>
      </w:r>
    </w:p>
    <w:p w14:paraId="7EB01E1D" w14:textId="1702E936" w:rsidR="00115B21" w:rsidRPr="00252616" w:rsidRDefault="00000000">
      <w:pPr>
        <w:spacing w:before="14" w:line="183" w:lineRule="exact"/>
        <w:ind w:left="160"/>
        <w:rPr>
          <w:i/>
          <w:sz w:val="16"/>
          <w:lang w:val="sr-Latn-RS"/>
        </w:rPr>
      </w:pPr>
      <w:r w:rsidRPr="00252616">
        <w:rPr>
          <w:i/>
          <w:color w:val="7C7E81"/>
          <w:spacing w:val="-2"/>
          <w:w w:val="90"/>
          <w:sz w:val="16"/>
          <w:lang w:val="sr-Latn-RS"/>
        </w:rPr>
        <w:t>AVP-</w:t>
      </w:r>
      <w:r w:rsidRPr="00252616">
        <w:rPr>
          <w:i/>
          <w:color w:val="7C7E81"/>
          <w:spacing w:val="-2"/>
          <w:w w:val="95"/>
          <w:sz w:val="16"/>
          <w:lang w:val="sr-Latn-RS"/>
        </w:rPr>
        <w:t>Anal</w:t>
      </w:r>
      <w:r w:rsidR="006E12A7" w:rsidRPr="00252616">
        <w:rPr>
          <w:i/>
          <w:color w:val="7C7E81"/>
          <w:spacing w:val="-2"/>
          <w:w w:val="95"/>
          <w:sz w:val="16"/>
          <w:lang w:val="sr-Latn-RS"/>
        </w:rPr>
        <w:t>itičar</w:t>
      </w:r>
    </w:p>
    <w:p w14:paraId="45804807" w14:textId="77777777" w:rsidR="00115B21" w:rsidRPr="00252616" w:rsidRDefault="00000000">
      <w:pPr>
        <w:spacing w:before="3"/>
        <w:rPr>
          <w:i/>
          <w:sz w:val="8"/>
          <w:lang w:val="sr-Latn-RS"/>
        </w:rPr>
      </w:pPr>
      <w:r w:rsidRPr="00252616">
        <w:rPr>
          <w:lang w:val="sr-Latn-RS"/>
        </w:rPr>
        <w:br w:type="column"/>
      </w:r>
    </w:p>
    <w:p w14:paraId="65581A5E" w14:textId="77777777" w:rsidR="00115B21" w:rsidRPr="00252616" w:rsidRDefault="00000000">
      <w:pPr>
        <w:ind w:left="160"/>
        <w:rPr>
          <w:rFonts w:ascii="Arial"/>
          <w:sz w:val="8"/>
          <w:lang w:val="sr-Latn-RS"/>
        </w:rPr>
      </w:pPr>
      <w:r w:rsidRPr="00252616">
        <w:rPr>
          <w:rFonts w:ascii="Arial"/>
          <w:spacing w:val="-5"/>
          <w:sz w:val="8"/>
          <w:lang w:val="sr-Latn-RS"/>
        </w:rPr>
        <w:t>20%</w:t>
      </w:r>
    </w:p>
    <w:p w14:paraId="7FF88294" w14:textId="77777777" w:rsidR="00115B21" w:rsidRPr="00252616" w:rsidRDefault="00115B21">
      <w:pPr>
        <w:pStyle w:val="BodyText"/>
        <w:rPr>
          <w:rFonts w:ascii="Arial"/>
          <w:sz w:val="8"/>
          <w:lang w:val="sr-Latn-RS"/>
        </w:rPr>
      </w:pPr>
    </w:p>
    <w:p w14:paraId="7BB66052" w14:textId="77777777" w:rsidR="00115B21" w:rsidRPr="00252616" w:rsidRDefault="00115B21">
      <w:pPr>
        <w:pStyle w:val="BodyText"/>
        <w:spacing w:before="42"/>
        <w:rPr>
          <w:rFonts w:ascii="Arial"/>
          <w:sz w:val="8"/>
          <w:lang w:val="sr-Latn-RS"/>
        </w:rPr>
      </w:pPr>
    </w:p>
    <w:p w14:paraId="1E9A3409" w14:textId="77777777" w:rsidR="00115B21" w:rsidRPr="00252616" w:rsidRDefault="00000000">
      <w:pPr>
        <w:ind w:left="160"/>
        <w:rPr>
          <w:rFonts w:ascii="Arial"/>
          <w:sz w:val="8"/>
          <w:lang w:val="sr-Latn-RS"/>
        </w:rPr>
      </w:pPr>
      <w:r w:rsidRPr="00252616">
        <w:rPr>
          <w:rFonts w:ascii="Arial"/>
          <w:spacing w:val="-5"/>
          <w:sz w:val="8"/>
          <w:lang w:val="sr-Latn-RS"/>
        </w:rPr>
        <w:t>10%</w:t>
      </w:r>
    </w:p>
    <w:p w14:paraId="1CCAF5B1" w14:textId="77777777" w:rsidR="00115B21" w:rsidRPr="00252616" w:rsidRDefault="00115B21">
      <w:pPr>
        <w:pStyle w:val="BodyText"/>
        <w:rPr>
          <w:rFonts w:ascii="Arial"/>
          <w:sz w:val="8"/>
          <w:lang w:val="sr-Latn-RS"/>
        </w:rPr>
      </w:pPr>
    </w:p>
    <w:p w14:paraId="31405886" w14:textId="77777777" w:rsidR="00115B21" w:rsidRPr="00252616" w:rsidRDefault="00115B21">
      <w:pPr>
        <w:pStyle w:val="BodyText"/>
        <w:spacing w:before="41"/>
        <w:rPr>
          <w:rFonts w:ascii="Arial"/>
          <w:sz w:val="8"/>
          <w:lang w:val="sr-Latn-RS"/>
        </w:rPr>
      </w:pPr>
    </w:p>
    <w:p w14:paraId="0C90E2A0" w14:textId="77777777" w:rsidR="00115B21" w:rsidRPr="00252616" w:rsidRDefault="00000000">
      <w:pPr>
        <w:ind w:left="204"/>
        <w:rPr>
          <w:rFonts w:ascii="Arial"/>
          <w:sz w:val="8"/>
          <w:lang w:val="sr-Latn-RS"/>
        </w:rPr>
      </w:pPr>
      <w:r w:rsidRPr="00252616">
        <w:rPr>
          <w:rFonts w:ascii="Arial"/>
          <w:spacing w:val="-5"/>
          <w:sz w:val="8"/>
          <w:lang w:val="sr-Latn-RS"/>
        </w:rPr>
        <w:t>0%</w:t>
      </w:r>
    </w:p>
    <w:p w14:paraId="2D52D4B7" w14:textId="77777777" w:rsidR="00115B21" w:rsidRPr="00252616" w:rsidRDefault="00000000">
      <w:pPr>
        <w:spacing w:before="4"/>
        <w:rPr>
          <w:rFonts w:ascii="Arial"/>
          <w:sz w:val="8"/>
          <w:lang w:val="sr-Latn-RS"/>
        </w:rPr>
      </w:pPr>
      <w:r w:rsidRPr="00252616">
        <w:rPr>
          <w:lang w:val="sr-Latn-RS"/>
        </w:rPr>
        <w:br w:type="column"/>
      </w:r>
    </w:p>
    <w:p w14:paraId="5DB739FC" w14:textId="77777777" w:rsidR="00115B21" w:rsidRPr="00252616" w:rsidRDefault="00000000">
      <w:pPr>
        <w:ind w:left="6415"/>
        <w:rPr>
          <w:rFonts w:ascii="Arial"/>
          <w:sz w:val="8"/>
          <w:lang w:val="sr-Latn-RS"/>
        </w:rPr>
      </w:pPr>
      <w:r w:rsidRPr="00252616">
        <w:rPr>
          <w:rFonts w:ascii="Arial"/>
          <w:spacing w:val="-5"/>
          <w:sz w:val="8"/>
          <w:lang w:val="sr-Latn-RS"/>
        </w:rPr>
        <w:t>8%</w:t>
      </w:r>
    </w:p>
    <w:p w14:paraId="593859A7" w14:textId="77777777" w:rsidR="00115B21" w:rsidRPr="00252616" w:rsidRDefault="00115B21">
      <w:pPr>
        <w:pStyle w:val="BodyText"/>
        <w:rPr>
          <w:rFonts w:ascii="Arial"/>
          <w:sz w:val="8"/>
          <w:lang w:val="sr-Latn-RS"/>
        </w:rPr>
      </w:pPr>
    </w:p>
    <w:p w14:paraId="61D44517" w14:textId="77777777" w:rsidR="00115B21" w:rsidRPr="00252616" w:rsidRDefault="00115B21">
      <w:pPr>
        <w:pStyle w:val="BodyText"/>
        <w:spacing w:before="42"/>
        <w:rPr>
          <w:rFonts w:ascii="Arial"/>
          <w:sz w:val="8"/>
          <w:lang w:val="sr-Latn-RS"/>
        </w:rPr>
      </w:pPr>
    </w:p>
    <w:p w14:paraId="276B7300" w14:textId="77777777" w:rsidR="00115B21" w:rsidRPr="00252616" w:rsidRDefault="00000000">
      <w:pPr>
        <w:ind w:left="6415"/>
        <w:rPr>
          <w:rFonts w:ascii="Arial"/>
          <w:sz w:val="8"/>
          <w:lang w:val="sr-Latn-RS"/>
        </w:rPr>
      </w:pPr>
      <w:r w:rsidRPr="00252616">
        <w:rPr>
          <w:rFonts w:ascii="Arial"/>
          <w:spacing w:val="-5"/>
          <w:sz w:val="8"/>
          <w:lang w:val="sr-Latn-RS"/>
        </w:rPr>
        <w:t>4%</w:t>
      </w:r>
    </w:p>
    <w:p w14:paraId="60279333" w14:textId="77777777" w:rsidR="00115B21" w:rsidRPr="00252616" w:rsidRDefault="00115B21">
      <w:pPr>
        <w:pStyle w:val="BodyText"/>
        <w:rPr>
          <w:rFonts w:ascii="Arial"/>
          <w:sz w:val="8"/>
          <w:lang w:val="sr-Latn-RS"/>
        </w:rPr>
      </w:pPr>
    </w:p>
    <w:p w14:paraId="69470150" w14:textId="77777777" w:rsidR="00115B21" w:rsidRPr="00252616" w:rsidRDefault="00115B21">
      <w:pPr>
        <w:pStyle w:val="BodyText"/>
        <w:spacing w:before="41"/>
        <w:rPr>
          <w:rFonts w:ascii="Arial"/>
          <w:sz w:val="8"/>
          <w:lang w:val="sr-Latn-RS"/>
        </w:rPr>
      </w:pPr>
    </w:p>
    <w:p w14:paraId="640A4894" w14:textId="77777777" w:rsidR="00115B21" w:rsidRPr="00252616" w:rsidRDefault="00000000">
      <w:pPr>
        <w:ind w:left="6415"/>
        <w:rPr>
          <w:rFonts w:ascii="Arial"/>
          <w:sz w:val="8"/>
          <w:lang w:val="sr-Latn-RS"/>
        </w:rPr>
      </w:pPr>
      <w:r w:rsidRPr="00252616">
        <w:rPr>
          <w:rFonts w:ascii="Arial"/>
          <w:spacing w:val="-5"/>
          <w:sz w:val="8"/>
          <w:lang w:val="sr-Latn-RS"/>
        </w:rPr>
        <w:t>0%</w:t>
      </w:r>
    </w:p>
    <w:p w14:paraId="798F52E5" w14:textId="77777777" w:rsidR="00115B21" w:rsidRPr="00252616" w:rsidRDefault="00000000">
      <w:pPr>
        <w:tabs>
          <w:tab w:val="left" w:pos="1098"/>
          <w:tab w:val="left" w:pos="2037"/>
          <w:tab w:val="left" w:pos="2975"/>
          <w:tab w:val="left" w:pos="3913"/>
          <w:tab w:val="left" w:pos="4816"/>
          <w:tab w:val="left" w:pos="5755"/>
        </w:tabs>
        <w:spacing w:before="3"/>
        <w:ind w:left="160"/>
        <w:rPr>
          <w:rFonts w:ascii="Arial"/>
          <w:sz w:val="8"/>
          <w:lang w:val="sr-Latn-RS"/>
        </w:rPr>
      </w:pPr>
      <w:r w:rsidRPr="00252616">
        <w:rPr>
          <w:rFonts w:ascii="Arial"/>
          <w:spacing w:val="-4"/>
          <w:sz w:val="8"/>
          <w:lang w:val="sr-Latn-RS"/>
        </w:rPr>
        <w:t>2019</w:t>
      </w:r>
      <w:r w:rsidRPr="00252616">
        <w:rPr>
          <w:rFonts w:ascii="Arial"/>
          <w:sz w:val="8"/>
          <w:lang w:val="sr-Latn-RS"/>
        </w:rPr>
        <w:tab/>
      </w:r>
      <w:r w:rsidRPr="00252616">
        <w:rPr>
          <w:rFonts w:ascii="Arial"/>
          <w:spacing w:val="-4"/>
          <w:sz w:val="8"/>
          <w:lang w:val="sr-Latn-RS"/>
        </w:rPr>
        <w:t>2020</w:t>
      </w:r>
      <w:r w:rsidRPr="00252616">
        <w:rPr>
          <w:rFonts w:ascii="Arial"/>
          <w:sz w:val="8"/>
          <w:lang w:val="sr-Latn-RS"/>
        </w:rPr>
        <w:tab/>
      </w:r>
      <w:r w:rsidRPr="00252616">
        <w:rPr>
          <w:rFonts w:ascii="Arial"/>
          <w:spacing w:val="-4"/>
          <w:sz w:val="8"/>
          <w:lang w:val="sr-Latn-RS"/>
        </w:rPr>
        <w:t>2021</w:t>
      </w:r>
      <w:r w:rsidRPr="00252616">
        <w:rPr>
          <w:rFonts w:ascii="Arial"/>
          <w:sz w:val="8"/>
          <w:lang w:val="sr-Latn-RS"/>
        </w:rPr>
        <w:tab/>
      </w:r>
      <w:r w:rsidRPr="00252616">
        <w:rPr>
          <w:rFonts w:ascii="Arial"/>
          <w:spacing w:val="-4"/>
          <w:sz w:val="8"/>
          <w:lang w:val="sr-Latn-RS"/>
        </w:rPr>
        <w:t>2022</w:t>
      </w:r>
      <w:r w:rsidRPr="00252616">
        <w:rPr>
          <w:rFonts w:ascii="Arial"/>
          <w:sz w:val="8"/>
          <w:lang w:val="sr-Latn-RS"/>
        </w:rPr>
        <w:tab/>
      </w:r>
      <w:r w:rsidRPr="00252616">
        <w:rPr>
          <w:rFonts w:ascii="Arial"/>
          <w:spacing w:val="-4"/>
          <w:sz w:val="8"/>
          <w:lang w:val="sr-Latn-RS"/>
        </w:rPr>
        <w:t>2023</w:t>
      </w:r>
      <w:r w:rsidRPr="00252616">
        <w:rPr>
          <w:rFonts w:ascii="Arial"/>
          <w:sz w:val="8"/>
          <w:lang w:val="sr-Latn-RS"/>
        </w:rPr>
        <w:tab/>
      </w:r>
      <w:r w:rsidRPr="00252616">
        <w:rPr>
          <w:rFonts w:ascii="Arial"/>
          <w:spacing w:val="-2"/>
          <w:sz w:val="8"/>
          <w:lang w:val="sr-Latn-RS"/>
        </w:rPr>
        <w:t>2024</w:t>
      </w:r>
      <w:r w:rsidRPr="00252616">
        <w:rPr>
          <w:rFonts w:ascii="Arial"/>
          <w:spacing w:val="2"/>
          <w:sz w:val="8"/>
          <w:lang w:val="sr-Latn-RS"/>
        </w:rPr>
        <w:t xml:space="preserve"> </w:t>
      </w:r>
      <w:r w:rsidRPr="00252616">
        <w:rPr>
          <w:rFonts w:ascii="Arial"/>
          <w:spacing w:val="-10"/>
          <w:sz w:val="8"/>
          <w:lang w:val="sr-Latn-RS"/>
        </w:rPr>
        <w:t>F</w:t>
      </w:r>
      <w:r w:rsidRPr="00252616">
        <w:rPr>
          <w:rFonts w:ascii="Arial"/>
          <w:sz w:val="8"/>
          <w:lang w:val="sr-Latn-RS"/>
        </w:rPr>
        <w:tab/>
      </w:r>
      <w:r w:rsidRPr="00252616">
        <w:rPr>
          <w:rFonts w:ascii="Arial"/>
          <w:spacing w:val="-2"/>
          <w:sz w:val="8"/>
          <w:lang w:val="sr-Latn-RS"/>
        </w:rPr>
        <w:t>2025</w:t>
      </w:r>
      <w:r w:rsidRPr="00252616">
        <w:rPr>
          <w:rFonts w:ascii="Arial"/>
          <w:spacing w:val="2"/>
          <w:sz w:val="8"/>
          <w:lang w:val="sr-Latn-RS"/>
        </w:rPr>
        <w:t xml:space="preserve"> </w:t>
      </w:r>
      <w:r w:rsidRPr="00252616">
        <w:rPr>
          <w:rFonts w:ascii="Arial"/>
          <w:spacing w:val="-10"/>
          <w:sz w:val="8"/>
          <w:lang w:val="sr-Latn-RS"/>
        </w:rPr>
        <w:t>F</w:t>
      </w:r>
    </w:p>
    <w:p w14:paraId="0A6C0212" w14:textId="77777777" w:rsidR="00115B21" w:rsidRPr="00252616" w:rsidRDefault="00115B21">
      <w:pPr>
        <w:rPr>
          <w:rFonts w:ascii="Arial"/>
          <w:sz w:val="8"/>
          <w:lang w:val="sr-Latn-RS"/>
        </w:rPr>
        <w:sectPr w:rsidR="00115B21" w:rsidRPr="00252616">
          <w:type w:val="continuous"/>
          <w:pgSz w:w="12240" w:h="15840"/>
          <w:pgMar w:top="800" w:right="780" w:bottom="280" w:left="740" w:header="600" w:footer="0" w:gutter="0"/>
          <w:cols w:num="3" w:space="720" w:equalWidth="0">
            <w:col w:w="3081" w:space="235"/>
            <w:col w:w="361" w:space="246"/>
            <w:col w:w="6797"/>
          </w:cols>
        </w:sectPr>
      </w:pPr>
    </w:p>
    <w:p w14:paraId="6C982F26" w14:textId="77777777" w:rsidR="00115B21" w:rsidRPr="00252616" w:rsidRDefault="00000000">
      <w:pPr>
        <w:spacing w:before="17"/>
        <w:ind w:left="160"/>
        <w:rPr>
          <w:sz w:val="16"/>
          <w:lang w:val="sr-Latn-RS"/>
        </w:rPr>
      </w:pPr>
      <w:hyperlink r:id="rId11">
        <w:r w:rsidRPr="00252616">
          <w:rPr>
            <w:color w:val="7C7E81"/>
            <w:spacing w:val="-2"/>
            <w:w w:val="90"/>
            <w:sz w:val="16"/>
            <w:lang w:val="sr-Latn-RS"/>
          </w:rPr>
          <w:t>gjorgji.josifov@moodys.com</w:t>
        </w:r>
      </w:hyperlink>
    </w:p>
    <w:p w14:paraId="2555B101" w14:textId="44A8031B" w:rsidR="00115B21" w:rsidRPr="00252616" w:rsidRDefault="00000000">
      <w:pPr>
        <w:spacing w:before="2"/>
        <w:ind w:left="160"/>
        <w:rPr>
          <w:sz w:val="14"/>
          <w:lang w:val="sr-Latn-RS"/>
        </w:rPr>
      </w:pPr>
      <w:r w:rsidRPr="00252616">
        <w:rPr>
          <w:lang w:val="sr-Latn-RS"/>
        </w:rPr>
        <w:br w:type="column"/>
      </w:r>
      <w:r w:rsidRPr="00252616">
        <w:rPr>
          <w:w w:val="90"/>
          <w:sz w:val="14"/>
          <w:lang w:val="sr-Latn-RS"/>
        </w:rPr>
        <w:t>F</w:t>
      </w:r>
      <w:r w:rsidRPr="00252616">
        <w:rPr>
          <w:spacing w:val="-6"/>
          <w:w w:val="90"/>
          <w:sz w:val="14"/>
          <w:lang w:val="sr-Latn-RS"/>
        </w:rPr>
        <w:t xml:space="preserve"> </w:t>
      </w:r>
      <w:r w:rsidRPr="00252616">
        <w:rPr>
          <w:w w:val="90"/>
          <w:sz w:val="14"/>
          <w:lang w:val="sr-Latn-RS"/>
        </w:rPr>
        <w:t>=</w:t>
      </w:r>
      <w:r w:rsidRPr="00252616">
        <w:rPr>
          <w:spacing w:val="-5"/>
          <w:w w:val="90"/>
          <w:sz w:val="14"/>
          <w:lang w:val="sr-Latn-RS"/>
        </w:rPr>
        <w:t xml:space="preserve"> </w:t>
      </w:r>
      <w:r w:rsidR="00ED4FC9" w:rsidRPr="00252616">
        <w:rPr>
          <w:spacing w:val="-2"/>
          <w:w w:val="90"/>
          <w:sz w:val="14"/>
          <w:lang w:val="sr-Latn-RS"/>
        </w:rPr>
        <w:t>Prognoza</w:t>
      </w:r>
      <w:r w:rsidRPr="00252616">
        <w:rPr>
          <w:spacing w:val="-2"/>
          <w:w w:val="90"/>
          <w:sz w:val="14"/>
          <w:lang w:val="sr-Latn-RS"/>
        </w:rPr>
        <w:t>.</w:t>
      </w:r>
    </w:p>
    <w:p w14:paraId="637431ED" w14:textId="68BF5957" w:rsidR="00115B21" w:rsidRPr="00252616" w:rsidRDefault="00ED4FC9">
      <w:pPr>
        <w:spacing w:before="7" w:line="158" w:lineRule="exact"/>
        <w:ind w:left="160"/>
        <w:rPr>
          <w:i/>
          <w:sz w:val="14"/>
          <w:lang w:val="sr-Latn-RS"/>
        </w:rPr>
      </w:pPr>
      <w:r w:rsidRPr="00252616">
        <w:rPr>
          <w:i/>
          <w:w w:val="85"/>
          <w:sz w:val="14"/>
          <w:lang w:val="sr-Latn-RS"/>
        </w:rPr>
        <w:t>Izvor:</w:t>
      </w:r>
      <w:r w:rsidRPr="00252616">
        <w:rPr>
          <w:i/>
          <w:spacing w:val="-3"/>
          <w:w w:val="85"/>
          <w:sz w:val="14"/>
          <w:lang w:val="sr-Latn-RS"/>
        </w:rPr>
        <w:t xml:space="preserve"> Grad Beograd</w:t>
      </w:r>
      <w:r w:rsidRPr="00252616">
        <w:rPr>
          <w:i/>
          <w:w w:val="85"/>
          <w:sz w:val="14"/>
          <w:lang w:val="sr-Latn-RS"/>
        </w:rPr>
        <w:t>,</w:t>
      </w:r>
      <w:r w:rsidRPr="00252616">
        <w:rPr>
          <w:i/>
          <w:spacing w:val="-2"/>
          <w:w w:val="85"/>
          <w:sz w:val="14"/>
          <w:lang w:val="sr-Latn-RS"/>
        </w:rPr>
        <w:t xml:space="preserve"> </w:t>
      </w:r>
      <w:r w:rsidRPr="00252616">
        <w:rPr>
          <w:i/>
          <w:w w:val="85"/>
          <w:sz w:val="14"/>
          <w:lang w:val="sr-Latn-RS"/>
        </w:rPr>
        <w:t>Moody's</w:t>
      </w:r>
      <w:r w:rsidRPr="00252616">
        <w:rPr>
          <w:i/>
          <w:spacing w:val="-2"/>
          <w:w w:val="85"/>
          <w:sz w:val="14"/>
          <w:lang w:val="sr-Latn-RS"/>
        </w:rPr>
        <w:t xml:space="preserve"> Ratings</w:t>
      </w:r>
    </w:p>
    <w:p w14:paraId="7BAC44A2" w14:textId="77777777" w:rsidR="00115B21" w:rsidRPr="00252616" w:rsidRDefault="00115B21">
      <w:pPr>
        <w:spacing w:line="158" w:lineRule="exact"/>
        <w:rPr>
          <w:sz w:val="14"/>
          <w:lang w:val="sr-Latn-RS"/>
        </w:rPr>
        <w:sectPr w:rsidR="00115B21" w:rsidRPr="00252616">
          <w:type w:val="continuous"/>
          <w:pgSz w:w="12240" w:h="15840"/>
          <w:pgMar w:top="800" w:right="780" w:bottom="280" w:left="740" w:header="600" w:footer="0" w:gutter="0"/>
          <w:cols w:num="2" w:space="720" w:equalWidth="0">
            <w:col w:w="2006" w:space="1234"/>
            <w:col w:w="7480"/>
          </w:cols>
        </w:sectPr>
      </w:pPr>
    </w:p>
    <w:p w14:paraId="1AD1FE81" w14:textId="77777777" w:rsidR="00115B21" w:rsidRPr="00252616" w:rsidRDefault="00000000">
      <w:pPr>
        <w:spacing w:before="3" w:line="259" w:lineRule="auto"/>
        <w:ind w:left="160" w:right="171"/>
        <w:rPr>
          <w:sz w:val="16"/>
          <w:lang w:val="sr-Latn-RS"/>
        </w:rPr>
      </w:pPr>
      <w:r w:rsidRPr="00252616">
        <w:rPr>
          <w:color w:val="7C7E81"/>
          <w:spacing w:val="-2"/>
          <w:sz w:val="16"/>
          <w:lang w:val="sr-Latn-RS"/>
        </w:rPr>
        <w:t xml:space="preserve">Maksym </w:t>
      </w:r>
      <w:r w:rsidRPr="00252616">
        <w:rPr>
          <w:color w:val="7C7E81"/>
          <w:spacing w:val="-2"/>
          <w:w w:val="90"/>
          <w:sz w:val="16"/>
          <w:lang w:val="sr-Latn-RS"/>
        </w:rPr>
        <w:t>Rudnichenko</w:t>
      </w:r>
    </w:p>
    <w:p w14:paraId="5127E7B5" w14:textId="5766FA08" w:rsidR="00115B21" w:rsidRPr="00252616" w:rsidRDefault="006E12A7" w:rsidP="00A24F7D">
      <w:pPr>
        <w:ind w:left="160" w:right="-868"/>
        <w:rPr>
          <w:sz w:val="16"/>
          <w:lang w:val="sr-Latn-RS"/>
        </w:rPr>
      </w:pPr>
      <w:r w:rsidRPr="00252616">
        <w:rPr>
          <w:i/>
          <w:color w:val="7C7E81"/>
          <w:w w:val="85"/>
          <w:sz w:val="16"/>
          <w:lang w:val="sr-Latn-RS"/>
        </w:rPr>
        <w:t>Viši sarad.za ocenjivanje</w:t>
      </w:r>
      <w:r w:rsidRPr="00252616">
        <w:rPr>
          <w:lang w:val="sr-Latn-RS"/>
        </w:rPr>
        <w:br w:type="column"/>
      </w:r>
      <w:r w:rsidRPr="00252616">
        <w:rPr>
          <w:color w:val="7C7E81"/>
          <w:spacing w:val="-2"/>
          <w:sz w:val="16"/>
          <w:lang w:val="sr-Latn-RS"/>
        </w:rPr>
        <w:t>+44.20.7772.8725</w:t>
      </w:r>
    </w:p>
    <w:p w14:paraId="02F0E618" w14:textId="758A4BE4" w:rsidR="00115B21" w:rsidRPr="00252616" w:rsidRDefault="00000000" w:rsidP="00A24F7D">
      <w:pPr>
        <w:pStyle w:val="Heading1"/>
        <w:spacing w:before="0"/>
        <w:rPr>
          <w:lang w:val="sr-Latn-RS"/>
        </w:rPr>
      </w:pPr>
      <w:r w:rsidRPr="00252616">
        <w:rPr>
          <w:b w:val="0"/>
          <w:lang w:val="sr-Latn-RS"/>
        </w:rPr>
        <w:br w:type="column"/>
      </w:r>
      <w:r w:rsidR="00ED4FC9" w:rsidRPr="00252616">
        <w:rPr>
          <w:color w:val="0066B3"/>
          <w:w w:val="90"/>
          <w:lang w:val="sr-Latn-RS"/>
        </w:rPr>
        <w:t>Bonitetne snage</w:t>
      </w:r>
    </w:p>
    <w:p w14:paraId="6EB7EA4D" w14:textId="77777777" w:rsidR="00115B21" w:rsidRPr="00252616" w:rsidRDefault="00115B21" w:rsidP="00A24F7D">
      <w:pPr>
        <w:rPr>
          <w:lang w:val="sr-Latn-RS"/>
        </w:rPr>
        <w:sectPr w:rsidR="00115B21" w:rsidRPr="00252616">
          <w:type w:val="continuous"/>
          <w:pgSz w:w="12240" w:h="15840"/>
          <w:pgMar w:top="800" w:right="780" w:bottom="280" w:left="740" w:header="600" w:footer="0" w:gutter="0"/>
          <w:cols w:num="3" w:space="720" w:equalWidth="0">
            <w:col w:w="1652" w:space="40"/>
            <w:col w:w="1389" w:space="159"/>
            <w:col w:w="7480"/>
          </w:cols>
        </w:sectPr>
      </w:pPr>
    </w:p>
    <w:p w14:paraId="20A48609" w14:textId="77777777" w:rsidR="00115B21" w:rsidRPr="00252616" w:rsidRDefault="00000000" w:rsidP="00A24F7D">
      <w:pPr>
        <w:ind w:left="160"/>
        <w:rPr>
          <w:sz w:val="16"/>
          <w:lang w:val="sr-Latn-RS"/>
        </w:rPr>
      </w:pPr>
      <w:hyperlink r:id="rId12">
        <w:r w:rsidRPr="00252616">
          <w:rPr>
            <w:color w:val="7C7E81"/>
            <w:spacing w:val="-2"/>
            <w:w w:val="90"/>
            <w:sz w:val="16"/>
            <w:lang w:val="sr-Latn-RS"/>
          </w:rPr>
          <w:t>maksym.rudnichenko@moodys.com</w:t>
        </w:r>
      </w:hyperlink>
    </w:p>
    <w:p w14:paraId="62B6CDA0" w14:textId="7A9DFCA0" w:rsidR="00115B21" w:rsidRPr="00252616" w:rsidRDefault="00000000" w:rsidP="00A24F7D">
      <w:pPr>
        <w:pStyle w:val="BodyText"/>
        <w:spacing w:before="63"/>
        <w:ind w:left="160"/>
        <w:rPr>
          <w:lang w:val="sr-Latn-RS"/>
        </w:rPr>
      </w:pPr>
      <w:r w:rsidRPr="00252616">
        <w:rPr>
          <w:lang w:val="sr-Latn-RS"/>
        </w:rPr>
        <w:br w:type="column"/>
      </w:r>
      <w:r w:rsidRPr="00252616">
        <w:rPr>
          <w:w w:val="85"/>
          <w:lang w:val="sr-Latn-RS"/>
        </w:rPr>
        <w:t>»</w:t>
      </w:r>
      <w:r w:rsidRPr="00252616">
        <w:rPr>
          <w:spacing w:val="72"/>
          <w:w w:val="150"/>
          <w:lang w:val="sr-Latn-RS"/>
        </w:rPr>
        <w:t xml:space="preserve"> </w:t>
      </w:r>
      <w:r w:rsidR="00ED4FC9" w:rsidRPr="00FB249B">
        <w:rPr>
          <w:rFonts w:asciiTheme="minorHAnsi" w:hAnsiTheme="minorHAnsi" w:cstheme="minorHAnsi"/>
          <w:w w:val="85"/>
          <w:lang w:val="sr-Latn-RS"/>
        </w:rPr>
        <w:t xml:space="preserve">Snažan poslovni učinak podstaknut velikim </w:t>
      </w:r>
      <w:r w:rsidR="00FB249B" w:rsidRPr="00FB249B">
        <w:rPr>
          <w:rFonts w:asciiTheme="minorHAnsi" w:hAnsiTheme="minorHAnsi" w:cstheme="minorHAnsi"/>
          <w:w w:val="85"/>
          <w:lang w:val="sr-Latn-RS"/>
        </w:rPr>
        <w:t>rastom</w:t>
      </w:r>
      <w:r w:rsidR="00ED4FC9" w:rsidRPr="00FB249B">
        <w:rPr>
          <w:rFonts w:asciiTheme="minorHAnsi" w:hAnsiTheme="minorHAnsi" w:cstheme="minorHAnsi"/>
          <w:w w:val="85"/>
          <w:lang w:val="sr-Latn-RS"/>
        </w:rPr>
        <w:t xml:space="preserve"> poreskih prihoda i razboritim</w:t>
      </w:r>
    </w:p>
    <w:p w14:paraId="19FB6279" w14:textId="77777777" w:rsidR="00115B21" w:rsidRPr="00252616" w:rsidRDefault="00115B21">
      <w:pPr>
        <w:rPr>
          <w:lang w:val="sr-Latn-RS"/>
        </w:rPr>
        <w:sectPr w:rsidR="00115B21" w:rsidRPr="00252616">
          <w:type w:val="continuous"/>
          <w:pgSz w:w="12240" w:h="15840"/>
          <w:pgMar w:top="800" w:right="780" w:bottom="280" w:left="740" w:header="600" w:footer="0" w:gutter="0"/>
          <w:cols w:num="2" w:space="720" w:equalWidth="0">
            <w:col w:w="2504" w:space="736"/>
            <w:col w:w="7480"/>
          </w:cols>
        </w:sectPr>
      </w:pPr>
    </w:p>
    <w:p w14:paraId="5BFD6C49" w14:textId="77777777" w:rsidR="00115B21" w:rsidRPr="00252616" w:rsidRDefault="00000000" w:rsidP="00FB249B">
      <w:pPr>
        <w:ind w:left="159" w:right="38"/>
        <w:rPr>
          <w:sz w:val="16"/>
          <w:lang w:val="sr-Latn-RS"/>
        </w:rPr>
      </w:pPr>
      <w:r w:rsidRPr="00252616">
        <w:rPr>
          <w:color w:val="7C7E81"/>
          <w:spacing w:val="-4"/>
          <w:sz w:val="16"/>
          <w:lang w:val="sr-Latn-RS"/>
        </w:rPr>
        <w:t>Massimo</w:t>
      </w:r>
      <w:r w:rsidRPr="00252616">
        <w:rPr>
          <w:color w:val="7C7E81"/>
          <w:spacing w:val="-14"/>
          <w:sz w:val="16"/>
          <w:lang w:val="sr-Latn-RS"/>
        </w:rPr>
        <w:t xml:space="preserve"> </w:t>
      </w:r>
      <w:r w:rsidRPr="00252616">
        <w:rPr>
          <w:color w:val="7C7E81"/>
          <w:spacing w:val="-4"/>
          <w:sz w:val="16"/>
          <w:lang w:val="sr-Latn-RS"/>
        </w:rPr>
        <w:t>Visconti, MBA</w:t>
      </w:r>
    </w:p>
    <w:p w14:paraId="24300C6E" w14:textId="77777777" w:rsidR="00115B21" w:rsidRPr="00252616" w:rsidRDefault="00000000" w:rsidP="00FB249B">
      <w:pPr>
        <w:ind w:left="159"/>
        <w:rPr>
          <w:sz w:val="16"/>
          <w:lang w:val="sr-Latn-RS"/>
        </w:rPr>
      </w:pPr>
      <w:r w:rsidRPr="00252616">
        <w:rPr>
          <w:lang w:val="sr-Latn-RS"/>
        </w:rPr>
        <w:br w:type="column"/>
      </w:r>
      <w:r w:rsidRPr="00252616">
        <w:rPr>
          <w:color w:val="7C7E81"/>
          <w:spacing w:val="-5"/>
          <w:sz w:val="16"/>
          <w:lang w:val="sr-Latn-RS"/>
        </w:rPr>
        <w:t>+39.02.9148.1124</w:t>
      </w:r>
    </w:p>
    <w:p w14:paraId="2326F841" w14:textId="40386FBD" w:rsidR="00115B21" w:rsidRPr="00252616" w:rsidRDefault="00000000" w:rsidP="00FB249B">
      <w:pPr>
        <w:pStyle w:val="BodyText"/>
        <w:ind w:left="159"/>
        <w:rPr>
          <w:lang w:val="sr-Latn-RS"/>
        </w:rPr>
        <w:sectPr w:rsidR="00115B21" w:rsidRPr="00252616">
          <w:type w:val="continuous"/>
          <w:pgSz w:w="12240" w:h="15840"/>
          <w:pgMar w:top="800" w:right="780" w:bottom="280" w:left="740" w:header="600" w:footer="0" w:gutter="0"/>
          <w:cols w:num="3" w:space="720" w:equalWidth="0">
            <w:col w:w="1408" w:space="283"/>
            <w:col w:w="1389" w:space="419"/>
            <w:col w:w="7221"/>
          </w:cols>
        </w:sectPr>
      </w:pPr>
      <w:r w:rsidRPr="00252616">
        <w:rPr>
          <w:lang w:val="sr-Latn-RS"/>
        </w:rPr>
        <w:br w:type="column"/>
      </w:r>
      <w:r w:rsidR="00ED4FC9" w:rsidRPr="00FB249B">
        <w:rPr>
          <w:rFonts w:asciiTheme="minorHAnsi" w:hAnsiTheme="minorHAnsi" w:cstheme="minorHAnsi"/>
          <w:w w:val="85"/>
          <w:lang w:val="sr-Latn-RS"/>
        </w:rPr>
        <w:t>upravljanjem  budžetom</w:t>
      </w:r>
    </w:p>
    <w:p w14:paraId="290E9BD3" w14:textId="59AEDDF2" w:rsidR="00115B21" w:rsidRPr="00252616" w:rsidRDefault="00EA2AEE" w:rsidP="00FB249B">
      <w:pPr>
        <w:ind w:left="159"/>
        <w:rPr>
          <w:i/>
          <w:sz w:val="16"/>
          <w:lang w:val="sr-Latn-RS"/>
        </w:rPr>
      </w:pPr>
      <w:r w:rsidRPr="00252616">
        <w:rPr>
          <w:i/>
          <w:color w:val="7C7E81"/>
          <w:w w:val="85"/>
          <w:sz w:val="16"/>
          <w:lang w:val="sr-Latn-RS"/>
        </w:rPr>
        <w:t>Potpredsednik-</w:t>
      </w:r>
      <w:r w:rsidR="006E12A7" w:rsidRPr="00252616">
        <w:rPr>
          <w:i/>
          <w:color w:val="7C7E81"/>
          <w:w w:val="85"/>
          <w:sz w:val="14"/>
          <w:szCs w:val="14"/>
          <w:lang w:val="sr-Latn-RS"/>
        </w:rPr>
        <w:t xml:space="preserve"> Viši</w:t>
      </w:r>
      <w:r w:rsidR="006E12A7" w:rsidRPr="00252616">
        <w:rPr>
          <w:i/>
          <w:color w:val="7C7E81"/>
          <w:spacing w:val="-5"/>
          <w:w w:val="85"/>
          <w:sz w:val="14"/>
          <w:szCs w:val="14"/>
          <w:lang w:val="sr-Latn-RS"/>
        </w:rPr>
        <w:t xml:space="preserve"> </w:t>
      </w:r>
      <w:r w:rsidR="00FB249B">
        <w:rPr>
          <w:i/>
          <w:color w:val="7C7E81"/>
          <w:spacing w:val="-5"/>
          <w:w w:val="85"/>
          <w:sz w:val="14"/>
          <w:szCs w:val="14"/>
          <w:lang w:val="sr-Latn-RS"/>
        </w:rPr>
        <w:t>s</w:t>
      </w:r>
      <w:r w:rsidR="006E12A7" w:rsidRPr="00252616">
        <w:rPr>
          <w:i/>
          <w:color w:val="7C7E81"/>
          <w:w w:val="85"/>
          <w:sz w:val="14"/>
          <w:szCs w:val="14"/>
          <w:lang w:val="sr-Latn-RS"/>
        </w:rPr>
        <w:t>lužbenik/menadžer</w:t>
      </w:r>
      <w:r w:rsidRPr="00252616">
        <w:rPr>
          <w:i/>
          <w:color w:val="7C7E81"/>
          <w:w w:val="85"/>
          <w:sz w:val="14"/>
          <w:szCs w:val="14"/>
          <w:lang w:val="sr-Latn-RS"/>
        </w:rPr>
        <w:t xml:space="preserve"> za procenu kreditne sposobnosti</w:t>
      </w:r>
    </w:p>
    <w:p w14:paraId="307CA8B2" w14:textId="77777777" w:rsidR="00115B21" w:rsidRPr="00252616" w:rsidRDefault="00000000" w:rsidP="00FB249B">
      <w:pPr>
        <w:ind w:left="159"/>
        <w:rPr>
          <w:sz w:val="16"/>
          <w:lang w:val="sr-Latn-RS"/>
        </w:rPr>
      </w:pPr>
      <w:r w:rsidRPr="00252616">
        <w:rPr>
          <w:noProof/>
          <w:lang w:val="sr-Latn-RS"/>
        </w:rPr>
        <mc:AlternateContent>
          <mc:Choice Requires="wps">
            <w:drawing>
              <wp:anchor distT="0" distB="0" distL="0" distR="0" simplePos="0" relativeHeight="15734272" behindDoc="0" locked="0" layoutInCell="1" allowOverlap="1" wp14:anchorId="23C6C71B" wp14:editId="1E978D92">
                <wp:simplePos x="0" y="0"/>
                <wp:positionH relativeFrom="page">
                  <wp:posOffset>501650</wp:posOffset>
                </wp:positionH>
                <wp:positionV relativeFrom="paragraph">
                  <wp:posOffset>314228</wp:posOffset>
                </wp:positionV>
                <wp:extent cx="1968500" cy="917575"/>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68500" cy="917575"/>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1553"/>
                              <w:gridCol w:w="1427"/>
                            </w:tblGrid>
                            <w:tr w:rsidR="00115B21" w14:paraId="4FF8E79B" w14:textId="77777777" w:rsidTr="003F5F07">
                              <w:trPr>
                                <w:trHeight w:val="250"/>
                              </w:trPr>
                              <w:tc>
                                <w:tcPr>
                                  <w:tcW w:w="1553" w:type="dxa"/>
                                </w:tcPr>
                                <w:p w14:paraId="68501270" w14:textId="3EC84851" w:rsidR="00115B21" w:rsidRDefault="006E12A7">
                                  <w:pPr>
                                    <w:pStyle w:val="TableParagraph"/>
                                    <w:spacing w:before="2"/>
                                    <w:ind w:left="50"/>
                                    <w:rPr>
                                      <w:sz w:val="16"/>
                                    </w:rPr>
                                  </w:pPr>
                                  <w:r>
                                    <w:rPr>
                                      <w:color w:val="0066B3"/>
                                      <w:spacing w:val="-2"/>
                                      <w:sz w:val="16"/>
                                    </w:rPr>
                                    <w:t xml:space="preserve">USLUGE </w:t>
                                  </w:r>
                                  <w:r w:rsidR="003F5F07">
                                    <w:rPr>
                                      <w:color w:val="0066B3"/>
                                      <w:spacing w:val="-2"/>
                                      <w:sz w:val="16"/>
                                    </w:rPr>
                                    <w:t xml:space="preserve">ZA </w:t>
                                  </w:r>
                                  <w:r>
                                    <w:rPr>
                                      <w:color w:val="0066B3"/>
                                      <w:spacing w:val="-2"/>
                                      <w:sz w:val="16"/>
                                    </w:rPr>
                                    <w:t>KLIJENT</w:t>
                                  </w:r>
                                  <w:r w:rsidR="003F5F07">
                                    <w:rPr>
                                      <w:color w:val="0066B3"/>
                                      <w:spacing w:val="-2"/>
                                      <w:sz w:val="16"/>
                                    </w:rPr>
                                    <w:t>E</w:t>
                                  </w:r>
                                </w:p>
                              </w:tc>
                              <w:tc>
                                <w:tcPr>
                                  <w:tcW w:w="1427" w:type="dxa"/>
                                </w:tcPr>
                                <w:p w14:paraId="62E03FB5" w14:textId="77777777" w:rsidR="00115B21" w:rsidRDefault="00115B21">
                                  <w:pPr>
                                    <w:pStyle w:val="TableParagraph"/>
                                    <w:rPr>
                                      <w:rFonts w:ascii="Times New Roman"/>
                                      <w:sz w:val="16"/>
                                    </w:rPr>
                                  </w:pPr>
                                </w:p>
                              </w:tc>
                            </w:tr>
                            <w:tr w:rsidR="00115B21" w14:paraId="287A5861" w14:textId="77777777" w:rsidTr="003F5F07">
                              <w:trPr>
                                <w:trHeight w:val="312"/>
                              </w:trPr>
                              <w:tc>
                                <w:tcPr>
                                  <w:tcW w:w="1553" w:type="dxa"/>
                                </w:tcPr>
                                <w:p w14:paraId="1ADA11E2" w14:textId="7211CD8B" w:rsidR="00115B21" w:rsidRDefault="00000000">
                                  <w:pPr>
                                    <w:pStyle w:val="TableParagraph"/>
                                    <w:spacing w:before="62"/>
                                    <w:ind w:left="50"/>
                                    <w:rPr>
                                      <w:sz w:val="16"/>
                                    </w:rPr>
                                  </w:pPr>
                                  <w:r>
                                    <w:rPr>
                                      <w:color w:val="7C7E81"/>
                                      <w:spacing w:val="-2"/>
                                      <w:sz w:val="16"/>
                                    </w:rPr>
                                    <w:t>Ameri</w:t>
                                  </w:r>
                                  <w:r w:rsidR="006E12A7">
                                    <w:rPr>
                                      <w:color w:val="7C7E81"/>
                                      <w:spacing w:val="-2"/>
                                      <w:sz w:val="16"/>
                                    </w:rPr>
                                    <w:t>k</w:t>
                                  </w:r>
                                  <w:r w:rsidR="00EA2AEE">
                                    <w:rPr>
                                      <w:color w:val="7C7E81"/>
                                      <w:spacing w:val="-2"/>
                                      <w:sz w:val="16"/>
                                    </w:rPr>
                                    <w:t>a</w:t>
                                  </w:r>
                                </w:p>
                              </w:tc>
                              <w:tc>
                                <w:tcPr>
                                  <w:tcW w:w="1427" w:type="dxa"/>
                                </w:tcPr>
                                <w:p w14:paraId="3AECC625" w14:textId="77777777" w:rsidR="00115B21" w:rsidRDefault="00000000">
                                  <w:pPr>
                                    <w:pStyle w:val="TableParagraph"/>
                                    <w:spacing w:before="62"/>
                                    <w:ind w:right="49"/>
                                    <w:jc w:val="right"/>
                                    <w:rPr>
                                      <w:sz w:val="16"/>
                                    </w:rPr>
                                  </w:pPr>
                                  <w:r>
                                    <w:rPr>
                                      <w:color w:val="7C7E81"/>
                                      <w:spacing w:val="-4"/>
                                      <w:sz w:val="16"/>
                                    </w:rPr>
                                    <w:t>1-212-553-1653</w:t>
                                  </w:r>
                                </w:p>
                              </w:tc>
                            </w:tr>
                            <w:tr w:rsidR="00115B21" w14:paraId="163E69DF" w14:textId="77777777" w:rsidTr="003F5F07">
                              <w:trPr>
                                <w:trHeight w:val="315"/>
                              </w:trPr>
                              <w:tc>
                                <w:tcPr>
                                  <w:tcW w:w="1553" w:type="dxa"/>
                                </w:tcPr>
                                <w:p w14:paraId="789D3A08" w14:textId="5EEDFC59" w:rsidR="00115B21" w:rsidRDefault="006E12A7">
                                  <w:pPr>
                                    <w:pStyle w:val="TableParagraph"/>
                                    <w:spacing w:before="64"/>
                                    <w:ind w:left="50"/>
                                    <w:rPr>
                                      <w:sz w:val="16"/>
                                    </w:rPr>
                                  </w:pPr>
                                  <w:r>
                                    <w:rPr>
                                      <w:color w:val="7C7E81"/>
                                      <w:spacing w:val="-4"/>
                                      <w:sz w:val="16"/>
                                    </w:rPr>
                                    <w:t>Azija</w:t>
                                  </w:r>
                                  <w:r w:rsidR="003F5F07">
                                    <w:rPr>
                                      <w:color w:val="7C7E81"/>
                                      <w:spacing w:val="-4"/>
                                      <w:sz w:val="16"/>
                                    </w:rPr>
                                    <w:t xml:space="preserve"> – Pacifik </w:t>
                                  </w:r>
                                </w:p>
                              </w:tc>
                              <w:tc>
                                <w:tcPr>
                                  <w:tcW w:w="1427" w:type="dxa"/>
                                </w:tcPr>
                                <w:p w14:paraId="42C838F8" w14:textId="77777777" w:rsidR="00115B21" w:rsidRDefault="00000000">
                                  <w:pPr>
                                    <w:pStyle w:val="TableParagraph"/>
                                    <w:spacing w:before="64"/>
                                    <w:ind w:right="49"/>
                                    <w:jc w:val="right"/>
                                    <w:rPr>
                                      <w:sz w:val="16"/>
                                    </w:rPr>
                                  </w:pPr>
                                  <w:r>
                                    <w:rPr>
                                      <w:color w:val="7C7E81"/>
                                      <w:spacing w:val="-2"/>
                                      <w:sz w:val="16"/>
                                    </w:rPr>
                                    <w:t>852-3551-</w:t>
                                  </w:r>
                                  <w:r>
                                    <w:rPr>
                                      <w:color w:val="7C7E81"/>
                                      <w:spacing w:val="-4"/>
                                      <w:sz w:val="16"/>
                                    </w:rPr>
                                    <w:t>3077</w:t>
                                  </w:r>
                                </w:p>
                              </w:tc>
                            </w:tr>
                            <w:tr w:rsidR="00115B21" w14:paraId="5CA7050E" w14:textId="77777777" w:rsidTr="003F5F07">
                              <w:trPr>
                                <w:trHeight w:val="315"/>
                              </w:trPr>
                              <w:tc>
                                <w:tcPr>
                                  <w:tcW w:w="1553" w:type="dxa"/>
                                </w:tcPr>
                                <w:p w14:paraId="73705970" w14:textId="77777777" w:rsidR="00115B21" w:rsidRDefault="00000000">
                                  <w:pPr>
                                    <w:pStyle w:val="TableParagraph"/>
                                    <w:spacing w:before="64"/>
                                    <w:ind w:left="50"/>
                                    <w:rPr>
                                      <w:sz w:val="16"/>
                                    </w:rPr>
                                  </w:pPr>
                                  <w:r>
                                    <w:rPr>
                                      <w:color w:val="7C7E81"/>
                                      <w:spacing w:val="-2"/>
                                      <w:sz w:val="16"/>
                                    </w:rPr>
                                    <w:t>Japan</w:t>
                                  </w:r>
                                </w:p>
                              </w:tc>
                              <w:tc>
                                <w:tcPr>
                                  <w:tcW w:w="1427" w:type="dxa"/>
                                </w:tcPr>
                                <w:p w14:paraId="38241E31" w14:textId="77777777" w:rsidR="00115B21" w:rsidRDefault="00000000">
                                  <w:pPr>
                                    <w:pStyle w:val="TableParagraph"/>
                                    <w:spacing w:before="64"/>
                                    <w:ind w:right="49"/>
                                    <w:jc w:val="right"/>
                                    <w:rPr>
                                      <w:sz w:val="16"/>
                                    </w:rPr>
                                  </w:pPr>
                                  <w:r>
                                    <w:rPr>
                                      <w:color w:val="7C7E81"/>
                                      <w:sz w:val="16"/>
                                    </w:rPr>
                                    <w:t>81-3-5408-</w:t>
                                  </w:r>
                                  <w:r>
                                    <w:rPr>
                                      <w:color w:val="7C7E81"/>
                                      <w:spacing w:val="-4"/>
                                      <w:sz w:val="16"/>
                                    </w:rPr>
                                    <w:t>4100</w:t>
                                  </w:r>
                                </w:p>
                              </w:tc>
                            </w:tr>
                            <w:tr w:rsidR="00115B21" w14:paraId="2A271F85" w14:textId="77777777" w:rsidTr="003F5F07">
                              <w:trPr>
                                <w:trHeight w:val="253"/>
                              </w:trPr>
                              <w:tc>
                                <w:tcPr>
                                  <w:tcW w:w="1553" w:type="dxa"/>
                                </w:tcPr>
                                <w:p w14:paraId="0E79E053" w14:textId="77777777" w:rsidR="00115B21" w:rsidRDefault="00000000">
                                  <w:pPr>
                                    <w:pStyle w:val="TableParagraph"/>
                                    <w:spacing w:before="64" w:line="169" w:lineRule="exact"/>
                                    <w:ind w:left="50"/>
                                    <w:rPr>
                                      <w:sz w:val="16"/>
                                    </w:rPr>
                                  </w:pPr>
                                  <w:r>
                                    <w:rPr>
                                      <w:color w:val="7C7E81"/>
                                      <w:spacing w:val="-4"/>
                                      <w:sz w:val="16"/>
                                    </w:rPr>
                                    <w:t>EMEA</w:t>
                                  </w:r>
                                </w:p>
                              </w:tc>
                              <w:tc>
                                <w:tcPr>
                                  <w:tcW w:w="1427" w:type="dxa"/>
                                </w:tcPr>
                                <w:p w14:paraId="749F9BC1" w14:textId="77777777" w:rsidR="00115B21" w:rsidRDefault="00000000">
                                  <w:pPr>
                                    <w:pStyle w:val="TableParagraph"/>
                                    <w:spacing w:before="64" w:line="169" w:lineRule="exact"/>
                                    <w:ind w:right="49"/>
                                    <w:jc w:val="right"/>
                                    <w:rPr>
                                      <w:sz w:val="16"/>
                                    </w:rPr>
                                  </w:pPr>
                                  <w:r>
                                    <w:rPr>
                                      <w:color w:val="7C7E81"/>
                                      <w:sz w:val="16"/>
                                    </w:rPr>
                                    <w:t>44-20-7772-</w:t>
                                  </w:r>
                                  <w:r>
                                    <w:rPr>
                                      <w:color w:val="7C7E81"/>
                                      <w:spacing w:val="-4"/>
                                      <w:sz w:val="16"/>
                                    </w:rPr>
                                    <w:t>5454</w:t>
                                  </w:r>
                                </w:p>
                              </w:tc>
                            </w:tr>
                          </w:tbl>
                          <w:p w14:paraId="39F0F414" w14:textId="77777777" w:rsidR="00115B21" w:rsidRDefault="00115B21">
                            <w:pPr>
                              <w:pStyle w:val="BodyText"/>
                            </w:pPr>
                          </w:p>
                        </w:txbxContent>
                      </wps:txbx>
                      <wps:bodyPr wrap="square" lIns="0" tIns="0" rIns="0" bIns="0" rtlCol="0">
                        <a:noAutofit/>
                      </wps:bodyPr>
                    </wps:wsp>
                  </a:graphicData>
                </a:graphic>
              </wp:anchor>
            </w:drawing>
          </mc:Choice>
          <mc:Fallback>
            <w:pict>
              <v:shape w14:anchorId="23C6C71B" id="Textbox 31" o:spid="_x0000_s1032" type="#_x0000_t202" style="position:absolute;left:0;text-align:left;margin-left:39.5pt;margin-top:24.75pt;width:155pt;height:72.25pt;z-index:157342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" filled="f" stroked="f">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1553"/>
                        <w:gridCol w:w="1427"/>
                      </w:tblGrid>
                      <w:tr w:rsidR="00115B21" w14:paraId="4FF8E79B" w14:textId="77777777" w:rsidTr="003F5F07">
                        <w:trPr>
                          <w:trHeight w:val="250"/>
                        </w:trPr>
                        <w:tc>
                          <w:tcPr>
                            <w:tcW w:w="1553" w:type="dxa"/>
                          </w:tcPr>
                          <w:p w14:paraId="68501270" w14:textId="3EC84851" w:rsidR="00115B21" w:rsidRDefault="006E12A7">
                            <w:pPr>
                              <w:pStyle w:val="TableParagraph"/>
                              <w:spacing w:before="2"/>
                              <w:ind w:left="50"/>
                              <w:rPr>
                                <w:sz w:val="16"/>
                              </w:rPr>
                            </w:pPr>
                            <w:r>
                              <w:rPr>
                                <w:color w:val="0066B3"/>
                                <w:spacing w:val="-2"/>
                                <w:sz w:val="16"/>
                              </w:rPr>
                              <w:t xml:space="preserve">USLUGE </w:t>
                            </w:r>
                            <w:r w:rsidR="003F5F07">
                              <w:rPr>
                                <w:color w:val="0066B3"/>
                                <w:spacing w:val="-2"/>
                                <w:sz w:val="16"/>
                              </w:rPr>
                              <w:t xml:space="preserve">ZA </w:t>
                            </w:r>
                            <w:r>
                              <w:rPr>
                                <w:color w:val="0066B3"/>
                                <w:spacing w:val="-2"/>
                                <w:sz w:val="16"/>
                              </w:rPr>
                              <w:t>KLIJENT</w:t>
                            </w:r>
                            <w:r w:rsidR="003F5F07">
                              <w:rPr>
                                <w:color w:val="0066B3"/>
                                <w:spacing w:val="-2"/>
                                <w:sz w:val="16"/>
                              </w:rPr>
                              <w:t>E</w:t>
                            </w:r>
                          </w:p>
                        </w:tc>
                        <w:tc>
                          <w:tcPr>
                            <w:tcW w:w="1427" w:type="dxa"/>
                          </w:tcPr>
                          <w:p w14:paraId="62E03FB5" w14:textId="77777777" w:rsidR="00115B21" w:rsidRDefault="00115B21">
                            <w:pPr>
                              <w:pStyle w:val="TableParagraph"/>
                              <w:rPr>
                                <w:rFonts w:ascii="Times New Roman"/>
                                <w:sz w:val="16"/>
                              </w:rPr>
                            </w:pPr>
                          </w:p>
                        </w:tc>
                      </w:tr>
                      <w:tr w:rsidR="00115B21" w14:paraId="287A5861" w14:textId="77777777" w:rsidTr="003F5F07">
                        <w:trPr>
                          <w:trHeight w:val="312"/>
                        </w:trPr>
                        <w:tc>
                          <w:tcPr>
                            <w:tcW w:w="1553" w:type="dxa"/>
                          </w:tcPr>
                          <w:p w14:paraId="1ADA11E2" w14:textId="7211CD8B" w:rsidR="00115B21" w:rsidRDefault="00000000">
                            <w:pPr>
                              <w:pStyle w:val="TableParagraph"/>
                              <w:spacing w:before="62"/>
                              <w:ind w:left="50"/>
                              <w:rPr>
                                <w:sz w:val="16"/>
                              </w:rPr>
                            </w:pPr>
                            <w:r>
                              <w:rPr>
                                <w:color w:val="7C7E81"/>
                                <w:spacing w:val="-2"/>
                                <w:sz w:val="16"/>
                              </w:rPr>
                              <w:t>Ameri</w:t>
                            </w:r>
                            <w:r w:rsidR="006E12A7">
                              <w:rPr>
                                <w:color w:val="7C7E81"/>
                                <w:spacing w:val="-2"/>
                                <w:sz w:val="16"/>
                              </w:rPr>
                              <w:t>k</w:t>
                            </w:r>
                            <w:r w:rsidR="00EA2AEE">
                              <w:rPr>
                                <w:color w:val="7C7E81"/>
                                <w:spacing w:val="-2"/>
                                <w:sz w:val="16"/>
                              </w:rPr>
                              <w:t>a</w:t>
                            </w:r>
                          </w:p>
                        </w:tc>
                        <w:tc>
                          <w:tcPr>
                            <w:tcW w:w="1427" w:type="dxa"/>
                          </w:tcPr>
                          <w:p w14:paraId="3AECC625" w14:textId="77777777" w:rsidR="00115B21" w:rsidRDefault="00000000">
                            <w:pPr>
                              <w:pStyle w:val="TableParagraph"/>
                              <w:spacing w:before="62"/>
                              <w:ind w:right="49"/>
                              <w:jc w:val="right"/>
                              <w:rPr>
                                <w:sz w:val="16"/>
                              </w:rPr>
                            </w:pPr>
                            <w:r>
                              <w:rPr>
                                <w:color w:val="7C7E81"/>
                                <w:spacing w:val="-4"/>
                                <w:sz w:val="16"/>
                              </w:rPr>
                              <w:t>1-212-553-1653</w:t>
                            </w:r>
                          </w:p>
                        </w:tc>
                      </w:tr>
                      <w:tr w:rsidR="00115B21" w14:paraId="163E69DF" w14:textId="77777777" w:rsidTr="003F5F07">
                        <w:trPr>
                          <w:trHeight w:val="315"/>
                        </w:trPr>
                        <w:tc>
                          <w:tcPr>
                            <w:tcW w:w="1553" w:type="dxa"/>
                          </w:tcPr>
                          <w:p w14:paraId="789D3A08" w14:textId="5EEDFC59" w:rsidR="00115B21" w:rsidRDefault="006E12A7">
                            <w:pPr>
                              <w:pStyle w:val="TableParagraph"/>
                              <w:spacing w:before="64"/>
                              <w:ind w:left="50"/>
                              <w:rPr>
                                <w:sz w:val="16"/>
                              </w:rPr>
                            </w:pPr>
                            <w:r>
                              <w:rPr>
                                <w:color w:val="7C7E81"/>
                                <w:spacing w:val="-4"/>
                                <w:sz w:val="16"/>
                              </w:rPr>
                              <w:t>Azija</w:t>
                            </w:r>
                            <w:r w:rsidR="003F5F07">
                              <w:rPr>
                                <w:color w:val="7C7E81"/>
                                <w:spacing w:val="-4"/>
                                <w:sz w:val="16"/>
                              </w:rPr>
                              <w:t xml:space="preserve"> – Pacifik </w:t>
                            </w:r>
                          </w:p>
                        </w:tc>
                        <w:tc>
                          <w:tcPr>
                            <w:tcW w:w="1427" w:type="dxa"/>
                          </w:tcPr>
                          <w:p w14:paraId="42C838F8" w14:textId="77777777" w:rsidR="00115B21" w:rsidRDefault="00000000">
                            <w:pPr>
                              <w:pStyle w:val="TableParagraph"/>
                              <w:spacing w:before="64"/>
                              <w:ind w:right="49"/>
                              <w:jc w:val="right"/>
                              <w:rPr>
                                <w:sz w:val="16"/>
                              </w:rPr>
                            </w:pPr>
                            <w:r>
                              <w:rPr>
                                <w:color w:val="7C7E81"/>
                                <w:spacing w:val="-2"/>
                                <w:sz w:val="16"/>
                              </w:rPr>
                              <w:t>852-3551-</w:t>
                            </w:r>
                            <w:r>
                              <w:rPr>
                                <w:color w:val="7C7E81"/>
                                <w:spacing w:val="-4"/>
                                <w:sz w:val="16"/>
                              </w:rPr>
                              <w:t>3077</w:t>
                            </w:r>
                          </w:p>
                        </w:tc>
                      </w:tr>
                      <w:tr w:rsidR="00115B21" w14:paraId="5CA7050E" w14:textId="77777777" w:rsidTr="003F5F07">
                        <w:trPr>
                          <w:trHeight w:val="315"/>
                        </w:trPr>
                        <w:tc>
                          <w:tcPr>
                            <w:tcW w:w="1553" w:type="dxa"/>
                          </w:tcPr>
                          <w:p w14:paraId="73705970" w14:textId="77777777" w:rsidR="00115B21" w:rsidRDefault="00000000">
                            <w:pPr>
                              <w:pStyle w:val="TableParagraph"/>
                              <w:spacing w:before="64"/>
                              <w:ind w:left="50"/>
                              <w:rPr>
                                <w:sz w:val="16"/>
                              </w:rPr>
                            </w:pPr>
                            <w:r>
                              <w:rPr>
                                <w:color w:val="7C7E81"/>
                                <w:spacing w:val="-2"/>
                                <w:sz w:val="16"/>
                              </w:rPr>
                              <w:t>Japan</w:t>
                            </w:r>
                          </w:p>
                        </w:tc>
                        <w:tc>
                          <w:tcPr>
                            <w:tcW w:w="1427" w:type="dxa"/>
                          </w:tcPr>
                          <w:p w14:paraId="38241E31" w14:textId="77777777" w:rsidR="00115B21" w:rsidRDefault="00000000">
                            <w:pPr>
                              <w:pStyle w:val="TableParagraph"/>
                              <w:spacing w:before="64"/>
                              <w:ind w:right="49"/>
                              <w:jc w:val="right"/>
                              <w:rPr>
                                <w:sz w:val="16"/>
                              </w:rPr>
                            </w:pPr>
                            <w:r>
                              <w:rPr>
                                <w:color w:val="7C7E81"/>
                                <w:sz w:val="16"/>
                              </w:rPr>
                              <w:t>81-3-5408-</w:t>
                            </w:r>
                            <w:r>
                              <w:rPr>
                                <w:color w:val="7C7E81"/>
                                <w:spacing w:val="-4"/>
                                <w:sz w:val="16"/>
                              </w:rPr>
                              <w:t>4100</w:t>
                            </w:r>
                          </w:p>
                        </w:tc>
                      </w:tr>
                      <w:tr w:rsidR="00115B21" w14:paraId="2A271F85" w14:textId="77777777" w:rsidTr="003F5F07">
                        <w:trPr>
                          <w:trHeight w:val="253"/>
                        </w:trPr>
                        <w:tc>
                          <w:tcPr>
                            <w:tcW w:w="1553" w:type="dxa"/>
                          </w:tcPr>
                          <w:p w14:paraId="0E79E053" w14:textId="77777777" w:rsidR="00115B21" w:rsidRDefault="00000000">
                            <w:pPr>
                              <w:pStyle w:val="TableParagraph"/>
                              <w:spacing w:before="64" w:line="169" w:lineRule="exact"/>
                              <w:ind w:left="50"/>
                              <w:rPr>
                                <w:sz w:val="16"/>
                              </w:rPr>
                            </w:pPr>
                            <w:r>
                              <w:rPr>
                                <w:color w:val="7C7E81"/>
                                <w:spacing w:val="-4"/>
                                <w:sz w:val="16"/>
                              </w:rPr>
                              <w:t>EMEA</w:t>
                            </w:r>
                          </w:p>
                        </w:tc>
                        <w:tc>
                          <w:tcPr>
                            <w:tcW w:w="1427" w:type="dxa"/>
                          </w:tcPr>
                          <w:p w14:paraId="749F9BC1" w14:textId="77777777" w:rsidR="00115B21" w:rsidRDefault="00000000">
                            <w:pPr>
                              <w:pStyle w:val="TableParagraph"/>
                              <w:spacing w:before="64" w:line="169" w:lineRule="exact"/>
                              <w:ind w:right="49"/>
                              <w:jc w:val="right"/>
                              <w:rPr>
                                <w:sz w:val="16"/>
                              </w:rPr>
                            </w:pPr>
                            <w:r>
                              <w:rPr>
                                <w:color w:val="7C7E81"/>
                                <w:sz w:val="16"/>
                              </w:rPr>
                              <w:t>44-20-7772-</w:t>
                            </w:r>
                            <w:r>
                              <w:rPr>
                                <w:color w:val="7C7E81"/>
                                <w:spacing w:val="-4"/>
                                <w:sz w:val="16"/>
                              </w:rPr>
                              <w:t>5454</w:t>
                            </w:r>
                          </w:p>
                        </w:tc>
                      </w:tr>
                    </w:tbl>
                    <w:p w14:paraId="39F0F414" w14:textId="77777777" w:rsidR="00115B21" w:rsidRDefault="00115B21">
                      <w:pPr>
                        <w:pStyle w:val="BodyText"/>
                      </w:pPr>
                    </w:p>
                  </w:txbxContent>
                </v:textbox>
                <w10:wrap anchorx="page"/>
              </v:shape>
            </w:pict>
          </mc:Fallback>
        </mc:AlternateContent>
      </w:r>
      <w:hyperlink r:id="rId13">
        <w:r w:rsidRPr="00252616">
          <w:rPr>
            <w:color w:val="7C7E81"/>
            <w:spacing w:val="-2"/>
            <w:w w:val="90"/>
            <w:sz w:val="16"/>
            <w:lang w:val="sr-Latn-RS"/>
          </w:rPr>
          <w:t>massimo.visconti@moodys.com</w:t>
        </w:r>
      </w:hyperlink>
    </w:p>
    <w:p w14:paraId="39609399" w14:textId="2670D4BA" w:rsidR="00115B21" w:rsidRPr="00252616" w:rsidRDefault="00000000" w:rsidP="00FB249B">
      <w:pPr>
        <w:pStyle w:val="BodyText"/>
        <w:ind w:left="159"/>
        <w:rPr>
          <w:lang w:val="sr-Latn-RS"/>
        </w:rPr>
      </w:pPr>
      <w:r w:rsidRPr="00252616">
        <w:rPr>
          <w:lang w:val="sr-Latn-RS"/>
        </w:rPr>
        <w:br w:type="column"/>
      </w:r>
      <w:r w:rsidRPr="00252616">
        <w:rPr>
          <w:w w:val="85"/>
          <w:lang w:val="sr-Latn-RS"/>
        </w:rPr>
        <w:t>»</w:t>
      </w:r>
      <w:r w:rsidRPr="00252616">
        <w:rPr>
          <w:spacing w:val="72"/>
          <w:w w:val="150"/>
          <w:lang w:val="sr-Latn-RS"/>
        </w:rPr>
        <w:t xml:space="preserve"> </w:t>
      </w:r>
      <w:r w:rsidR="00ED4FC9" w:rsidRPr="00FB249B">
        <w:rPr>
          <w:rFonts w:asciiTheme="minorHAnsi" w:hAnsiTheme="minorHAnsi" w:cstheme="minorHAnsi"/>
          <w:w w:val="85"/>
          <w:lang w:val="sr-Latn-RS"/>
        </w:rPr>
        <w:t>Ukupni pozitivni finansijski rezultati, uprkos investicionim potrebama</w:t>
      </w:r>
    </w:p>
    <w:p w14:paraId="490B33BE" w14:textId="6708C5ED" w:rsidR="00115B21" w:rsidRPr="00252616" w:rsidRDefault="00000000">
      <w:pPr>
        <w:pStyle w:val="BodyText"/>
        <w:spacing w:before="171"/>
        <w:ind w:left="160"/>
        <w:rPr>
          <w:lang w:val="sr-Latn-RS"/>
        </w:rPr>
      </w:pPr>
      <w:r w:rsidRPr="00252616">
        <w:rPr>
          <w:w w:val="85"/>
          <w:lang w:val="sr-Latn-RS"/>
        </w:rPr>
        <w:t>»</w:t>
      </w:r>
      <w:r w:rsidRPr="00252616">
        <w:rPr>
          <w:spacing w:val="76"/>
          <w:w w:val="150"/>
          <w:lang w:val="sr-Latn-RS"/>
        </w:rPr>
        <w:t xml:space="preserve"> </w:t>
      </w:r>
      <w:r w:rsidR="00ED4FC9" w:rsidRPr="00FB249B">
        <w:rPr>
          <w:rFonts w:asciiTheme="minorHAnsi" w:hAnsiTheme="minorHAnsi" w:cstheme="minorHAnsi"/>
          <w:i/>
          <w:iCs/>
          <w:w w:val="85"/>
          <w:lang w:val="sr-Latn-RS"/>
        </w:rPr>
        <w:t xml:space="preserve">Nizak nivo i smanjenje zaduženosti, kao i </w:t>
      </w:r>
      <w:r w:rsidR="00607DA2">
        <w:rPr>
          <w:rFonts w:asciiTheme="minorHAnsi" w:hAnsiTheme="minorHAnsi" w:cstheme="minorHAnsi"/>
          <w:i/>
          <w:iCs/>
          <w:w w:val="85"/>
          <w:lang w:val="sr-Latn-RS"/>
        </w:rPr>
        <w:t>dobr</w:t>
      </w:r>
      <w:r w:rsidR="00ED4FC9" w:rsidRPr="00FB249B">
        <w:rPr>
          <w:rFonts w:asciiTheme="minorHAnsi" w:hAnsiTheme="minorHAnsi" w:cstheme="minorHAnsi"/>
          <w:i/>
          <w:iCs/>
          <w:w w:val="85"/>
          <w:lang w:val="sr-Latn-RS"/>
        </w:rPr>
        <w:t>a likvidnost</w:t>
      </w:r>
    </w:p>
    <w:p w14:paraId="4DCCCDB9" w14:textId="07E3A438" w:rsidR="00115B21" w:rsidRPr="00252616" w:rsidRDefault="00000000">
      <w:pPr>
        <w:pStyle w:val="BodyText"/>
        <w:spacing w:before="172"/>
        <w:ind w:left="160"/>
        <w:rPr>
          <w:lang w:val="sr-Latn-RS"/>
        </w:rPr>
      </w:pPr>
      <w:r w:rsidRPr="00252616">
        <w:rPr>
          <w:w w:val="85"/>
          <w:lang w:val="sr-Latn-RS"/>
        </w:rPr>
        <w:t>»</w:t>
      </w:r>
      <w:r w:rsidRPr="00252616">
        <w:rPr>
          <w:spacing w:val="32"/>
          <w:lang w:val="sr-Latn-RS"/>
        </w:rPr>
        <w:t xml:space="preserve">  </w:t>
      </w:r>
      <w:r w:rsidR="00ED4FC9" w:rsidRPr="00FB249B">
        <w:rPr>
          <w:rFonts w:asciiTheme="minorHAnsi" w:hAnsiTheme="minorHAnsi" w:cstheme="minorHAnsi"/>
          <w:w w:val="85"/>
          <w:lang w:val="sr-Latn-RS"/>
        </w:rPr>
        <w:t>Bogata privredna delatnost Beograda i značajna uloga kao centra nacionalne privrede</w:t>
      </w:r>
    </w:p>
    <w:p w14:paraId="44FD19E8" w14:textId="66FB9C6F" w:rsidR="00115B21" w:rsidRPr="00252616" w:rsidRDefault="00ED4FC9">
      <w:pPr>
        <w:pStyle w:val="Heading1"/>
        <w:spacing w:before="227"/>
        <w:rPr>
          <w:lang w:val="sr-Latn-RS"/>
        </w:rPr>
      </w:pPr>
      <w:r w:rsidRPr="00252616">
        <w:rPr>
          <w:color w:val="0066B3"/>
          <w:w w:val="90"/>
          <w:lang w:val="sr-Latn-RS"/>
        </w:rPr>
        <w:t>Bonitetni izazovi</w:t>
      </w:r>
    </w:p>
    <w:p w14:paraId="3CD7C21B" w14:textId="4170CBEF" w:rsidR="00115B21" w:rsidRPr="00252616" w:rsidRDefault="00000000">
      <w:pPr>
        <w:pStyle w:val="BodyText"/>
        <w:spacing w:before="162"/>
        <w:ind w:left="160"/>
        <w:rPr>
          <w:lang w:val="sr-Latn-RS"/>
        </w:rPr>
      </w:pPr>
      <w:r w:rsidRPr="00252616">
        <w:rPr>
          <w:w w:val="85"/>
          <w:lang w:val="sr-Latn-RS"/>
        </w:rPr>
        <w:t>»</w:t>
      </w:r>
      <w:r w:rsidRPr="00252616">
        <w:rPr>
          <w:spacing w:val="68"/>
          <w:w w:val="150"/>
          <w:lang w:val="sr-Latn-RS"/>
        </w:rPr>
        <w:t xml:space="preserve"> </w:t>
      </w:r>
      <w:r w:rsidR="00ED4FC9" w:rsidRPr="00FB249B">
        <w:rPr>
          <w:rFonts w:asciiTheme="minorHAnsi" w:hAnsiTheme="minorHAnsi" w:cstheme="minorHAnsi"/>
          <w:w w:val="85"/>
          <w:lang w:val="sr-Latn-RS"/>
        </w:rPr>
        <w:t xml:space="preserve">Indirektna izloženost dugu </w:t>
      </w:r>
      <w:r w:rsidR="00FB249B">
        <w:rPr>
          <w:rFonts w:asciiTheme="minorHAnsi" w:hAnsiTheme="minorHAnsi" w:cstheme="minorHAnsi"/>
          <w:w w:val="85"/>
          <w:lang w:val="sr-Latn-RS"/>
        </w:rPr>
        <w:t>koji je povezan sa preduzećem</w:t>
      </w:r>
      <w:r w:rsidR="00ED4FC9" w:rsidRPr="00FB249B">
        <w:rPr>
          <w:rFonts w:asciiTheme="minorHAnsi" w:hAnsiTheme="minorHAnsi" w:cstheme="minorHAnsi"/>
          <w:w w:val="85"/>
          <w:lang w:val="sr-Latn-RS"/>
        </w:rPr>
        <w:t xml:space="preserve"> za javni prevoz u vlasništvu Grada</w:t>
      </w:r>
    </w:p>
    <w:p w14:paraId="3C3E6412" w14:textId="7B9681D6" w:rsidR="00115B21" w:rsidRPr="00252616" w:rsidRDefault="00000000">
      <w:pPr>
        <w:pStyle w:val="BodyText"/>
        <w:spacing w:before="172"/>
        <w:ind w:left="160"/>
        <w:rPr>
          <w:lang w:val="sr-Latn-RS"/>
        </w:rPr>
      </w:pPr>
      <w:r w:rsidRPr="00252616">
        <w:rPr>
          <w:w w:val="85"/>
          <w:lang w:val="sr-Latn-RS"/>
        </w:rPr>
        <w:t>»</w:t>
      </w:r>
      <w:r w:rsidRPr="00252616">
        <w:rPr>
          <w:spacing w:val="65"/>
          <w:w w:val="150"/>
          <w:lang w:val="sr-Latn-RS"/>
        </w:rPr>
        <w:t xml:space="preserve"> </w:t>
      </w:r>
      <w:r w:rsidR="00ED4FC9" w:rsidRPr="00FB249B">
        <w:rPr>
          <w:rFonts w:asciiTheme="minorHAnsi" w:hAnsiTheme="minorHAnsi" w:cstheme="minorHAnsi"/>
          <w:w w:val="85"/>
          <w:lang w:val="sr-Latn-RS"/>
        </w:rPr>
        <w:t>Ograničena fleksibilnost prihoda i rashoda</w:t>
      </w:r>
    </w:p>
    <w:p w14:paraId="4091CD59" w14:textId="77777777" w:rsidR="00115B21" w:rsidRPr="00252616" w:rsidRDefault="00115B21">
      <w:pPr>
        <w:rPr>
          <w:lang w:val="sr-Latn-RS"/>
        </w:rPr>
        <w:sectPr w:rsidR="00115B21" w:rsidRPr="00252616">
          <w:type w:val="continuous"/>
          <w:pgSz w:w="12240" w:h="15840"/>
          <w:pgMar w:top="800" w:right="780" w:bottom="280" w:left="740" w:header="600" w:footer="0" w:gutter="0"/>
          <w:cols w:num="2" w:space="720" w:equalWidth="0">
            <w:col w:w="2240" w:space="1000"/>
            <w:col w:w="7480"/>
          </w:cols>
        </w:sectPr>
      </w:pPr>
    </w:p>
    <w:p w14:paraId="347F9BC3" w14:textId="77777777" w:rsidR="00115B21" w:rsidRPr="00252616" w:rsidRDefault="00115B21">
      <w:pPr>
        <w:pStyle w:val="BodyText"/>
        <w:rPr>
          <w:sz w:val="24"/>
          <w:lang w:val="sr-Latn-RS"/>
        </w:rPr>
      </w:pPr>
    </w:p>
    <w:p w14:paraId="1E8745CF" w14:textId="77777777" w:rsidR="00115B21" w:rsidRPr="00252616" w:rsidRDefault="00115B21">
      <w:pPr>
        <w:pStyle w:val="BodyText"/>
        <w:spacing w:before="248"/>
        <w:rPr>
          <w:sz w:val="24"/>
          <w:lang w:val="sr-Latn-RS"/>
        </w:rPr>
      </w:pPr>
    </w:p>
    <w:p w14:paraId="738DE56D" w14:textId="77777777" w:rsidR="00712FD2" w:rsidRPr="00252616" w:rsidRDefault="00712FD2" w:rsidP="00712FD2">
      <w:pPr>
        <w:pStyle w:val="Heading1"/>
        <w:spacing w:before="0"/>
        <w:rPr>
          <w:lang w:val="sr-Latn-RS"/>
        </w:rPr>
      </w:pPr>
      <w:r w:rsidRPr="00252616">
        <w:rPr>
          <w:color w:val="0066B3"/>
          <w:w w:val="90"/>
          <w:lang w:val="sr-Latn-RS"/>
        </w:rPr>
        <w:t xml:space="preserve">Izgledi u pogledu rejtinga </w:t>
      </w:r>
    </w:p>
    <w:p w14:paraId="25A771D2" w14:textId="341033B5" w:rsidR="00712FD2" w:rsidRPr="00016278" w:rsidRDefault="00016278" w:rsidP="00712FD2">
      <w:pPr>
        <w:pStyle w:val="BodyText"/>
        <w:spacing w:before="18" w:line="268" w:lineRule="auto"/>
        <w:ind w:left="160"/>
        <w:rPr>
          <w:rFonts w:asciiTheme="minorHAnsi" w:hAnsiTheme="minorHAnsi" w:cstheme="minorHAnsi"/>
          <w:lang w:val="sr-Latn-RS"/>
        </w:rPr>
      </w:pPr>
      <w:r>
        <w:rPr>
          <w:rFonts w:asciiTheme="minorHAnsi" w:hAnsiTheme="minorHAnsi" w:cstheme="minorHAnsi"/>
          <w:w w:val="85"/>
          <w:lang w:val="sr-Latn-RS"/>
        </w:rPr>
        <w:t>Pozitivni</w:t>
      </w:r>
      <w:r w:rsidR="00712FD2" w:rsidRPr="00016278">
        <w:rPr>
          <w:rFonts w:asciiTheme="minorHAnsi" w:hAnsiTheme="minorHAnsi" w:cstheme="minorHAnsi"/>
          <w:w w:val="85"/>
          <w:lang w:val="sr-Latn-RS"/>
        </w:rPr>
        <w:t xml:space="preserve"> izgledi odražavaju</w:t>
      </w:r>
      <w:r w:rsidR="00953DE3">
        <w:rPr>
          <w:rFonts w:asciiTheme="minorHAnsi" w:hAnsiTheme="minorHAnsi" w:cstheme="minorHAnsi"/>
          <w:w w:val="85"/>
          <w:lang w:val="sr-Latn-RS"/>
        </w:rPr>
        <w:t xml:space="preserve"> pozitivne izglede u pogledu državnog rejtinga. Takođe, oni odražavaju</w:t>
      </w:r>
      <w:r w:rsidR="00712FD2" w:rsidRPr="00016278">
        <w:rPr>
          <w:rFonts w:asciiTheme="minorHAnsi" w:hAnsiTheme="minorHAnsi" w:cstheme="minorHAnsi"/>
          <w:w w:val="85"/>
          <w:lang w:val="sr-Latn-RS"/>
        </w:rPr>
        <w:t xml:space="preserve"> sposobnost Grada da očuva svoj sveukupno solidan i stabilan finansijski učinak</w:t>
      </w:r>
      <w:r w:rsidR="00953DE3">
        <w:rPr>
          <w:rFonts w:asciiTheme="minorHAnsi" w:hAnsiTheme="minorHAnsi" w:cstheme="minorHAnsi"/>
          <w:w w:val="85"/>
          <w:lang w:val="sr-Latn-RS"/>
        </w:rPr>
        <w:t xml:space="preserve">, razborito upravljanje budžetom koje se ogleda u čvrstim maržama poslovanja i niskom nivou dugovanja. </w:t>
      </w:r>
      <w:r w:rsidR="00712FD2" w:rsidRPr="00016278">
        <w:rPr>
          <w:rFonts w:asciiTheme="minorHAnsi" w:hAnsiTheme="minorHAnsi" w:cstheme="minorHAnsi"/>
          <w:w w:val="85"/>
          <w:lang w:val="sr-Latn-RS"/>
        </w:rPr>
        <w:t xml:space="preserve"> i nisku zaduženost.</w:t>
      </w:r>
    </w:p>
    <w:p w14:paraId="23C65C6F" w14:textId="77777777" w:rsidR="00712FD2" w:rsidRPr="00252616" w:rsidRDefault="00712FD2" w:rsidP="00712FD2">
      <w:pPr>
        <w:pStyle w:val="Heading1"/>
        <w:rPr>
          <w:lang w:val="sr-Latn-RS"/>
        </w:rPr>
      </w:pPr>
      <w:r w:rsidRPr="00252616">
        <w:rPr>
          <w:color w:val="0066B3"/>
          <w:w w:val="90"/>
          <w:lang w:val="sr-Latn-RS"/>
        </w:rPr>
        <w:t>Faktori koji bi mogli dovesti do podizanja ocene</w:t>
      </w:r>
    </w:p>
    <w:p w14:paraId="0BD4CB52" w14:textId="6C14D19B" w:rsidR="00712FD2" w:rsidRPr="00016278" w:rsidRDefault="00712FD2" w:rsidP="00712FD2">
      <w:pPr>
        <w:pStyle w:val="BodyText"/>
        <w:spacing w:before="18" w:line="268" w:lineRule="auto"/>
        <w:ind w:left="160" w:right="100"/>
        <w:rPr>
          <w:rFonts w:asciiTheme="minorHAnsi" w:hAnsiTheme="minorHAnsi" w:cstheme="minorHAnsi"/>
          <w:lang w:val="sr-Latn-RS"/>
        </w:rPr>
      </w:pPr>
      <w:r w:rsidRPr="00016278">
        <w:rPr>
          <w:rFonts w:asciiTheme="minorHAnsi" w:hAnsiTheme="minorHAnsi" w:cstheme="minorHAnsi"/>
          <w:w w:val="85"/>
          <w:lang w:val="sr-Latn-RS"/>
        </w:rPr>
        <w:t xml:space="preserve">Unapređenje </w:t>
      </w:r>
      <w:r w:rsidR="00D61E68">
        <w:rPr>
          <w:rFonts w:asciiTheme="minorHAnsi" w:hAnsiTheme="minorHAnsi" w:cstheme="minorHAnsi"/>
          <w:w w:val="85"/>
          <w:lang w:val="sr-Latn-RS"/>
        </w:rPr>
        <w:t xml:space="preserve">rejtinga Beograda će zahtevati slične izmene u državnom rejtingu, pod uslovom da njegovo poslovanje i finansijski učinak </w:t>
      </w:r>
      <w:r w:rsidRPr="00016278">
        <w:rPr>
          <w:rFonts w:asciiTheme="minorHAnsi" w:hAnsiTheme="minorHAnsi" w:cstheme="minorHAnsi"/>
          <w:w w:val="85"/>
          <w:lang w:val="sr-Latn-RS"/>
        </w:rPr>
        <w:t xml:space="preserve"> </w:t>
      </w:r>
      <w:r w:rsidR="00D61E68">
        <w:rPr>
          <w:rFonts w:asciiTheme="minorHAnsi" w:hAnsiTheme="minorHAnsi" w:cstheme="minorHAnsi"/>
          <w:w w:val="85"/>
          <w:lang w:val="sr-Latn-RS"/>
        </w:rPr>
        <w:t>ostanu dosledno dobri tokom narednog perioda</w:t>
      </w:r>
      <w:r w:rsidRPr="00016278">
        <w:rPr>
          <w:rFonts w:asciiTheme="minorHAnsi" w:hAnsiTheme="minorHAnsi" w:cstheme="minorHAnsi"/>
          <w:w w:val="85"/>
          <w:lang w:val="sr-Latn-RS"/>
        </w:rPr>
        <w:t>.</w:t>
      </w:r>
    </w:p>
    <w:p w14:paraId="7D88B6B7" w14:textId="77777777" w:rsidR="00712FD2" w:rsidRPr="00252616" w:rsidRDefault="00712FD2" w:rsidP="00712FD2">
      <w:pPr>
        <w:pStyle w:val="Heading1"/>
        <w:rPr>
          <w:lang w:val="sr-Latn-RS"/>
        </w:rPr>
      </w:pPr>
      <w:r w:rsidRPr="00252616">
        <w:rPr>
          <w:color w:val="0066B3"/>
          <w:w w:val="90"/>
          <w:lang w:val="sr-Latn-RS"/>
        </w:rPr>
        <w:t>Faktori koji bi mogli dovesti do snižavanja ocene</w:t>
      </w:r>
    </w:p>
    <w:p w14:paraId="00D697F3" w14:textId="019A9A18" w:rsidR="00712FD2" w:rsidRPr="00016278" w:rsidRDefault="00D91B6B" w:rsidP="00712FD2">
      <w:pPr>
        <w:pStyle w:val="BodyText"/>
        <w:spacing w:before="18" w:line="268" w:lineRule="auto"/>
        <w:ind w:left="160" w:right="100"/>
        <w:rPr>
          <w:rFonts w:asciiTheme="minorHAnsi" w:hAnsiTheme="minorHAnsi" w:cstheme="minorHAnsi"/>
          <w:lang w:val="sr-Latn-RS"/>
        </w:rPr>
      </w:pPr>
      <w:r>
        <w:rPr>
          <w:rFonts w:asciiTheme="minorHAnsi" w:hAnsiTheme="minorHAnsi" w:cstheme="minorHAnsi"/>
          <w:w w:val="85"/>
          <w:lang w:val="sr-Latn-RS"/>
        </w:rPr>
        <w:t>Iako je to malo verovatno, s obzirom na pozitivne izglede, p</w:t>
      </w:r>
      <w:r w:rsidR="00712FD2" w:rsidRPr="00016278">
        <w:rPr>
          <w:rFonts w:asciiTheme="minorHAnsi" w:hAnsiTheme="minorHAnsi" w:cstheme="minorHAnsi"/>
          <w:w w:val="85"/>
          <w:lang w:val="sr-Latn-RS"/>
        </w:rPr>
        <w:t xml:space="preserve">ogoršanje kreditne sposobnosti države izvršilo bi negativan uticaj na rejting Grada </w:t>
      </w:r>
      <w:r w:rsidR="00252616" w:rsidRPr="00016278">
        <w:rPr>
          <w:rFonts w:asciiTheme="minorHAnsi" w:hAnsiTheme="minorHAnsi" w:cstheme="minorHAnsi"/>
          <w:w w:val="85"/>
          <w:lang w:val="sr-Latn-RS"/>
        </w:rPr>
        <w:t>imajući</w:t>
      </w:r>
      <w:r w:rsidR="00712FD2" w:rsidRPr="00016278">
        <w:rPr>
          <w:rFonts w:asciiTheme="minorHAnsi" w:hAnsiTheme="minorHAnsi" w:cstheme="minorHAnsi"/>
          <w:w w:val="85"/>
          <w:lang w:val="sr-Latn-RS"/>
        </w:rPr>
        <w:t xml:space="preserve"> u vidu tesne finansijske, institucionalne i operativne veze između ova dva nivoa uprave. </w:t>
      </w:r>
      <w:r w:rsidR="00055FA1">
        <w:rPr>
          <w:rFonts w:asciiTheme="minorHAnsi" w:hAnsiTheme="minorHAnsi" w:cstheme="minorHAnsi"/>
          <w:w w:val="85"/>
          <w:lang w:val="sr-Latn-RS"/>
        </w:rPr>
        <w:t>Pored toga, z</w:t>
      </w:r>
      <w:r w:rsidR="00712FD2" w:rsidRPr="00016278">
        <w:rPr>
          <w:rFonts w:asciiTheme="minorHAnsi" w:hAnsiTheme="minorHAnsi" w:cstheme="minorHAnsi"/>
          <w:w w:val="85"/>
          <w:lang w:val="sr-Latn-RS"/>
        </w:rPr>
        <w:t>načajno pogoršanje finansijskih rezultata</w:t>
      </w:r>
      <w:r w:rsidR="00055FA1">
        <w:rPr>
          <w:rFonts w:asciiTheme="minorHAnsi" w:hAnsiTheme="minorHAnsi" w:cstheme="minorHAnsi"/>
          <w:w w:val="85"/>
          <w:lang w:val="sr-Latn-RS"/>
        </w:rPr>
        <w:t xml:space="preserve"> grada</w:t>
      </w:r>
      <w:r w:rsidR="00712FD2" w:rsidRPr="00016278">
        <w:rPr>
          <w:rFonts w:asciiTheme="minorHAnsi" w:hAnsiTheme="minorHAnsi" w:cstheme="minorHAnsi"/>
          <w:w w:val="85"/>
          <w:lang w:val="sr-Latn-RS"/>
        </w:rPr>
        <w:t xml:space="preserve"> </w:t>
      </w:r>
      <w:r w:rsidR="00055FA1">
        <w:rPr>
          <w:rFonts w:asciiTheme="minorHAnsi" w:hAnsiTheme="minorHAnsi" w:cstheme="minorHAnsi"/>
          <w:w w:val="85"/>
          <w:lang w:val="sr-Latn-RS"/>
        </w:rPr>
        <w:t>usled</w:t>
      </w:r>
      <w:r w:rsidR="00712FD2" w:rsidRPr="00016278">
        <w:rPr>
          <w:rFonts w:asciiTheme="minorHAnsi" w:hAnsiTheme="minorHAnsi" w:cstheme="minorHAnsi"/>
          <w:w w:val="85"/>
          <w:lang w:val="sr-Latn-RS"/>
        </w:rPr>
        <w:t xml:space="preserve"> </w:t>
      </w:r>
      <w:r w:rsidR="00055FA1">
        <w:rPr>
          <w:rFonts w:asciiTheme="minorHAnsi" w:hAnsiTheme="minorHAnsi" w:cstheme="minorHAnsi"/>
          <w:w w:val="85"/>
          <w:lang w:val="sr-Latn-RS"/>
        </w:rPr>
        <w:t>smanjenja</w:t>
      </w:r>
      <w:r w:rsidR="00712FD2" w:rsidRPr="00016278">
        <w:rPr>
          <w:rFonts w:asciiTheme="minorHAnsi" w:hAnsiTheme="minorHAnsi" w:cstheme="minorHAnsi"/>
          <w:w w:val="85"/>
          <w:lang w:val="sr-Latn-RS"/>
        </w:rPr>
        <w:t xml:space="preserve"> operativnih marži, neočekivan</w:t>
      </w:r>
      <w:r w:rsidR="00055FA1">
        <w:rPr>
          <w:rFonts w:asciiTheme="minorHAnsi" w:hAnsiTheme="minorHAnsi" w:cstheme="minorHAnsi"/>
          <w:w w:val="85"/>
          <w:lang w:val="sr-Latn-RS"/>
        </w:rPr>
        <w:t>i</w:t>
      </w:r>
      <w:r w:rsidR="00712FD2" w:rsidRPr="00016278">
        <w:rPr>
          <w:rFonts w:asciiTheme="minorHAnsi" w:hAnsiTheme="minorHAnsi" w:cstheme="minorHAnsi"/>
          <w:w w:val="85"/>
          <w:lang w:val="sr-Latn-RS"/>
        </w:rPr>
        <w:t xml:space="preserve"> nagl</w:t>
      </w:r>
      <w:r w:rsidR="00055FA1">
        <w:rPr>
          <w:rFonts w:asciiTheme="minorHAnsi" w:hAnsiTheme="minorHAnsi" w:cstheme="minorHAnsi"/>
          <w:w w:val="85"/>
          <w:lang w:val="sr-Latn-RS"/>
        </w:rPr>
        <w:t>i rast</w:t>
      </w:r>
      <w:r w:rsidR="00712FD2" w:rsidRPr="00016278">
        <w:rPr>
          <w:rFonts w:asciiTheme="minorHAnsi" w:hAnsiTheme="minorHAnsi" w:cstheme="minorHAnsi"/>
          <w:w w:val="85"/>
          <w:lang w:val="sr-Latn-RS"/>
        </w:rPr>
        <w:t xml:space="preserve"> duga, kao i pojav</w:t>
      </w:r>
      <w:r w:rsidR="00055FA1">
        <w:rPr>
          <w:rFonts w:asciiTheme="minorHAnsi" w:hAnsiTheme="minorHAnsi" w:cstheme="minorHAnsi"/>
          <w:w w:val="85"/>
          <w:lang w:val="sr-Latn-RS"/>
        </w:rPr>
        <w:t>a</w:t>
      </w:r>
      <w:r w:rsidR="00712FD2" w:rsidRPr="00016278">
        <w:rPr>
          <w:rFonts w:asciiTheme="minorHAnsi" w:hAnsiTheme="minorHAnsi" w:cstheme="minorHAnsi"/>
          <w:w w:val="85"/>
          <w:lang w:val="sr-Latn-RS"/>
        </w:rPr>
        <w:t xml:space="preserve"> rizika likvidnosti, takođe bi mogli da dovedu do </w:t>
      </w:r>
      <w:r w:rsidR="00055FA1">
        <w:rPr>
          <w:rFonts w:asciiTheme="minorHAnsi" w:hAnsiTheme="minorHAnsi" w:cstheme="minorHAnsi"/>
          <w:w w:val="85"/>
          <w:lang w:val="sr-Latn-RS"/>
        </w:rPr>
        <w:t>negativnog uticaja na</w:t>
      </w:r>
      <w:r w:rsidR="00712FD2" w:rsidRPr="00016278">
        <w:rPr>
          <w:rFonts w:asciiTheme="minorHAnsi" w:hAnsiTheme="minorHAnsi" w:cstheme="minorHAnsi"/>
          <w:w w:val="85"/>
          <w:lang w:val="sr-Latn-RS"/>
        </w:rPr>
        <w:t xml:space="preserve"> rejting.</w:t>
      </w:r>
    </w:p>
    <w:p w14:paraId="44689B49" w14:textId="438FF65B" w:rsidR="00115B21" w:rsidRPr="00252616" w:rsidRDefault="00712FD2" w:rsidP="00712FD2">
      <w:pPr>
        <w:pStyle w:val="Heading1"/>
        <w:rPr>
          <w:lang w:val="sr-Latn-RS"/>
        </w:rPr>
      </w:pPr>
      <w:r w:rsidRPr="00252616">
        <w:rPr>
          <w:color w:val="0066B3"/>
          <w:w w:val="90"/>
          <w:lang w:val="sr-Latn-RS"/>
        </w:rPr>
        <w:t>Ključni pokazatelji</w:t>
      </w:r>
    </w:p>
    <w:p w14:paraId="7C1A160F" w14:textId="77777777" w:rsidR="00115B21" w:rsidRPr="00252616" w:rsidRDefault="00115B21">
      <w:pPr>
        <w:pStyle w:val="BodyText"/>
        <w:spacing w:before="58" w:after="1"/>
        <w:rPr>
          <w:b/>
          <w:lang w:val="sr-Latn-RS"/>
        </w:rPr>
      </w:pPr>
    </w:p>
    <w:tbl>
      <w:tblPr>
        <w:tblW w:w="0" w:type="auto"/>
        <w:tblInd w:w="167" w:type="dxa"/>
        <w:tblLayout w:type="fixed"/>
        <w:tblCellMar>
          <w:left w:w="0" w:type="dxa"/>
          <w:right w:w="0" w:type="dxa"/>
        </w:tblCellMar>
        <w:tblLook w:val="01E0" w:firstRow="1" w:lastRow="1" w:firstColumn="1" w:lastColumn="1" w:noHBand="0" w:noVBand="0"/>
      </w:tblPr>
      <w:tblGrid>
        <w:gridCol w:w="4119"/>
        <w:gridCol w:w="993"/>
        <w:gridCol w:w="857"/>
        <w:gridCol w:w="857"/>
        <w:gridCol w:w="857"/>
        <w:gridCol w:w="860"/>
        <w:gridCol w:w="932"/>
        <w:gridCol w:w="960"/>
      </w:tblGrid>
      <w:tr w:rsidR="00115B21" w:rsidRPr="00252616" w14:paraId="4C3B9137" w14:textId="77777777">
        <w:trPr>
          <w:trHeight w:val="236"/>
        </w:trPr>
        <w:tc>
          <w:tcPr>
            <w:tcW w:w="4119" w:type="dxa"/>
            <w:tcBorders>
              <w:bottom w:val="single" w:sz="8" w:space="0" w:color="000000"/>
            </w:tcBorders>
          </w:tcPr>
          <w:p w14:paraId="0FCD35CA" w14:textId="7C600EE8" w:rsidR="00115B21" w:rsidRPr="00252616" w:rsidRDefault="00712FD2">
            <w:pPr>
              <w:pStyle w:val="TableParagraph"/>
              <w:spacing w:before="2"/>
              <w:rPr>
                <w:sz w:val="14"/>
                <w:lang w:val="sr-Latn-RS"/>
              </w:rPr>
            </w:pPr>
            <w:r w:rsidRPr="00252616">
              <w:rPr>
                <w:w w:val="85"/>
                <w:sz w:val="14"/>
                <w:lang w:val="sr-Latn-RS"/>
              </w:rPr>
              <w:t>Prilog</w:t>
            </w:r>
            <w:r w:rsidRPr="00252616">
              <w:rPr>
                <w:spacing w:val="-3"/>
                <w:sz w:val="14"/>
                <w:lang w:val="sr-Latn-RS"/>
              </w:rPr>
              <w:t xml:space="preserve"> </w:t>
            </w:r>
            <w:r w:rsidRPr="00252616">
              <w:rPr>
                <w:spacing w:val="-10"/>
                <w:sz w:val="14"/>
                <w:lang w:val="sr-Latn-RS"/>
              </w:rPr>
              <w:t>2</w:t>
            </w:r>
          </w:p>
        </w:tc>
        <w:tc>
          <w:tcPr>
            <w:tcW w:w="6316" w:type="dxa"/>
            <w:gridSpan w:val="7"/>
            <w:tcBorders>
              <w:bottom w:val="single" w:sz="8" w:space="0" w:color="000000"/>
            </w:tcBorders>
          </w:tcPr>
          <w:p w14:paraId="4E952F11" w14:textId="77777777" w:rsidR="00115B21" w:rsidRPr="00252616" w:rsidRDefault="00115B21">
            <w:pPr>
              <w:pStyle w:val="TableParagraph"/>
              <w:rPr>
                <w:rFonts w:ascii="Times New Roman"/>
                <w:sz w:val="16"/>
                <w:lang w:val="sr-Latn-RS"/>
              </w:rPr>
            </w:pPr>
          </w:p>
        </w:tc>
      </w:tr>
      <w:tr w:rsidR="00115B21" w:rsidRPr="00252616" w14:paraId="4F81C930" w14:textId="77777777">
        <w:trPr>
          <w:trHeight w:val="253"/>
        </w:trPr>
        <w:tc>
          <w:tcPr>
            <w:tcW w:w="4119" w:type="dxa"/>
            <w:tcBorders>
              <w:top w:val="single" w:sz="8" w:space="0" w:color="000000"/>
              <w:bottom w:val="single" w:sz="2" w:space="0" w:color="000000"/>
            </w:tcBorders>
          </w:tcPr>
          <w:p w14:paraId="243ED65B" w14:textId="52ADFCB9" w:rsidR="00115B21" w:rsidRPr="00252616" w:rsidRDefault="00712FD2">
            <w:pPr>
              <w:pStyle w:val="TableParagraph"/>
              <w:spacing w:before="72"/>
              <w:ind w:left="52"/>
              <w:rPr>
                <w:rFonts w:ascii="Arial"/>
                <w:b/>
                <w:sz w:val="12"/>
                <w:lang w:val="sr-Latn-RS"/>
              </w:rPr>
            </w:pPr>
            <w:r w:rsidRPr="00252616">
              <w:rPr>
                <w:rFonts w:ascii="Arial"/>
                <w:b/>
                <w:color w:val="0066B3"/>
                <w:sz w:val="12"/>
                <w:lang w:val="sr-Latn-RS"/>
              </w:rPr>
              <w:t>Grad Beograd</w:t>
            </w:r>
          </w:p>
        </w:tc>
        <w:tc>
          <w:tcPr>
            <w:tcW w:w="993" w:type="dxa"/>
            <w:tcBorders>
              <w:top w:val="single" w:sz="8" w:space="0" w:color="000000"/>
              <w:bottom w:val="single" w:sz="2" w:space="0" w:color="000000"/>
            </w:tcBorders>
          </w:tcPr>
          <w:p w14:paraId="19B21FB4" w14:textId="77777777" w:rsidR="00115B21" w:rsidRPr="00252616" w:rsidRDefault="00115B21">
            <w:pPr>
              <w:pStyle w:val="TableParagraph"/>
              <w:rPr>
                <w:rFonts w:ascii="Times New Roman"/>
                <w:sz w:val="18"/>
                <w:lang w:val="sr-Latn-RS"/>
              </w:rPr>
            </w:pPr>
          </w:p>
        </w:tc>
        <w:tc>
          <w:tcPr>
            <w:tcW w:w="857" w:type="dxa"/>
            <w:tcBorders>
              <w:top w:val="single" w:sz="8" w:space="0" w:color="000000"/>
              <w:bottom w:val="single" w:sz="2" w:space="0" w:color="000000"/>
            </w:tcBorders>
          </w:tcPr>
          <w:p w14:paraId="6176EA2C" w14:textId="77777777" w:rsidR="00115B21" w:rsidRPr="00252616" w:rsidRDefault="00115B21">
            <w:pPr>
              <w:pStyle w:val="TableParagraph"/>
              <w:rPr>
                <w:rFonts w:ascii="Times New Roman"/>
                <w:sz w:val="18"/>
                <w:lang w:val="sr-Latn-RS"/>
              </w:rPr>
            </w:pPr>
          </w:p>
        </w:tc>
        <w:tc>
          <w:tcPr>
            <w:tcW w:w="857" w:type="dxa"/>
            <w:tcBorders>
              <w:top w:val="single" w:sz="8" w:space="0" w:color="000000"/>
              <w:bottom w:val="single" w:sz="2" w:space="0" w:color="000000"/>
            </w:tcBorders>
          </w:tcPr>
          <w:p w14:paraId="2A027327" w14:textId="77777777" w:rsidR="00115B21" w:rsidRPr="00252616" w:rsidRDefault="00115B21">
            <w:pPr>
              <w:pStyle w:val="TableParagraph"/>
              <w:rPr>
                <w:rFonts w:ascii="Times New Roman"/>
                <w:sz w:val="18"/>
                <w:lang w:val="sr-Latn-RS"/>
              </w:rPr>
            </w:pPr>
          </w:p>
        </w:tc>
        <w:tc>
          <w:tcPr>
            <w:tcW w:w="857" w:type="dxa"/>
            <w:tcBorders>
              <w:top w:val="single" w:sz="8" w:space="0" w:color="000000"/>
              <w:bottom w:val="single" w:sz="2" w:space="0" w:color="000000"/>
            </w:tcBorders>
          </w:tcPr>
          <w:p w14:paraId="3B08587D" w14:textId="77777777" w:rsidR="00115B21" w:rsidRPr="00252616" w:rsidRDefault="00115B21">
            <w:pPr>
              <w:pStyle w:val="TableParagraph"/>
              <w:rPr>
                <w:rFonts w:ascii="Times New Roman"/>
                <w:sz w:val="18"/>
                <w:lang w:val="sr-Latn-RS"/>
              </w:rPr>
            </w:pPr>
          </w:p>
        </w:tc>
        <w:tc>
          <w:tcPr>
            <w:tcW w:w="860" w:type="dxa"/>
            <w:tcBorders>
              <w:top w:val="single" w:sz="8" w:space="0" w:color="000000"/>
              <w:bottom w:val="single" w:sz="2" w:space="0" w:color="000000"/>
            </w:tcBorders>
          </w:tcPr>
          <w:p w14:paraId="4A378B87" w14:textId="77777777" w:rsidR="00115B21" w:rsidRPr="00252616" w:rsidRDefault="00115B21">
            <w:pPr>
              <w:pStyle w:val="TableParagraph"/>
              <w:rPr>
                <w:rFonts w:ascii="Times New Roman"/>
                <w:sz w:val="18"/>
                <w:lang w:val="sr-Latn-RS"/>
              </w:rPr>
            </w:pPr>
          </w:p>
        </w:tc>
        <w:tc>
          <w:tcPr>
            <w:tcW w:w="932" w:type="dxa"/>
            <w:tcBorders>
              <w:top w:val="single" w:sz="8" w:space="0" w:color="000000"/>
              <w:bottom w:val="single" w:sz="2" w:space="0" w:color="000000"/>
            </w:tcBorders>
          </w:tcPr>
          <w:p w14:paraId="4FF084E5" w14:textId="77777777" w:rsidR="00115B21" w:rsidRPr="00252616" w:rsidRDefault="00115B21">
            <w:pPr>
              <w:pStyle w:val="TableParagraph"/>
              <w:rPr>
                <w:rFonts w:ascii="Times New Roman"/>
                <w:sz w:val="18"/>
                <w:lang w:val="sr-Latn-RS"/>
              </w:rPr>
            </w:pPr>
          </w:p>
        </w:tc>
        <w:tc>
          <w:tcPr>
            <w:tcW w:w="960" w:type="dxa"/>
            <w:tcBorders>
              <w:top w:val="single" w:sz="8" w:space="0" w:color="000000"/>
              <w:bottom w:val="single" w:sz="2" w:space="0" w:color="000000"/>
            </w:tcBorders>
          </w:tcPr>
          <w:p w14:paraId="592730A3" w14:textId="77777777" w:rsidR="00115B21" w:rsidRPr="00252616" w:rsidRDefault="00115B21">
            <w:pPr>
              <w:pStyle w:val="TableParagraph"/>
              <w:rPr>
                <w:rFonts w:ascii="Times New Roman"/>
                <w:sz w:val="18"/>
                <w:lang w:val="sr-Latn-RS"/>
              </w:rPr>
            </w:pPr>
          </w:p>
        </w:tc>
      </w:tr>
      <w:tr w:rsidR="00115B21" w:rsidRPr="00252616" w14:paraId="310C114E" w14:textId="77777777">
        <w:trPr>
          <w:trHeight w:val="259"/>
        </w:trPr>
        <w:tc>
          <w:tcPr>
            <w:tcW w:w="4119" w:type="dxa"/>
            <w:tcBorders>
              <w:top w:val="single" w:sz="2" w:space="0" w:color="000000"/>
              <w:bottom w:val="single" w:sz="2" w:space="0" w:color="000000"/>
            </w:tcBorders>
          </w:tcPr>
          <w:p w14:paraId="41100676" w14:textId="77777777" w:rsidR="00115B21" w:rsidRPr="00252616" w:rsidRDefault="00115B21">
            <w:pPr>
              <w:pStyle w:val="TableParagraph"/>
              <w:rPr>
                <w:rFonts w:ascii="Times New Roman"/>
                <w:sz w:val="18"/>
                <w:lang w:val="sr-Latn-RS"/>
              </w:rPr>
            </w:pPr>
          </w:p>
        </w:tc>
        <w:tc>
          <w:tcPr>
            <w:tcW w:w="993" w:type="dxa"/>
            <w:tcBorders>
              <w:top w:val="single" w:sz="2" w:space="0" w:color="000000"/>
              <w:bottom w:val="single" w:sz="2" w:space="0" w:color="000000"/>
            </w:tcBorders>
          </w:tcPr>
          <w:p w14:paraId="1ED4B669" w14:textId="77777777" w:rsidR="00115B21" w:rsidRPr="00252616" w:rsidRDefault="00000000">
            <w:pPr>
              <w:pStyle w:val="TableParagraph"/>
              <w:spacing w:before="45"/>
              <w:ind w:left="137" w:right="2"/>
              <w:jc w:val="center"/>
              <w:rPr>
                <w:rFonts w:ascii="Arial"/>
                <w:b/>
                <w:sz w:val="12"/>
                <w:lang w:val="sr-Latn-RS"/>
              </w:rPr>
            </w:pPr>
            <w:r w:rsidRPr="00252616">
              <w:rPr>
                <w:rFonts w:ascii="Arial"/>
                <w:b/>
                <w:color w:val="0066B3"/>
                <w:spacing w:val="-4"/>
                <w:sz w:val="12"/>
                <w:lang w:val="sr-Latn-RS"/>
              </w:rPr>
              <w:t>2019</w:t>
            </w:r>
          </w:p>
        </w:tc>
        <w:tc>
          <w:tcPr>
            <w:tcW w:w="857" w:type="dxa"/>
            <w:tcBorders>
              <w:top w:val="single" w:sz="2" w:space="0" w:color="000000"/>
              <w:bottom w:val="single" w:sz="2" w:space="0" w:color="000000"/>
            </w:tcBorders>
          </w:tcPr>
          <w:p w14:paraId="61668FF1" w14:textId="77777777" w:rsidR="00115B21" w:rsidRPr="00252616" w:rsidRDefault="00000000">
            <w:pPr>
              <w:pStyle w:val="TableParagraph"/>
              <w:spacing w:before="45"/>
              <w:ind w:left="4" w:right="3"/>
              <w:jc w:val="center"/>
              <w:rPr>
                <w:rFonts w:ascii="Arial"/>
                <w:b/>
                <w:sz w:val="12"/>
                <w:lang w:val="sr-Latn-RS"/>
              </w:rPr>
            </w:pPr>
            <w:r w:rsidRPr="00252616">
              <w:rPr>
                <w:rFonts w:ascii="Arial"/>
                <w:b/>
                <w:color w:val="0066B3"/>
                <w:spacing w:val="-4"/>
                <w:sz w:val="12"/>
                <w:lang w:val="sr-Latn-RS"/>
              </w:rPr>
              <w:t>2020</w:t>
            </w:r>
          </w:p>
        </w:tc>
        <w:tc>
          <w:tcPr>
            <w:tcW w:w="857" w:type="dxa"/>
            <w:tcBorders>
              <w:top w:val="single" w:sz="2" w:space="0" w:color="000000"/>
              <w:bottom w:val="single" w:sz="2" w:space="0" w:color="000000"/>
            </w:tcBorders>
          </w:tcPr>
          <w:p w14:paraId="36ACFA6D" w14:textId="77777777" w:rsidR="00115B21" w:rsidRPr="00252616" w:rsidRDefault="00000000">
            <w:pPr>
              <w:pStyle w:val="TableParagraph"/>
              <w:spacing w:before="45"/>
              <w:ind w:left="4" w:right="3"/>
              <w:jc w:val="center"/>
              <w:rPr>
                <w:rFonts w:ascii="Arial"/>
                <w:b/>
                <w:sz w:val="12"/>
                <w:lang w:val="sr-Latn-RS"/>
              </w:rPr>
            </w:pPr>
            <w:r w:rsidRPr="00252616">
              <w:rPr>
                <w:rFonts w:ascii="Arial"/>
                <w:b/>
                <w:color w:val="0066B3"/>
                <w:spacing w:val="-4"/>
                <w:sz w:val="12"/>
                <w:lang w:val="sr-Latn-RS"/>
              </w:rPr>
              <w:t>2021</w:t>
            </w:r>
          </w:p>
        </w:tc>
        <w:tc>
          <w:tcPr>
            <w:tcW w:w="857" w:type="dxa"/>
            <w:tcBorders>
              <w:top w:val="single" w:sz="2" w:space="0" w:color="000000"/>
              <w:bottom w:val="single" w:sz="2" w:space="0" w:color="000000"/>
            </w:tcBorders>
          </w:tcPr>
          <w:p w14:paraId="250FF454" w14:textId="77777777" w:rsidR="00115B21" w:rsidRPr="00252616" w:rsidRDefault="00000000">
            <w:pPr>
              <w:pStyle w:val="TableParagraph"/>
              <w:spacing w:before="45"/>
              <w:ind w:left="4" w:right="2"/>
              <w:jc w:val="center"/>
              <w:rPr>
                <w:rFonts w:ascii="Arial"/>
                <w:b/>
                <w:sz w:val="12"/>
                <w:lang w:val="sr-Latn-RS"/>
              </w:rPr>
            </w:pPr>
            <w:r w:rsidRPr="00252616">
              <w:rPr>
                <w:rFonts w:ascii="Arial"/>
                <w:b/>
                <w:color w:val="0066B3"/>
                <w:spacing w:val="-4"/>
                <w:sz w:val="12"/>
                <w:lang w:val="sr-Latn-RS"/>
              </w:rPr>
              <w:t>2022</w:t>
            </w:r>
          </w:p>
        </w:tc>
        <w:tc>
          <w:tcPr>
            <w:tcW w:w="860" w:type="dxa"/>
            <w:tcBorders>
              <w:top w:val="single" w:sz="2" w:space="0" w:color="000000"/>
              <w:bottom w:val="single" w:sz="2" w:space="0" w:color="000000"/>
            </w:tcBorders>
          </w:tcPr>
          <w:p w14:paraId="701CEDFD" w14:textId="77777777" w:rsidR="00115B21" w:rsidRPr="00252616" w:rsidRDefault="00000000">
            <w:pPr>
              <w:pStyle w:val="TableParagraph"/>
              <w:spacing w:before="45"/>
              <w:ind w:left="2" w:right="2"/>
              <w:jc w:val="center"/>
              <w:rPr>
                <w:rFonts w:ascii="Arial"/>
                <w:b/>
                <w:sz w:val="12"/>
                <w:lang w:val="sr-Latn-RS"/>
              </w:rPr>
            </w:pPr>
            <w:r w:rsidRPr="00252616">
              <w:rPr>
                <w:rFonts w:ascii="Arial"/>
                <w:b/>
                <w:color w:val="0066B3"/>
                <w:spacing w:val="-4"/>
                <w:sz w:val="12"/>
                <w:lang w:val="sr-Latn-RS"/>
              </w:rPr>
              <w:t>2023</w:t>
            </w:r>
          </w:p>
        </w:tc>
        <w:tc>
          <w:tcPr>
            <w:tcW w:w="932" w:type="dxa"/>
            <w:tcBorders>
              <w:top w:val="single" w:sz="2" w:space="0" w:color="000000"/>
              <w:bottom w:val="single" w:sz="2" w:space="0" w:color="000000"/>
            </w:tcBorders>
          </w:tcPr>
          <w:p w14:paraId="20E2FAF3" w14:textId="77777777" w:rsidR="00115B21" w:rsidRPr="00252616" w:rsidRDefault="00000000">
            <w:pPr>
              <w:pStyle w:val="TableParagraph"/>
              <w:spacing w:before="45"/>
              <w:ind w:left="14" w:right="10"/>
              <w:jc w:val="center"/>
              <w:rPr>
                <w:rFonts w:ascii="Arial"/>
                <w:b/>
                <w:sz w:val="12"/>
                <w:lang w:val="sr-Latn-RS"/>
              </w:rPr>
            </w:pPr>
            <w:r w:rsidRPr="00252616">
              <w:rPr>
                <w:rFonts w:ascii="Arial"/>
                <w:b/>
                <w:color w:val="0066B3"/>
                <w:spacing w:val="-2"/>
                <w:sz w:val="12"/>
                <w:lang w:val="sr-Latn-RS"/>
              </w:rPr>
              <w:t>2024F</w:t>
            </w:r>
          </w:p>
        </w:tc>
        <w:tc>
          <w:tcPr>
            <w:tcW w:w="960" w:type="dxa"/>
            <w:tcBorders>
              <w:top w:val="single" w:sz="2" w:space="0" w:color="000000"/>
              <w:bottom w:val="single" w:sz="2" w:space="0" w:color="000000"/>
            </w:tcBorders>
          </w:tcPr>
          <w:p w14:paraId="3EC1EF74" w14:textId="77777777" w:rsidR="00115B21" w:rsidRPr="00252616" w:rsidRDefault="00000000">
            <w:pPr>
              <w:pStyle w:val="TableParagraph"/>
              <w:spacing w:before="45"/>
              <w:ind w:right="14"/>
              <w:jc w:val="center"/>
              <w:rPr>
                <w:rFonts w:ascii="Arial"/>
                <w:b/>
                <w:sz w:val="12"/>
                <w:lang w:val="sr-Latn-RS"/>
              </w:rPr>
            </w:pPr>
            <w:r w:rsidRPr="00252616">
              <w:rPr>
                <w:rFonts w:ascii="Arial"/>
                <w:b/>
                <w:color w:val="0066B3"/>
                <w:spacing w:val="-2"/>
                <w:sz w:val="12"/>
                <w:lang w:val="sr-Latn-RS"/>
              </w:rPr>
              <w:t>2025F</w:t>
            </w:r>
          </w:p>
        </w:tc>
      </w:tr>
      <w:tr w:rsidR="00712FD2" w:rsidRPr="00252616" w14:paraId="65904FD7" w14:textId="77777777">
        <w:trPr>
          <w:trHeight w:val="260"/>
        </w:trPr>
        <w:tc>
          <w:tcPr>
            <w:tcW w:w="4119" w:type="dxa"/>
            <w:tcBorders>
              <w:top w:val="single" w:sz="2" w:space="0" w:color="000000"/>
              <w:bottom w:val="single" w:sz="2" w:space="0" w:color="000000"/>
            </w:tcBorders>
          </w:tcPr>
          <w:p w14:paraId="3700A0D9" w14:textId="283604B6" w:rsidR="00712FD2" w:rsidRPr="00252616" w:rsidRDefault="00712FD2" w:rsidP="00016278">
            <w:pPr>
              <w:pStyle w:val="TableParagraph"/>
              <w:spacing w:before="12"/>
              <w:ind w:right="32"/>
              <w:rPr>
                <w:rFonts w:ascii="Arial"/>
                <w:sz w:val="13"/>
                <w:lang w:val="sr-Latn-RS"/>
              </w:rPr>
            </w:pPr>
            <w:r w:rsidRPr="00252616">
              <w:rPr>
                <w:sz w:val="14"/>
                <w:lang w:val="sr-Latn-RS"/>
              </w:rPr>
              <w:t xml:space="preserve">   </w:t>
            </w:r>
            <w:r w:rsidR="00016278">
              <w:rPr>
                <w:sz w:val="14"/>
                <w:lang w:val="sr-Latn-RS"/>
              </w:rPr>
              <w:t xml:space="preserve"> </w:t>
            </w:r>
            <w:r w:rsidRPr="00252616">
              <w:rPr>
                <w:sz w:val="14"/>
                <w:lang w:val="sr-Latn-RS"/>
              </w:rPr>
              <w:t>Neto direktni i indirektni dug</w:t>
            </w:r>
            <w:r w:rsidR="00016278" w:rsidRPr="00016278">
              <w:rPr>
                <w:sz w:val="14"/>
                <w:lang w:val="sr-Latn-RS"/>
              </w:rPr>
              <w:t xml:space="preserve"> u vidu % prihoda iz poslovanja</w:t>
            </w:r>
          </w:p>
        </w:tc>
        <w:tc>
          <w:tcPr>
            <w:tcW w:w="993" w:type="dxa"/>
            <w:tcBorders>
              <w:top w:val="single" w:sz="2" w:space="0" w:color="000000"/>
              <w:bottom w:val="single" w:sz="2" w:space="0" w:color="000000"/>
            </w:tcBorders>
          </w:tcPr>
          <w:p w14:paraId="2E27718F" w14:textId="77777777" w:rsidR="00712FD2" w:rsidRPr="00252616" w:rsidRDefault="00712FD2" w:rsidP="00712FD2">
            <w:pPr>
              <w:pStyle w:val="TableParagraph"/>
              <w:spacing w:before="12"/>
              <w:ind w:left="137"/>
              <w:jc w:val="center"/>
              <w:rPr>
                <w:rFonts w:ascii="Arial"/>
                <w:sz w:val="13"/>
                <w:lang w:val="sr-Latn-RS"/>
              </w:rPr>
            </w:pPr>
            <w:r w:rsidRPr="00252616">
              <w:rPr>
                <w:rFonts w:ascii="Arial"/>
                <w:spacing w:val="-4"/>
                <w:w w:val="105"/>
                <w:sz w:val="13"/>
                <w:lang w:val="sr-Latn-RS"/>
              </w:rPr>
              <w:t>47.2</w:t>
            </w:r>
          </w:p>
        </w:tc>
        <w:tc>
          <w:tcPr>
            <w:tcW w:w="857" w:type="dxa"/>
            <w:tcBorders>
              <w:top w:val="single" w:sz="2" w:space="0" w:color="000000"/>
              <w:bottom w:val="single" w:sz="2" w:space="0" w:color="000000"/>
            </w:tcBorders>
          </w:tcPr>
          <w:p w14:paraId="3A3C54CA" w14:textId="77777777" w:rsidR="00712FD2" w:rsidRPr="00252616" w:rsidRDefault="00712FD2" w:rsidP="00712FD2">
            <w:pPr>
              <w:pStyle w:val="TableParagraph"/>
              <w:spacing w:before="12"/>
              <w:ind w:left="4" w:right="1"/>
              <w:jc w:val="center"/>
              <w:rPr>
                <w:rFonts w:ascii="Arial"/>
                <w:sz w:val="13"/>
                <w:lang w:val="sr-Latn-RS"/>
              </w:rPr>
            </w:pPr>
            <w:r w:rsidRPr="00252616">
              <w:rPr>
                <w:rFonts w:ascii="Arial"/>
                <w:spacing w:val="-4"/>
                <w:w w:val="105"/>
                <w:sz w:val="13"/>
                <w:lang w:val="sr-Latn-RS"/>
              </w:rPr>
              <w:t>44.9</w:t>
            </w:r>
          </w:p>
        </w:tc>
        <w:tc>
          <w:tcPr>
            <w:tcW w:w="857" w:type="dxa"/>
            <w:tcBorders>
              <w:top w:val="single" w:sz="2" w:space="0" w:color="000000"/>
              <w:bottom w:val="single" w:sz="2" w:space="0" w:color="000000"/>
            </w:tcBorders>
          </w:tcPr>
          <w:p w14:paraId="378D9B0E" w14:textId="77777777" w:rsidR="00712FD2" w:rsidRPr="00252616" w:rsidRDefault="00712FD2" w:rsidP="00712FD2">
            <w:pPr>
              <w:pStyle w:val="TableParagraph"/>
              <w:spacing w:before="12"/>
              <w:ind w:left="4"/>
              <w:jc w:val="center"/>
              <w:rPr>
                <w:rFonts w:ascii="Arial"/>
                <w:sz w:val="13"/>
                <w:lang w:val="sr-Latn-RS"/>
              </w:rPr>
            </w:pPr>
            <w:r w:rsidRPr="00252616">
              <w:rPr>
                <w:rFonts w:ascii="Arial"/>
                <w:spacing w:val="-4"/>
                <w:w w:val="105"/>
                <w:sz w:val="13"/>
                <w:lang w:val="sr-Latn-RS"/>
              </w:rPr>
              <w:t>32.7</w:t>
            </w:r>
          </w:p>
        </w:tc>
        <w:tc>
          <w:tcPr>
            <w:tcW w:w="857" w:type="dxa"/>
            <w:tcBorders>
              <w:top w:val="single" w:sz="2" w:space="0" w:color="000000"/>
              <w:bottom w:val="single" w:sz="2" w:space="0" w:color="000000"/>
            </w:tcBorders>
          </w:tcPr>
          <w:p w14:paraId="4E82417A" w14:textId="77777777" w:rsidR="00712FD2" w:rsidRPr="00252616" w:rsidRDefault="00712FD2" w:rsidP="00712FD2">
            <w:pPr>
              <w:pStyle w:val="TableParagraph"/>
              <w:spacing w:before="12"/>
              <w:ind w:left="4"/>
              <w:jc w:val="center"/>
              <w:rPr>
                <w:rFonts w:ascii="Arial"/>
                <w:sz w:val="13"/>
                <w:lang w:val="sr-Latn-RS"/>
              </w:rPr>
            </w:pPr>
            <w:r w:rsidRPr="00252616">
              <w:rPr>
                <w:rFonts w:ascii="Arial"/>
                <w:spacing w:val="-4"/>
                <w:w w:val="105"/>
                <w:sz w:val="13"/>
                <w:lang w:val="sr-Latn-RS"/>
              </w:rPr>
              <w:t>34.3</w:t>
            </w:r>
          </w:p>
        </w:tc>
        <w:tc>
          <w:tcPr>
            <w:tcW w:w="860" w:type="dxa"/>
            <w:tcBorders>
              <w:top w:val="single" w:sz="2" w:space="0" w:color="000000"/>
              <w:bottom w:val="single" w:sz="2" w:space="0" w:color="000000"/>
            </w:tcBorders>
          </w:tcPr>
          <w:p w14:paraId="7616B38B" w14:textId="77777777" w:rsidR="00712FD2" w:rsidRPr="00252616" w:rsidRDefault="00712FD2" w:rsidP="00712FD2">
            <w:pPr>
              <w:pStyle w:val="TableParagraph"/>
              <w:spacing w:before="12"/>
              <w:ind w:left="2"/>
              <w:jc w:val="center"/>
              <w:rPr>
                <w:rFonts w:ascii="Arial"/>
                <w:sz w:val="13"/>
                <w:lang w:val="sr-Latn-RS"/>
              </w:rPr>
            </w:pPr>
            <w:r w:rsidRPr="00252616">
              <w:rPr>
                <w:rFonts w:ascii="Arial"/>
                <w:spacing w:val="-4"/>
                <w:w w:val="105"/>
                <w:sz w:val="13"/>
                <w:lang w:val="sr-Latn-RS"/>
              </w:rPr>
              <w:t>26.0</w:t>
            </w:r>
          </w:p>
        </w:tc>
        <w:tc>
          <w:tcPr>
            <w:tcW w:w="932" w:type="dxa"/>
            <w:tcBorders>
              <w:top w:val="single" w:sz="2" w:space="0" w:color="000000"/>
              <w:bottom w:val="single" w:sz="2" w:space="0" w:color="000000"/>
            </w:tcBorders>
          </w:tcPr>
          <w:p w14:paraId="5FF2CD9C" w14:textId="77777777" w:rsidR="00712FD2" w:rsidRPr="00252616" w:rsidRDefault="00712FD2" w:rsidP="00712FD2">
            <w:pPr>
              <w:pStyle w:val="TableParagraph"/>
              <w:spacing w:before="12"/>
              <w:ind w:left="14" w:right="2"/>
              <w:jc w:val="center"/>
              <w:rPr>
                <w:rFonts w:ascii="Arial"/>
                <w:sz w:val="13"/>
                <w:lang w:val="sr-Latn-RS"/>
              </w:rPr>
            </w:pPr>
            <w:r w:rsidRPr="00252616">
              <w:rPr>
                <w:rFonts w:ascii="Arial"/>
                <w:spacing w:val="-4"/>
                <w:w w:val="105"/>
                <w:sz w:val="13"/>
                <w:lang w:val="sr-Latn-RS"/>
              </w:rPr>
              <w:t>23.7</w:t>
            </w:r>
          </w:p>
        </w:tc>
        <w:tc>
          <w:tcPr>
            <w:tcW w:w="960" w:type="dxa"/>
            <w:tcBorders>
              <w:top w:val="single" w:sz="2" w:space="0" w:color="000000"/>
              <w:bottom w:val="single" w:sz="2" w:space="0" w:color="000000"/>
            </w:tcBorders>
          </w:tcPr>
          <w:p w14:paraId="00C6CC17" w14:textId="77777777" w:rsidR="00712FD2" w:rsidRPr="00252616" w:rsidRDefault="00712FD2" w:rsidP="00712FD2">
            <w:pPr>
              <w:pStyle w:val="TableParagraph"/>
              <w:spacing w:before="12"/>
              <w:ind w:left="10" w:right="14"/>
              <w:jc w:val="center"/>
              <w:rPr>
                <w:rFonts w:ascii="Arial"/>
                <w:sz w:val="13"/>
                <w:lang w:val="sr-Latn-RS"/>
              </w:rPr>
            </w:pPr>
            <w:r w:rsidRPr="00252616">
              <w:rPr>
                <w:rFonts w:ascii="Arial"/>
                <w:spacing w:val="-4"/>
                <w:w w:val="105"/>
                <w:sz w:val="13"/>
                <w:lang w:val="sr-Latn-RS"/>
              </w:rPr>
              <w:t>20.0</w:t>
            </w:r>
          </w:p>
        </w:tc>
      </w:tr>
      <w:tr w:rsidR="00712FD2" w:rsidRPr="00252616" w14:paraId="08202211" w14:textId="77777777">
        <w:trPr>
          <w:trHeight w:val="259"/>
        </w:trPr>
        <w:tc>
          <w:tcPr>
            <w:tcW w:w="4119" w:type="dxa"/>
            <w:tcBorders>
              <w:top w:val="single" w:sz="2" w:space="0" w:color="000000"/>
              <w:bottom w:val="single" w:sz="2" w:space="0" w:color="000000"/>
            </w:tcBorders>
          </w:tcPr>
          <w:p w14:paraId="6C53E1DE" w14:textId="5A33C66F" w:rsidR="00712FD2" w:rsidRPr="00252616" w:rsidRDefault="00016278" w:rsidP="00016278">
            <w:pPr>
              <w:pStyle w:val="TableParagraph"/>
              <w:spacing w:before="12"/>
              <w:ind w:right="174"/>
              <w:rPr>
                <w:rFonts w:ascii="Arial"/>
                <w:sz w:val="13"/>
                <w:lang w:val="sr-Latn-RS"/>
              </w:rPr>
            </w:pPr>
            <w:r>
              <w:rPr>
                <w:sz w:val="14"/>
                <w:lang w:val="sr-Latn-RS"/>
              </w:rPr>
              <w:t xml:space="preserve">     </w:t>
            </w:r>
            <w:r w:rsidR="00712FD2" w:rsidRPr="00252616">
              <w:rPr>
                <w:sz w:val="14"/>
                <w:lang w:val="sr-Latn-RS"/>
              </w:rPr>
              <w:t xml:space="preserve">Nastali </w:t>
            </w:r>
            <w:r w:rsidR="00712FD2" w:rsidRPr="00252616">
              <w:rPr>
                <w:spacing w:val="-4"/>
                <w:sz w:val="14"/>
                <w:lang w:val="sr-Latn-RS"/>
              </w:rPr>
              <w:t xml:space="preserve">višak (manjak) finansiranja </w:t>
            </w:r>
            <w:r>
              <w:rPr>
                <w:spacing w:val="-4"/>
                <w:sz w:val="14"/>
                <w:lang w:val="sr-Latn-RS"/>
              </w:rPr>
              <w:t>u vidu %</w:t>
            </w:r>
            <w:r w:rsidR="00712FD2" w:rsidRPr="00252616">
              <w:rPr>
                <w:spacing w:val="-4"/>
                <w:sz w:val="14"/>
                <w:lang w:val="sr-Latn-RS"/>
              </w:rPr>
              <w:t xml:space="preserve"> ukupni</w:t>
            </w:r>
            <w:r>
              <w:rPr>
                <w:spacing w:val="-4"/>
                <w:sz w:val="14"/>
                <w:lang w:val="sr-Latn-RS"/>
              </w:rPr>
              <w:t>h</w:t>
            </w:r>
            <w:r w:rsidR="00712FD2" w:rsidRPr="00252616">
              <w:rPr>
                <w:spacing w:val="-4"/>
                <w:sz w:val="14"/>
                <w:lang w:val="sr-Latn-RS"/>
              </w:rPr>
              <w:t xml:space="preserve"> prihod</w:t>
            </w:r>
            <w:r>
              <w:rPr>
                <w:spacing w:val="-4"/>
                <w:sz w:val="14"/>
                <w:lang w:val="sr-Latn-RS"/>
              </w:rPr>
              <w:t>a</w:t>
            </w:r>
          </w:p>
        </w:tc>
        <w:tc>
          <w:tcPr>
            <w:tcW w:w="993" w:type="dxa"/>
            <w:tcBorders>
              <w:top w:val="single" w:sz="2" w:space="0" w:color="000000"/>
              <w:bottom w:val="single" w:sz="2" w:space="0" w:color="000000"/>
            </w:tcBorders>
          </w:tcPr>
          <w:p w14:paraId="690CE321" w14:textId="77777777" w:rsidR="00712FD2" w:rsidRPr="00252616" w:rsidRDefault="00712FD2" w:rsidP="00712FD2">
            <w:pPr>
              <w:pStyle w:val="TableParagraph"/>
              <w:spacing w:before="12"/>
              <w:ind w:left="137"/>
              <w:jc w:val="center"/>
              <w:rPr>
                <w:rFonts w:ascii="Arial"/>
                <w:sz w:val="13"/>
                <w:lang w:val="sr-Latn-RS"/>
              </w:rPr>
            </w:pPr>
            <w:r w:rsidRPr="00252616">
              <w:rPr>
                <w:rFonts w:ascii="Arial"/>
                <w:w w:val="105"/>
                <w:sz w:val="13"/>
                <w:lang w:val="sr-Latn-RS"/>
              </w:rPr>
              <w:t>-</w:t>
            </w:r>
            <w:r w:rsidRPr="00252616">
              <w:rPr>
                <w:rFonts w:ascii="Arial"/>
                <w:spacing w:val="-5"/>
                <w:w w:val="105"/>
                <w:sz w:val="13"/>
                <w:lang w:val="sr-Latn-RS"/>
              </w:rPr>
              <w:t>3.3</w:t>
            </w:r>
          </w:p>
        </w:tc>
        <w:tc>
          <w:tcPr>
            <w:tcW w:w="857" w:type="dxa"/>
            <w:tcBorders>
              <w:top w:val="single" w:sz="2" w:space="0" w:color="000000"/>
              <w:bottom w:val="single" w:sz="2" w:space="0" w:color="000000"/>
            </w:tcBorders>
          </w:tcPr>
          <w:p w14:paraId="2E724EF8" w14:textId="77777777" w:rsidR="00712FD2" w:rsidRPr="00252616" w:rsidRDefault="00712FD2" w:rsidP="00712FD2">
            <w:pPr>
              <w:pStyle w:val="TableParagraph"/>
              <w:spacing w:before="12"/>
              <w:ind w:left="4" w:right="3"/>
              <w:jc w:val="center"/>
              <w:rPr>
                <w:rFonts w:ascii="Arial"/>
                <w:sz w:val="13"/>
                <w:lang w:val="sr-Latn-RS"/>
              </w:rPr>
            </w:pPr>
            <w:r w:rsidRPr="00252616">
              <w:rPr>
                <w:rFonts w:ascii="Arial"/>
                <w:spacing w:val="-5"/>
                <w:w w:val="105"/>
                <w:sz w:val="13"/>
                <w:lang w:val="sr-Latn-RS"/>
              </w:rPr>
              <w:t>7.5</w:t>
            </w:r>
          </w:p>
        </w:tc>
        <w:tc>
          <w:tcPr>
            <w:tcW w:w="857" w:type="dxa"/>
            <w:tcBorders>
              <w:top w:val="single" w:sz="2" w:space="0" w:color="000000"/>
              <w:bottom w:val="single" w:sz="2" w:space="0" w:color="000000"/>
            </w:tcBorders>
          </w:tcPr>
          <w:p w14:paraId="724C3BBC" w14:textId="77777777" w:rsidR="00712FD2" w:rsidRPr="00252616" w:rsidRDefault="00712FD2" w:rsidP="00712FD2">
            <w:pPr>
              <w:pStyle w:val="TableParagraph"/>
              <w:spacing w:before="12"/>
              <w:ind w:left="4" w:right="3"/>
              <w:jc w:val="center"/>
              <w:rPr>
                <w:rFonts w:ascii="Arial"/>
                <w:sz w:val="13"/>
                <w:lang w:val="sr-Latn-RS"/>
              </w:rPr>
            </w:pPr>
            <w:r w:rsidRPr="00252616">
              <w:rPr>
                <w:rFonts w:ascii="Arial"/>
                <w:spacing w:val="-5"/>
                <w:w w:val="105"/>
                <w:sz w:val="13"/>
                <w:lang w:val="sr-Latn-RS"/>
              </w:rPr>
              <w:t>2.4</w:t>
            </w:r>
          </w:p>
        </w:tc>
        <w:tc>
          <w:tcPr>
            <w:tcW w:w="857" w:type="dxa"/>
            <w:tcBorders>
              <w:top w:val="single" w:sz="2" w:space="0" w:color="000000"/>
              <w:bottom w:val="single" w:sz="2" w:space="0" w:color="000000"/>
            </w:tcBorders>
          </w:tcPr>
          <w:p w14:paraId="719C8B9D" w14:textId="77777777" w:rsidR="00712FD2" w:rsidRPr="00252616" w:rsidRDefault="00712FD2" w:rsidP="00712FD2">
            <w:pPr>
              <w:pStyle w:val="TableParagraph"/>
              <w:spacing w:before="12"/>
              <w:ind w:left="4" w:right="2"/>
              <w:jc w:val="center"/>
              <w:rPr>
                <w:rFonts w:ascii="Arial"/>
                <w:sz w:val="13"/>
                <w:lang w:val="sr-Latn-RS"/>
              </w:rPr>
            </w:pPr>
            <w:r w:rsidRPr="00252616">
              <w:rPr>
                <w:rFonts w:ascii="Arial"/>
                <w:spacing w:val="-5"/>
                <w:w w:val="105"/>
                <w:sz w:val="13"/>
                <w:lang w:val="sr-Latn-RS"/>
              </w:rPr>
              <w:t>5.1</w:t>
            </w:r>
          </w:p>
        </w:tc>
        <w:tc>
          <w:tcPr>
            <w:tcW w:w="860" w:type="dxa"/>
            <w:tcBorders>
              <w:top w:val="single" w:sz="2" w:space="0" w:color="000000"/>
              <w:bottom w:val="single" w:sz="2" w:space="0" w:color="000000"/>
            </w:tcBorders>
          </w:tcPr>
          <w:p w14:paraId="1DA4EAAB" w14:textId="77777777" w:rsidR="00712FD2" w:rsidRPr="00252616" w:rsidRDefault="00712FD2" w:rsidP="00712FD2">
            <w:pPr>
              <w:pStyle w:val="TableParagraph"/>
              <w:spacing w:before="12"/>
              <w:ind w:left="2" w:right="2"/>
              <w:jc w:val="center"/>
              <w:rPr>
                <w:rFonts w:ascii="Arial"/>
                <w:sz w:val="13"/>
                <w:lang w:val="sr-Latn-RS"/>
              </w:rPr>
            </w:pPr>
            <w:r w:rsidRPr="00252616">
              <w:rPr>
                <w:rFonts w:ascii="Arial"/>
                <w:spacing w:val="-5"/>
                <w:w w:val="105"/>
                <w:sz w:val="13"/>
                <w:lang w:val="sr-Latn-RS"/>
              </w:rPr>
              <w:t>8.3</w:t>
            </w:r>
          </w:p>
        </w:tc>
        <w:tc>
          <w:tcPr>
            <w:tcW w:w="932" w:type="dxa"/>
            <w:tcBorders>
              <w:top w:val="single" w:sz="2" w:space="0" w:color="000000"/>
              <w:bottom w:val="single" w:sz="2" w:space="0" w:color="000000"/>
            </w:tcBorders>
          </w:tcPr>
          <w:p w14:paraId="5ACB537F" w14:textId="77777777" w:rsidR="00712FD2" w:rsidRPr="00252616" w:rsidRDefault="00712FD2" w:rsidP="00712FD2">
            <w:pPr>
              <w:pStyle w:val="TableParagraph"/>
              <w:spacing w:before="12"/>
              <w:ind w:left="14"/>
              <w:jc w:val="center"/>
              <w:rPr>
                <w:rFonts w:ascii="Arial"/>
                <w:sz w:val="13"/>
                <w:lang w:val="sr-Latn-RS"/>
              </w:rPr>
            </w:pPr>
            <w:r w:rsidRPr="00252616">
              <w:rPr>
                <w:rFonts w:ascii="Arial"/>
                <w:spacing w:val="-5"/>
                <w:w w:val="105"/>
                <w:sz w:val="13"/>
                <w:lang w:val="sr-Latn-RS"/>
              </w:rPr>
              <w:t>4.2</w:t>
            </w:r>
          </w:p>
        </w:tc>
        <w:tc>
          <w:tcPr>
            <w:tcW w:w="960" w:type="dxa"/>
            <w:tcBorders>
              <w:top w:val="single" w:sz="2" w:space="0" w:color="000000"/>
              <w:bottom w:val="single" w:sz="2" w:space="0" w:color="000000"/>
            </w:tcBorders>
          </w:tcPr>
          <w:p w14:paraId="454F23E0" w14:textId="77777777" w:rsidR="00712FD2" w:rsidRPr="00252616" w:rsidRDefault="00712FD2" w:rsidP="00712FD2">
            <w:pPr>
              <w:pStyle w:val="TableParagraph"/>
              <w:spacing w:before="12"/>
              <w:ind w:left="12" w:right="14"/>
              <w:jc w:val="center"/>
              <w:rPr>
                <w:rFonts w:ascii="Arial"/>
                <w:sz w:val="13"/>
                <w:lang w:val="sr-Latn-RS"/>
              </w:rPr>
            </w:pPr>
            <w:r w:rsidRPr="00252616">
              <w:rPr>
                <w:rFonts w:ascii="Arial"/>
                <w:spacing w:val="-5"/>
                <w:w w:val="105"/>
                <w:sz w:val="13"/>
                <w:lang w:val="sr-Latn-RS"/>
              </w:rPr>
              <w:t>2.9</w:t>
            </w:r>
          </w:p>
        </w:tc>
      </w:tr>
      <w:tr w:rsidR="00712FD2" w:rsidRPr="00252616" w14:paraId="53051894" w14:textId="77777777">
        <w:trPr>
          <w:trHeight w:val="259"/>
        </w:trPr>
        <w:tc>
          <w:tcPr>
            <w:tcW w:w="4119" w:type="dxa"/>
            <w:tcBorders>
              <w:top w:val="single" w:sz="2" w:space="0" w:color="000000"/>
              <w:bottom w:val="single" w:sz="2" w:space="0" w:color="000000"/>
            </w:tcBorders>
          </w:tcPr>
          <w:p w14:paraId="53C7A9E9" w14:textId="3DEFD245" w:rsidR="00712FD2" w:rsidRPr="00252616" w:rsidRDefault="00016278" w:rsidP="00712FD2">
            <w:pPr>
              <w:pStyle w:val="TableParagraph"/>
              <w:spacing w:before="12"/>
              <w:ind w:left="192"/>
              <w:rPr>
                <w:rFonts w:ascii="Arial"/>
                <w:sz w:val="13"/>
                <w:lang w:val="sr-Latn-RS"/>
              </w:rPr>
            </w:pPr>
            <w:r>
              <w:rPr>
                <w:sz w:val="14"/>
                <w:lang w:val="sr-Latn-RS"/>
              </w:rPr>
              <w:t>S</w:t>
            </w:r>
            <w:r w:rsidR="00712FD2" w:rsidRPr="00252616">
              <w:rPr>
                <w:sz w:val="14"/>
                <w:lang w:val="sr-Latn-RS"/>
              </w:rPr>
              <w:t xml:space="preserve">aldo </w:t>
            </w:r>
            <w:r>
              <w:rPr>
                <w:sz w:val="14"/>
                <w:lang w:val="sr-Latn-RS"/>
              </w:rPr>
              <w:t xml:space="preserve">primarnog </w:t>
            </w:r>
            <w:r w:rsidR="00712FD2" w:rsidRPr="00252616">
              <w:rPr>
                <w:sz w:val="14"/>
                <w:lang w:val="sr-Latn-RS"/>
              </w:rPr>
              <w:t>poslovanja</w:t>
            </w:r>
            <w:r>
              <w:rPr>
                <w:sz w:val="14"/>
                <w:lang w:val="sr-Latn-RS"/>
              </w:rPr>
              <w:t xml:space="preserve"> </w:t>
            </w:r>
            <w:r w:rsidRPr="00016278">
              <w:rPr>
                <w:sz w:val="14"/>
                <w:lang w:val="sr-Latn-RS"/>
              </w:rPr>
              <w:t>u vidu % prihoda iz poslovanja</w:t>
            </w:r>
          </w:p>
        </w:tc>
        <w:tc>
          <w:tcPr>
            <w:tcW w:w="993" w:type="dxa"/>
            <w:tcBorders>
              <w:top w:val="single" w:sz="2" w:space="0" w:color="000000"/>
              <w:bottom w:val="single" w:sz="2" w:space="0" w:color="000000"/>
            </w:tcBorders>
          </w:tcPr>
          <w:p w14:paraId="2DCE3147" w14:textId="77777777" w:rsidR="00712FD2" w:rsidRPr="00252616" w:rsidRDefault="00712FD2" w:rsidP="00712FD2">
            <w:pPr>
              <w:pStyle w:val="TableParagraph"/>
              <w:spacing w:before="12"/>
              <w:ind w:left="137" w:right="2"/>
              <w:jc w:val="center"/>
              <w:rPr>
                <w:rFonts w:ascii="Arial"/>
                <w:sz w:val="13"/>
                <w:lang w:val="sr-Latn-RS"/>
              </w:rPr>
            </w:pPr>
            <w:r w:rsidRPr="00252616">
              <w:rPr>
                <w:rFonts w:ascii="Arial"/>
                <w:spacing w:val="-5"/>
                <w:w w:val="105"/>
                <w:sz w:val="13"/>
                <w:lang w:val="sr-Latn-RS"/>
              </w:rPr>
              <w:t>4.0</w:t>
            </w:r>
          </w:p>
        </w:tc>
        <w:tc>
          <w:tcPr>
            <w:tcW w:w="857" w:type="dxa"/>
            <w:tcBorders>
              <w:top w:val="single" w:sz="2" w:space="0" w:color="000000"/>
              <w:bottom w:val="single" w:sz="2" w:space="0" w:color="000000"/>
            </w:tcBorders>
          </w:tcPr>
          <w:p w14:paraId="5A453E44" w14:textId="77777777" w:rsidR="00712FD2" w:rsidRPr="00252616" w:rsidRDefault="00712FD2" w:rsidP="00712FD2">
            <w:pPr>
              <w:pStyle w:val="TableParagraph"/>
              <w:spacing w:before="12"/>
              <w:ind w:left="4" w:right="3"/>
              <w:jc w:val="center"/>
              <w:rPr>
                <w:rFonts w:ascii="Arial"/>
                <w:sz w:val="13"/>
                <w:lang w:val="sr-Latn-RS"/>
              </w:rPr>
            </w:pPr>
            <w:r w:rsidRPr="00252616">
              <w:rPr>
                <w:rFonts w:ascii="Arial"/>
                <w:spacing w:val="-5"/>
                <w:w w:val="105"/>
                <w:sz w:val="13"/>
                <w:lang w:val="sr-Latn-RS"/>
              </w:rPr>
              <w:t>8.0</w:t>
            </w:r>
          </w:p>
        </w:tc>
        <w:tc>
          <w:tcPr>
            <w:tcW w:w="857" w:type="dxa"/>
            <w:tcBorders>
              <w:top w:val="single" w:sz="2" w:space="0" w:color="000000"/>
              <w:bottom w:val="single" w:sz="2" w:space="0" w:color="000000"/>
            </w:tcBorders>
          </w:tcPr>
          <w:p w14:paraId="2D72AFDD" w14:textId="77777777" w:rsidR="00712FD2" w:rsidRPr="00252616" w:rsidRDefault="00712FD2" w:rsidP="00712FD2">
            <w:pPr>
              <w:pStyle w:val="TableParagraph"/>
              <w:spacing w:before="12"/>
              <w:ind w:left="4"/>
              <w:jc w:val="center"/>
              <w:rPr>
                <w:rFonts w:ascii="Arial"/>
                <w:sz w:val="13"/>
                <w:lang w:val="sr-Latn-RS"/>
              </w:rPr>
            </w:pPr>
            <w:r w:rsidRPr="00252616">
              <w:rPr>
                <w:rFonts w:ascii="Arial"/>
                <w:spacing w:val="-4"/>
                <w:w w:val="105"/>
                <w:sz w:val="13"/>
                <w:lang w:val="sr-Latn-RS"/>
              </w:rPr>
              <w:t>12.7</w:t>
            </w:r>
          </w:p>
        </w:tc>
        <w:tc>
          <w:tcPr>
            <w:tcW w:w="857" w:type="dxa"/>
            <w:tcBorders>
              <w:top w:val="single" w:sz="2" w:space="0" w:color="000000"/>
              <w:bottom w:val="single" w:sz="2" w:space="0" w:color="000000"/>
            </w:tcBorders>
          </w:tcPr>
          <w:p w14:paraId="23D1801D" w14:textId="77777777" w:rsidR="00712FD2" w:rsidRPr="00252616" w:rsidRDefault="00712FD2" w:rsidP="00712FD2">
            <w:pPr>
              <w:pStyle w:val="TableParagraph"/>
              <w:spacing w:before="12"/>
              <w:ind w:left="4"/>
              <w:jc w:val="center"/>
              <w:rPr>
                <w:rFonts w:ascii="Arial"/>
                <w:sz w:val="13"/>
                <w:lang w:val="sr-Latn-RS"/>
              </w:rPr>
            </w:pPr>
            <w:r w:rsidRPr="00252616">
              <w:rPr>
                <w:rFonts w:ascii="Arial"/>
                <w:spacing w:val="-4"/>
                <w:w w:val="105"/>
                <w:sz w:val="13"/>
                <w:lang w:val="sr-Latn-RS"/>
              </w:rPr>
              <w:t>15.4</w:t>
            </w:r>
          </w:p>
        </w:tc>
        <w:tc>
          <w:tcPr>
            <w:tcW w:w="860" w:type="dxa"/>
            <w:tcBorders>
              <w:top w:val="single" w:sz="2" w:space="0" w:color="000000"/>
              <w:bottom w:val="single" w:sz="2" w:space="0" w:color="000000"/>
            </w:tcBorders>
          </w:tcPr>
          <w:p w14:paraId="372C8F4F" w14:textId="77777777" w:rsidR="00712FD2" w:rsidRPr="00252616" w:rsidRDefault="00712FD2" w:rsidP="00712FD2">
            <w:pPr>
              <w:pStyle w:val="TableParagraph"/>
              <w:spacing w:before="12"/>
              <w:ind w:left="2"/>
              <w:jc w:val="center"/>
              <w:rPr>
                <w:rFonts w:ascii="Arial"/>
                <w:sz w:val="13"/>
                <w:lang w:val="sr-Latn-RS"/>
              </w:rPr>
            </w:pPr>
            <w:r w:rsidRPr="00252616">
              <w:rPr>
                <w:rFonts w:ascii="Arial"/>
                <w:spacing w:val="-4"/>
                <w:w w:val="105"/>
                <w:sz w:val="13"/>
                <w:lang w:val="sr-Latn-RS"/>
              </w:rPr>
              <w:t>17.5</w:t>
            </w:r>
          </w:p>
        </w:tc>
        <w:tc>
          <w:tcPr>
            <w:tcW w:w="932" w:type="dxa"/>
            <w:tcBorders>
              <w:top w:val="single" w:sz="2" w:space="0" w:color="000000"/>
              <w:bottom w:val="single" w:sz="2" w:space="0" w:color="000000"/>
            </w:tcBorders>
          </w:tcPr>
          <w:p w14:paraId="43829B12" w14:textId="77777777" w:rsidR="00712FD2" w:rsidRPr="00252616" w:rsidRDefault="00712FD2" w:rsidP="00712FD2">
            <w:pPr>
              <w:pStyle w:val="TableParagraph"/>
              <w:spacing w:before="12"/>
              <w:ind w:left="14" w:right="2"/>
              <w:jc w:val="center"/>
              <w:rPr>
                <w:rFonts w:ascii="Arial"/>
                <w:sz w:val="13"/>
                <w:lang w:val="sr-Latn-RS"/>
              </w:rPr>
            </w:pPr>
            <w:r w:rsidRPr="00252616">
              <w:rPr>
                <w:rFonts w:ascii="Arial"/>
                <w:spacing w:val="-4"/>
                <w:w w:val="105"/>
                <w:sz w:val="13"/>
                <w:lang w:val="sr-Latn-RS"/>
              </w:rPr>
              <w:t>14.8</w:t>
            </w:r>
          </w:p>
        </w:tc>
        <w:tc>
          <w:tcPr>
            <w:tcW w:w="960" w:type="dxa"/>
            <w:tcBorders>
              <w:top w:val="single" w:sz="2" w:space="0" w:color="000000"/>
              <w:bottom w:val="single" w:sz="2" w:space="0" w:color="000000"/>
            </w:tcBorders>
          </w:tcPr>
          <w:p w14:paraId="0483E56C" w14:textId="77777777" w:rsidR="00712FD2" w:rsidRPr="00252616" w:rsidRDefault="00712FD2" w:rsidP="00712FD2">
            <w:pPr>
              <w:pStyle w:val="TableParagraph"/>
              <w:spacing w:before="12"/>
              <w:ind w:left="10" w:right="14"/>
              <w:jc w:val="center"/>
              <w:rPr>
                <w:rFonts w:ascii="Arial"/>
                <w:sz w:val="13"/>
                <w:lang w:val="sr-Latn-RS"/>
              </w:rPr>
            </w:pPr>
            <w:r w:rsidRPr="00252616">
              <w:rPr>
                <w:rFonts w:ascii="Arial"/>
                <w:spacing w:val="-4"/>
                <w:w w:val="105"/>
                <w:sz w:val="13"/>
                <w:lang w:val="sr-Latn-RS"/>
              </w:rPr>
              <w:t>15.0</w:t>
            </w:r>
          </w:p>
        </w:tc>
      </w:tr>
      <w:tr w:rsidR="00712FD2" w:rsidRPr="00252616" w14:paraId="2A2835A4" w14:textId="77777777">
        <w:trPr>
          <w:trHeight w:val="259"/>
        </w:trPr>
        <w:tc>
          <w:tcPr>
            <w:tcW w:w="4119" w:type="dxa"/>
            <w:tcBorders>
              <w:top w:val="single" w:sz="2" w:space="0" w:color="000000"/>
              <w:bottom w:val="single" w:sz="2" w:space="0" w:color="000000"/>
            </w:tcBorders>
          </w:tcPr>
          <w:p w14:paraId="058CD663" w14:textId="50EBF5BC" w:rsidR="00712FD2" w:rsidRPr="00252616" w:rsidRDefault="00712FD2" w:rsidP="00712FD2">
            <w:pPr>
              <w:pStyle w:val="TableParagraph"/>
              <w:spacing w:before="12"/>
              <w:ind w:left="192"/>
              <w:rPr>
                <w:rFonts w:ascii="Arial"/>
                <w:sz w:val="13"/>
                <w:lang w:val="sr-Latn-RS"/>
              </w:rPr>
            </w:pPr>
            <w:r w:rsidRPr="00252616">
              <w:rPr>
                <w:sz w:val="14"/>
                <w:lang w:val="sr-Latn-RS"/>
              </w:rPr>
              <w:t>Servisiranje dug</w:t>
            </w:r>
            <w:r w:rsidR="00016278">
              <w:rPr>
                <w:sz w:val="14"/>
                <w:lang w:val="sr-Latn-RS"/>
              </w:rPr>
              <w:t>a u %, u odnosu na ukupne prihode</w:t>
            </w:r>
          </w:p>
        </w:tc>
        <w:tc>
          <w:tcPr>
            <w:tcW w:w="993" w:type="dxa"/>
            <w:tcBorders>
              <w:top w:val="single" w:sz="2" w:space="0" w:color="000000"/>
              <w:bottom w:val="single" w:sz="2" w:space="0" w:color="000000"/>
            </w:tcBorders>
          </w:tcPr>
          <w:p w14:paraId="070947AB" w14:textId="77777777" w:rsidR="00712FD2" w:rsidRPr="00252616" w:rsidRDefault="00712FD2" w:rsidP="00712FD2">
            <w:pPr>
              <w:pStyle w:val="TableParagraph"/>
              <w:spacing w:before="12"/>
              <w:ind w:left="137" w:right="2"/>
              <w:jc w:val="center"/>
              <w:rPr>
                <w:rFonts w:ascii="Arial"/>
                <w:sz w:val="13"/>
                <w:lang w:val="sr-Latn-RS"/>
              </w:rPr>
            </w:pPr>
            <w:r w:rsidRPr="00252616">
              <w:rPr>
                <w:rFonts w:ascii="Arial"/>
                <w:spacing w:val="-5"/>
                <w:w w:val="105"/>
                <w:sz w:val="13"/>
                <w:lang w:val="sr-Latn-RS"/>
              </w:rPr>
              <w:t>4.7</w:t>
            </w:r>
          </w:p>
        </w:tc>
        <w:tc>
          <w:tcPr>
            <w:tcW w:w="857" w:type="dxa"/>
            <w:tcBorders>
              <w:top w:val="single" w:sz="2" w:space="0" w:color="000000"/>
              <w:bottom w:val="single" w:sz="2" w:space="0" w:color="000000"/>
            </w:tcBorders>
          </w:tcPr>
          <w:p w14:paraId="0A0F2B57" w14:textId="77777777" w:rsidR="00712FD2" w:rsidRPr="00252616" w:rsidRDefault="00712FD2" w:rsidP="00712FD2">
            <w:pPr>
              <w:pStyle w:val="TableParagraph"/>
              <w:spacing w:before="12"/>
              <w:ind w:left="4" w:right="3"/>
              <w:jc w:val="center"/>
              <w:rPr>
                <w:rFonts w:ascii="Arial"/>
                <w:sz w:val="13"/>
                <w:lang w:val="sr-Latn-RS"/>
              </w:rPr>
            </w:pPr>
            <w:r w:rsidRPr="00252616">
              <w:rPr>
                <w:rFonts w:ascii="Arial"/>
                <w:spacing w:val="-5"/>
                <w:w w:val="105"/>
                <w:sz w:val="13"/>
                <w:lang w:val="sr-Latn-RS"/>
              </w:rPr>
              <w:t>4.1</w:t>
            </w:r>
          </w:p>
        </w:tc>
        <w:tc>
          <w:tcPr>
            <w:tcW w:w="857" w:type="dxa"/>
            <w:tcBorders>
              <w:top w:val="single" w:sz="2" w:space="0" w:color="000000"/>
              <w:bottom w:val="single" w:sz="2" w:space="0" w:color="000000"/>
            </w:tcBorders>
          </w:tcPr>
          <w:p w14:paraId="02FE4F46" w14:textId="77777777" w:rsidR="00712FD2" w:rsidRPr="00252616" w:rsidRDefault="00712FD2" w:rsidP="00712FD2">
            <w:pPr>
              <w:pStyle w:val="TableParagraph"/>
              <w:spacing w:before="12"/>
              <w:ind w:left="4" w:right="3"/>
              <w:jc w:val="center"/>
              <w:rPr>
                <w:rFonts w:ascii="Arial"/>
                <w:sz w:val="13"/>
                <w:lang w:val="sr-Latn-RS"/>
              </w:rPr>
            </w:pPr>
            <w:r w:rsidRPr="00252616">
              <w:rPr>
                <w:rFonts w:ascii="Arial"/>
                <w:spacing w:val="-5"/>
                <w:w w:val="105"/>
                <w:sz w:val="13"/>
                <w:lang w:val="sr-Latn-RS"/>
              </w:rPr>
              <w:t>3.8</w:t>
            </w:r>
          </w:p>
        </w:tc>
        <w:tc>
          <w:tcPr>
            <w:tcW w:w="857" w:type="dxa"/>
            <w:tcBorders>
              <w:top w:val="single" w:sz="2" w:space="0" w:color="000000"/>
              <w:bottom w:val="single" w:sz="2" w:space="0" w:color="000000"/>
            </w:tcBorders>
          </w:tcPr>
          <w:p w14:paraId="7133D96A" w14:textId="77777777" w:rsidR="00712FD2" w:rsidRPr="00252616" w:rsidRDefault="00712FD2" w:rsidP="00712FD2">
            <w:pPr>
              <w:pStyle w:val="TableParagraph"/>
              <w:spacing w:before="12"/>
              <w:ind w:left="4" w:right="2"/>
              <w:jc w:val="center"/>
              <w:rPr>
                <w:rFonts w:ascii="Arial"/>
                <w:sz w:val="13"/>
                <w:lang w:val="sr-Latn-RS"/>
              </w:rPr>
            </w:pPr>
            <w:r w:rsidRPr="00252616">
              <w:rPr>
                <w:rFonts w:ascii="Arial"/>
                <w:spacing w:val="-5"/>
                <w:w w:val="105"/>
                <w:sz w:val="13"/>
                <w:lang w:val="sr-Latn-RS"/>
              </w:rPr>
              <w:t>3.6</w:t>
            </w:r>
          </w:p>
        </w:tc>
        <w:tc>
          <w:tcPr>
            <w:tcW w:w="860" w:type="dxa"/>
            <w:tcBorders>
              <w:top w:val="single" w:sz="2" w:space="0" w:color="000000"/>
              <w:bottom w:val="single" w:sz="2" w:space="0" w:color="000000"/>
            </w:tcBorders>
          </w:tcPr>
          <w:p w14:paraId="6D289F0F" w14:textId="77777777" w:rsidR="00712FD2" w:rsidRPr="00252616" w:rsidRDefault="00712FD2" w:rsidP="00712FD2">
            <w:pPr>
              <w:pStyle w:val="TableParagraph"/>
              <w:spacing w:before="12"/>
              <w:ind w:left="2" w:right="2"/>
              <w:jc w:val="center"/>
              <w:rPr>
                <w:rFonts w:ascii="Arial"/>
                <w:sz w:val="13"/>
                <w:lang w:val="sr-Latn-RS"/>
              </w:rPr>
            </w:pPr>
            <w:r w:rsidRPr="00252616">
              <w:rPr>
                <w:rFonts w:ascii="Arial"/>
                <w:spacing w:val="-5"/>
                <w:w w:val="105"/>
                <w:sz w:val="13"/>
                <w:lang w:val="sr-Latn-RS"/>
              </w:rPr>
              <w:t>3.9</w:t>
            </w:r>
          </w:p>
        </w:tc>
        <w:tc>
          <w:tcPr>
            <w:tcW w:w="932" w:type="dxa"/>
            <w:tcBorders>
              <w:top w:val="single" w:sz="2" w:space="0" w:color="000000"/>
              <w:bottom w:val="single" w:sz="2" w:space="0" w:color="000000"/>
            </w:tcBorders>
          </w:tcPr>
          <w:p w14:paraId="4A6AF46A" w14:textId="77777777" w:rsidR="00712FD2" w:rsidRPr="00252616" w:rsidRDefault="00712FD2" w:rsidP="00712FD2">
            <w:pPr>
              <w:pStyle w:val="TableParagraph"/>
              <w:spacing w:before="12"/>
              <w:ind w:left="14"/>
              <w:jc w:val="center"/>
              <w:rPr>
                <w:rFonts w:ascii="Arial"/>
                <w:sz w:val="13"/>
                <w:lang w:val="sr-Latn-RS"/>
              </w:rPr>
            </w:pPr>
            <w:r w:rsidRPr="00252616">
              <w:rPr>
                <w:rFonts w:ascii="Arial"/>
                <w:spacing w:val="-5"/>
                <w:w w:val="105"/>
                <w:sz w:val="13"/>
                <w:lang w:val="sr-Latn-RS"/>
              </w:rPr>
              <w:t>3.1</w:t>
            </w:r>
          </w:p>
        </w:tc>
        <w:tc>
          <w:tcPr>
            <w:tcW w:w="960" w:type="dxa"/>
            <w:tcBorders>
              <w:top w:val="single" w:sz="2" w:space="0" w:color="000000"/>
              <w:bottom w:val="single" w:sz="2" w:space="0" w:color="000000"/>
            </w:tcBorders>
          </w:tcPr>
          <w:p w14:paraId="042F6AFE" w14:textId="77777777" w:rsidR="00712FD2" w:rsidRPr="00252616" w:rsidRDefault="00712FD2" w:rsidP="00712FD2">
            <w:pPr>
              <w:pStyle w:val="TableParagraph"/>
              <w:spacing w:before="12"/>
              <w:ind w:left="12" w:right="14"/>
              <w:jc w:val="center"/>
              <w:rPr>
                <w:rFonts w:ascii="Arial"/>
                <w:sz w:val="13"/>
                <w:lang w:val="sr-Latn-RS"/>
              </w:rPr>
            </w:pPr>
            <w:r w:rsidRPr="00252616">
              <w:rPr>
                <w:rFonts w:ascii="Arial"/>
                <w:spacing w:val="-5"/>
                <w:w w:val="105"/>
                <w:sz w:val="13"/>
                <w:lang w:val="sr-Latn-RS"/>
              </w:rPr>
              <w:t>3.0</w:t>
            </w:r>
          </w:p>
        </w:tc>
      </w:tr>
      <w:tr w:rsidR="00712FD2" w:rsidRPr="00252616" w14:paraId="1ED9A937" w14:textId="77777777">
        <w:trPr>
          <w:trHeight w:val="259"/>
        </w:trPr>
        <w:tc>
          <w:tcPr>
            <w:tcW w:w="4119" w:type="dxa"/>
            <w:tcBorders>
              <w:top w:val="single" w:sz="2" w:space="0" w:color="000000"/>
              <w:bottom w:val="single" w:sz="2" w:space="0" w:color="000000"/>
            </w:tcBorders>
          </w:tcPr>
          <w:p w14:paraId="639EA43A" w14:textId="41112299" w:rsidR="00712FD2" w:rsidRPr="00252616" w:rsidRDefault="00712FD2" w:rsidP="00712FD2">
            <w:pPr>
              <w:pStyle w:val="TableParagraph"/>
              <w:spacing w:before="12"/>
              <w:ind w:left="192"/>
              <w:rPr>
                <w:rFonts w:ascii="Arial"/>
                <w:sz w:val="13"/>
                <w:lang w:val="sr-Latn-RS"/>
              </w:rPr>
            </w:pPr>
            <w:r w:rsidRPr="00252616">
              <w:rPr>
                <w:sz w:val="14"/>
                <w:lang w:val="sr-Latn-RS"/>
              </w:rPr>
              <w:t xml:space="preserve">Kapitalni rashodi </w:t>
            </w:r>
            <w:r w:rsidR="00016278">
              <w:rPr>
                <w:sz w:val="14"/>
                <w:lang w:val="sr-Latn-RS"/>
              </w:rPr>
              <w:t>u vidu % od ukupnih rashoda</w:t>
            </w:r>
            <w:r w:rsidRPr="00252616">
              <w:rPr>
                <w:spacing w:val="-3"/>
                <w:sz w:val="14"/>
                <w:lang w:val="sr-Latn-RS"/>
              </w:rPr>
              <w:t xml:space="preserve"> </w:t>
            </w:r>
          </w:p>
        </w:tc>
        <w:tc>
          <w:tcPr>
            <w:tcW w:w="993" w:type="dxa"/>
            <w:tcBorders>
              <w:top w:val="single" w:sz="2" w:space="0" w:color="000000"/>
              <w:bottom w:val="single" w:sz="2" w:space="0" w:color="000000"/>
            </w:tcBorders>
          </w:tcPr>
          <w:p w14:paraId="580F2221" w14:textId="77777777" w:rsidR="00712FD2" w:rsidRPr="00252616" w:rsidRDefault="00712FD2" w:rsidP="00712FD2">
            <w:pPr>
              <w:pStyle w:val="TableParagraph"/>
              <w:spacing w:before="12"/>
              <w:ind w:left="137"/>
              <w:jc w:val="center"/>
              <w:rPr>
                <w:rFonts w:ascii="Arial"/>
                <w:sz w:val="13"/>
                <w:lang w:val="sr-Latn-RS"/>
              </w:rPr>
            </w:pPr>
            <w:r w:rsidRPr="00252616">
              <w:rPr>
                <w:rFonts w:ascii="Arial"/>
                <w:spacing w:val="-4"/>
                <w:w w:val="105"/>
                <w:sz w:val="13"/>
                <w:lang w:val="sr-Latn-RS"/>
              </w:rPr>
              <w:t>19.1</w:t>
            </w:r>
          </w:p>
        </w:tc>
        <w:tc>
          <w:tcPr>
            <w:tcW w:w="857" w:type="dxa"/>
            <w:tcBorders>
              <w:top w:val="single" w:sz="2" w:space="0" w:color="000000"/>
              <w:bottom w:val="single" w:sz="2" w:space="0" w:color="000000"/>
            </w:tcBorders>
          </w:tcPr>
          <w:p w14:paraId="579D3CC1" w14:textId="77777777" w:rsidR="00712FD2" w:rsidRPr="00252616" w:rsidRDefault="00712FD2" w:rsidP="00712FD2">
            <w:pPr>
              <w:pStyle w:val="TableParagraph"/>
              <w:spacing w:before="12"/>
              <w:ind w:left="4" w:right="1"/>
              <w:jc w:val="center"/>
              <w:rPr>
                <w:rFonts w:ascii="Arial"/>
                <w:sz w:val="13"/>
                <w:lang w:val="sr-Latn-RS"/>
              </w:rPr>
            </w:pPr>
            <w:r w:rsidRPr="00252616">
              <w:rPr>
                <w:rFonts w:ascii="Arial"/>
                <w:spacing w:val="-4"/>
                <w:w w:val="105"/>
                <w:sz w:val="13"/>
                <w:lang w:val="sr-Latn-RS"/>
              </w:rPr>
              <w:t>14.5</w:t>
            </w:r>
          </w:p>
        </w:tc>
        <w:tc>
          <w:tcPr>
            <w:tcW w:w="857" w:type="dxa"/>
            <w:tcBorders>
              <w:top w:val="single" w:sz="2" w:space="0" w:color="000000"/>
              <w:bottom w:val="single" w:sz="2" w:space="0" w:color="000000"/>
            </w:tcBorders>
          </w:tcPr>
          <w:p w14:paraId="4630A01D" w14:textId="77777777" w:rsidR="00712FD2" w:rsidRPr="00252616" w:rsidRDefault="00712FD2" w:rsidP="00712FD2">
            <w:pPr>
              <w:pStyle w:val="TableParagraph"/>
              <w:spacing w:before="12"/>
              <w:ind w:left="4"/>
              <w:jc w:val="center"/>
              <w:rPr>
                <w:rFonts w:ascii="Arial"/>
                <w:sz w:val="13"/>
                <w:lang w:val="sr-Latn-RS"/>
              </w:rPr>
            </w:pPr>
            <w:r w:rsidRPr="00252616">
              <w:rPr>
                <w:rFonts w:ascii="Arial"/>
                <w:spacing w:val="-4"/>
                <w:w w:val="105"/>
                <w:sz w:val="13"/>
                <w:lang w:val="sr-Latn-RS"/>
              </w:rPr>
              <w:t>19.0</w:t>
            </w:r>
          </w:p>
        </w:tc>
        <w:tc>
          <w:tcPr>
            <w:tcW w:w="857" w:type="dxa"/>
            <w:tcBorders>
              <w:top w:val="single" w:sz="2" w:space="0" w:color="000000"/>
              <w:bottom w:val="single" w:sz="2" w:space="0" w:color="000000"/>
            </w:tcBorders>
          </w:tcPr>
          <w:p w14:paraId="527B56DE" w14:textId="77777777" w:rsidR="00712FD2" w:rsidRPr="00252616" w:rsidRDefault="00712FD2" w:rsidP="00712FD2">
            <w:pPr>
              <w:pStyle w:val="TableParagraph"/>
              <w:spacing w:before="12"/>
              <w:ind w:left="4"/>
              <w:jc w:val="center"/>
              <w:rPr>
                <w:rFonts w:ascii="Arial"/>
                <w:sz w:val="13"/>
                <w:lang w:val="sr-Latn-RS"/>
              </w:rPr>
            </w:pPr>
            <w:r w:rsidRPr="00252616">
              <w:rPr>
                <w:rFonts w:ascii="Arial"/>
                <w:spacing w:val="-4"/>
                <w:w w:val="105"/>
                <w:sz w:val="13"/>
                <w:lang w:val="sr-Latn-RS"/>
              </w:rPr>
              <w:t>18.6</w:t>
            </w:r>
          </w:p>
        </w:tc>
        <w:tc>
          <w:tcPr>
            <w:tcW w:w="860" w:type="dxa"/>
            <w:tcBorders>
              <w:top w:val="single" w:sz="2" w:space="0" w:color="000000"/>
              <w:bottom w:val="single" w:sz="2" w:space="0" w:color="000000"/>
            </w:tcBorders>
          </w:tcPr>
          <w:p w14:paraId="60C076C9" w14:textId="77777777" w:rsidR="00712FD2" w:rsidRPr="00252616" w:rsidRDefault="00712FD2" w:rsidP="00712FD2">
            <w:pPr>
              <w:pStyle w:val="TableParagraph"/>
              <w:spacing w:before="12"/>
              <w:ind w:left="2"/>
              <w:jc w:val="center"/>
              <w:rPr>
                <w:rFonts w:ascii="Arial"/>
                <w:sz w:val="13"/>
                <w:lang w:val="sr-Latn-RS"/>
              </w:rPr>
            </w:pPr>
            <w:r w:rsidRPr="00252616">
              <w:rPr>
                <w:rFonts w:ascii="Arial"/>
                <w:spacing w:val="-4"/>
                <w:w w:val="105"/>
                <w:sz w:val="13"/>
                <w:lang w:val="sr-Latn-RS"/>
              </w:rPr>
              <w:t>17.6</w:t>
            </w:r>
          </w:p>
        </w:tc>
        <w:tc>
          <w:tcPr>
            <w:tcW w:w="932" w:type="dxa"/>
            <w:tcBorders>
              <w:top w:val="single" w:sz="2" w:space="0" w:color="000000"/>
              <w:bottom w:val="single" w:sz="2" w:space="0" w:color="000000"/>
            </w:tcBorders>
          </w:tcPr>
          <w:p w14:paraId="5299EBB0" w14:textId="77777777" w:rsidR="00712FD2" w:rsidRPr="00252616" w:rsidRDefault="00712FD2" w:rsidP="00712FD2">
            <w:pPr>
              <w:pStyle w:val="TableParagraph"/>
              <w:spacing w:before="12"/>
              <w:ind w:left="14" w:right="2"/>
              <w:jc w:val="center"/>
              <w:rPr>
                <w:rFonts w:ascii="Arial"/>
                <w:sz w:val="13"/>
                <w:lang w:val="sr-Latn-RS"/>
              </w:rPr>
            </w:pPr>
            <w:r w:rsidRPr="00252616">
              <w:rPr>
                <w:rFonts w:ascii="Arial"/>
                <w:spacing w:val="-4"/>
                <w:w w:val="105"/>
                <w:sz w:val="13"/>
                <w:lang w:val="sr-Latn-RS"/>
              </w:rPr>
              <w:t>16.7</w:t>
            </w:r>
          </w:p>
        </w:tc>
        <w:tc>
          <w:tcPr>
            <w:tcW w:w="960" w:type="dxa"/>
            <w:tcBorders>
              <w:top w:val="single" w:sz="2" w:space="0" w:color="000000"/>
              <w:bottom w:val="single" w:sz="2" w:space="0" w:color="000000"/>
            </w:tcBorders>
          </w:tcPr>
          <w:p w14:paraId="75F3A3A3" w14:textId="77777777" w:rsidR="00712FD2" w:rsidRPr="00252616" w:rsidRDefault="00712FD2" w:rsidP="00712FD2">
            <w:pPr>
              <w:pStyle w:val="TableParagraph"/>
              <w:spacing w:before="12"/>
              <w:ind w:left="10" w:right="14"/>
              <w:jc w:val="center"/>
              <w:rPr>
                <w:rFonts w:ascii="Arial"/>
                <w:sz w:val="13"/>
                <w:lang w:val="sr-Latn-RS"/>
              </w:rPr>
            </w:pPr>
            <w:r w:rsidRPr="00252616">
              <w:rPr>
                <w:rFonts w:ascii="Arial"/>
                <w:spacing w:val="-4"/>
                <w:w w:val="105"/>
                <w:sz w:val="13"/>
                <w:lang w:val="sr-Latn-RS"/>
              </w:rPr>
              <w:t>16.6</w:t>
            </w:r>
          </w:p>
        </w:tc>
      </w:tr>
      <w:tr w:rsidR="00712FD2" w:rsidRPr="00252616" w14:paraId="3B2C2926" w14:textId="77777777">
        <w:trPr>
          <w:trHeight w:val="259"/>
        </w:trPr>
        <w:tc>
          <w:tcPr>
            <w:tcW w:w="4119" w:type="dxa"/>
            <w:tcBorders>
              <w:top w:val="single" w:sz="2" w:space="0" w:color="000000"/>
              <w:bottom w:val="single" w:sz="2" w:space="0" w:color="000000"/>
            </w:tcBorders>
          </w:tcPr>
          <w:p w14:paraId="1F3D6658" w14:textId="34746920" w:rsidR="00712FD2" w:rsidRPr="00252616" w:rsidRDefault="00712FD2" w:rsidP="00712FD2">
            <w:pPr>
              <w:pStyle w:val="TableParagraph"/>
              <w:spacing w:before="12"/>
              <w:ind w:left="192"/>
              <w:rPr>
                <w:rFonts w:ascii="Arial"/>
                <w:sz w:val="13"/>
                <w:lang w:val="sr-Latn-RS"/>
              </w:rPr>
            </w:pPr>
            <w:r w:rsidRPr="00252616">
              <w:rPr>
                <w:sz w:val="14"/>
                <w:lang w:val="sr-Latn-RS"/>
              </w:rPr>
              <w:t xml:space="preserve">Plaćanje kamata </w:t>
            </w:r>
            <w:r w:rsidR="00016278">
              <w:rPr>
                <w:sz w:val="14"/>
                <w:lang w:val="sr-Latn-RS"/>
              </w:rPr>
              <w:t>u vidu %</w:t>
            </w:r>
            <w:r w:rsidRPr="00252616">
              <w:rPr>
                <w:spacing w:val="-4"/>
                <w:sz w:val="14"/>
                <w:lang w:val="sr-Latn-RS"/>
              </w:rPr>
              <w:t xml:space="preserve"> prihod</w:t>
            </w:r>
            <w:r w:rsidR="00016278">
              <w:rPr>
                <w:spacing w:val="-4"/>
                <w:sz w:val="14"/>
                <w:lang w:val="sr-Latn-RS"/>
              </w:rPr>
              <w:t>a</w:t>
            </w:r>
            <w:r w:rsidRPr="00252616">
              <w:rPr>
                <w:spacing w:val="-4"/>
                <w:sz w:val="14"/>
                <w:lang w:val="sr-Latn-RS"/>
              </w:rPr>
              <w:t xml:space="preserve"> iz poslovanja</w:t>
            </w:r>
          </w:p>
        </w:tc>
        <w:tc>
          <w:tcPr>
            <w:tcW w:w="993" w:type="dxa"/>
            <w:tcBorders>
              <w:top w:val="single" w:sz="2" w:space="0" w:color="000000"/>
              <w:bottom w:val="single" w:sz="2" w:space="0" w:color="000000"/>
            </w:tcBorders>
          </w:tcPr>
          <w:p w14:paraId="118BFCC3" w14:textId="77777777" w:rsidR="00712FD2" w:rsidRPr="00252616" w:rsidRDefault="00712FD2" w:rsidP="00712FD2">
            <w:pPr>
              <w:pStyle w:val="TableParagraph"/>
              <w:spacing w:before="12"/>
              <w:ind w:left="137" w:right="2"/>
              <w:jc w:val="center"/>
              <w:rPr>
                <w:rFonts w:ascii="Arial"/>
                <w:sz w:val="13"/>
                <w:lang w:val="sr-Latn-RS"/>
              </w:rPr>
            </w:pPr>
            <w:r w:rsidRPr="00252616">
              <w:rPr>
                <w:rFonts w:ascii="Arial"/>
                <w:spacing w:val="-5"/>
                <w:w w:val="105"/>
                <w:sz w:val="13"/>
                <w:lang w:val="sr-Latn-RS"/>
              </w:rPr>
              <w:t>1.2</w:t>
            </w:r>
          </w:p>
        </w:tc>
        <w:tc>
          <w:tcPr>
            <w:tcW w:w="857" w:type="dxa"/>
            <w:tcBorders>
              <w:top w:val="single" w:sz="2" w:space="0" w:color="000000"/>
              <w:bottom w:val="single" w:sz="2" w:space="0" w:color="000000"/>
            </w:tcBorders>
          </w:tcPr>
          <w:p w14:paraId="426C808F" w14:textId="77777777" w:rsidR="00712FD2" w:rsidRPr="00252616" w:rsidRDefault="00712FD2" w:rsidP="00712FD2">
            <w:pPr>
              <w:pStyle w:val="TableParagraph"/>
              <w:spacing w:before="12"/>
              <w:ind w:left="4" w:right="3"/>
              <w:jc w:val="center"/>
              <w:rPr>
                <w:rFonts w:ascii="Arial"/>
                <w:sz w:val="13"/>
                <w:lang w:val="sr-Latn-RS"/>
              </w:rPr>
            </w:pPr>
            <w:r w:rsidRPr="00252616">
              <w:rPr>
                <w:rFonts w:ascii="Arial"/>
                <w:spacing w:val="-5"/>
                <w:w w:val="105"/>
                <w:sz w:val="13"/>
                <w:lang w:val="sr-Latn-RS"/>
              </w:rPr>
              <w:t>1.0</w:t>
            </w:r>
          </w:p>
        </w:tc>
        <w:tc>
          <w:tcPr>
            <w:tcW w:w="857" w:type="dxa"/>
            <w:tcBorders>
              <w:top w:val="single" w:sz="2" w:space="0" w:color="000000"/>
              <w:bottom w:val="single" w:sz="2" w:space="0" w:color="000000"/>
            </w:tcBorders>
          </w:tcPr>
          <w:p w14:paraId="578CBEDF" w14:textId="77777777" w:rsidR="00712FD2" w:rsidRPr="00252616" w:rsidRDefault="00712FD2" w:rsidP="00712FD2">
            <w:pPr>
              <w:pStyle w:val="TableParagraph"/>
              <w:spacing w:before="12"/>
              <w:ind w:left="4" w:right="3"/>
              <w:jc w:val="center"/>
              <w:rPr>
                <w:rFonts w:ascii="Arial"/>
                <w:sz w:val="13"/>
                <w:lang w:val="sr-Latn-RS"/>
              </w:rPr>
            </w:pPr>
            <w:r w:rsidRPr="00252616">
              <w:rPr>
                <w:rFonts w:ascii="Arial"/>
                <w:spacing w:val="-5"/>
                <w:w w:val="105"/>
                <w:sz w:val="13"/>
                <w:lang w:val="sr-Latn-RS"/>
              </w:rPr>
              <w:t>0.7</w:t>
            </w:r>
          </w:p>
        </w:tc>
        <w:tc>
          <w:tcPr>
            <w:tcW w:w="857" w:type="dxa"/>
            <w:tcBorders>
              <w:top w:val="single" w:sz="2" w:space="0" w:color="000000"/>
              <w:bottom w:val="single" w:sz="2" w:space="0" w:color="000000"/>
            </w:tcBorders>
          </w:tcPr>
          <w:p w14:paraId="4D835172" w14:textId="77777777" w:rsidR="00712FD2" w:rsidRPr="00252616" w:rsidRDefault="00712FD2" w:rsidP="00712FD2">
            <w:pPr>
              <w:pStyle w:val="TableParagraph"/>
              <w:spacing w:before="12"/>
              <w:ind w:left="4" w:right="2"/>
              <w:jc w:val="center"/>
              <w:rPr>
                <w:rFonts w:ascii="Arial"/>
                <w:sz w:val="13"/>
                <w:lang w:val="sr-Latn-RS"/>
              </w:rPr>
            </w:pPr>
            <w:r w:rsidRPr="00252616">
              <w:rPr>
                <w:rFonts w:ascii="Arial"/>
                <w:spacing w:val="-5"/>
                <w:w w:val="105"/>
                <w:sz w:val="13"/>
                <w:lang w:val="sr-Latn-RS"/>
              </w:rPr>
              <w:t>0.7</w:t>
            </w:r>
          </w:p>
        </w:tc>
        <w:tc>
          <w:tcPr>
            <w:tcW w:w="860" w:type="dxa"/>
            <w:tcBorders>
              <w:top w:val="single" w:sz="2" w:space="0" w:color="000000"/>
              <w:bottom w:val="single" w:sz="2" w:space="0" w:color="000000"/>
            </w:tcBorders>
          </w:tcPr>
          <w:p w14:paraId="41D8537D" w14:textId="77777777" w:rsidR="00712FD2" w:rsidRPr="00252616" w:rsidRDefault="00712FD2" w:rsidP="00712FD2">
            <w:pPr>
              <w:pStyle w:val="TableParagraph"/>
              <w:spacing w:before="12"/>
              <w:ind w:left="2" w:right="2"/>
              <w:jc w:val="center"/>
              <w:rPr>
                <w:rFonts w:ascii="Arial"/>
                <w:sz w:val="13"/>
                <w:lang w:val="sr-Latn-RS"/>
              </w:rPr>
            </w:pPr>
            <w:r w:rsidRPr="00252616">
              <w:rPr>
                <w:rFonts w:ascii="Arial"/>
                <w:spacing w:val="-5"/>
                <w:w w:val="105"/>
                <w:sz w:val="13"/>
                <w:lang w:val="sr-Latn-RS"/>
              </w:rPr>
              <w:t>0.9</w:t>
            </w:r>
          </w:p>
        </w:tc>
        <w:tc>
          <w:tcPr>
            <w:tcW w:w="932" w:type="dxa"/>
            <w:tcBorders>
              <w:top w:val="single" w:sz="2" w:space="0" w:color="000000"/>
              <w:bottom w:val="single" w:sz="2" w:space="0" w:color="000000"/>
            </w:tcBorders>
          </w:tcPr>
          <w:p w14:paraId="2307AA6B" w14:textId="77777777" w:rsidR="00712FD2" w:rsidRPr="00252616" w:rsidRDefault="00712FD2" w:rsidP="00712FD2">
            <w:pPr>
              <w:pStyle w:val="TableParagraph"/>
              <w:spacing w:before="12"/>
              <w:ind w:left="14"/>
              <w:jc w:val="center"/>
              <w:rPr>
                <w:rFonts w:ascii="Arial"/>
                <w:sz w:val="13"/>
                <w:lang w:val="sr-Latn-RS"/>
              </w:rPr>
            </w:pPr>
            <w:r w:rsidRPr="00252616">
              <w:rPr>
                <w:rFonts w:ascii="Arial"/>
                <w:spacing w:val="-5"/>
                <w:w w:val="105"/>
                <w:sz w:val="13"/>
                <w:lang w:val="sr-Latn-RS"/>
              </w:rPr>
              <w:t>0.8</w:t>
            </w:r>
          </w:p>
        </w:tc>
        <w:tc>
          <w:tcPr>
            <w:tcW w:w="960" w:type="dxa"/>
            <w:tcBorders>
              <w:top w:val="single" w:sz="2" w:space="0" w:color="000000"/>
              <w:bottom w:val="single" w:sz="2" w:space="0" w:color="000000"/>
            </w:tcBorders>
          </w:tcPr>
          <w:p w14:paraId="782193B3" w14:textId="77777777" w:rsidR="00712FD2" w:rsidRPr="00252616" w:rsidRDefault="00712FD2" w:rsidP="00712FD2">
            <w:pPr>
              <w:pStyle w:val="TableParagraph"/>
              <w:spacing w:before="12"/>
              <w:ind w:left="12" w:right="14"/>
              <w:jc w:val="center"/>
              <w:rPr>
                <w:rFonts w:ascii="Arial"/>
                <w:sz w:val="13"/>
                <w:lang w:val="sr-Latn-RS"/>
              </w:rPr>
            </w:pPr>
            <w:r w:rsidRPr="00252616">
              <w:rPr>
                <w:rFonts w:ascii="Arial"/>
                <w:spacing w:val="-5"/>
                <w:w w:val="105"/>
                <w:sz w:val="13"/>
                <w:lang w:val="sr-Latn-RS"/>
              </w:rPr>
              <w:t>0.8</w:t>
            </w:r>
          </w:p>
        </w:tc>
      </w:tr>
    </w:tbl>
    <w:p w14:paraId="283358AB" w14:textId="0523AC18" w:rsidR="00115B21" w:rsidRPr="00252616" w:rsidRDefault="00000000">
      <w:pPr>
        <w:spacing w:before="99"/>
        <w:ind w:left="160"/>
        <w:rPr>
          <w:sz w:val="14"/>
          <w:lang w:val="sr-Latn-RS"/>
        </w:rPr>
      </w:pPr>
      <w:r w:rsidRPr="00252616">
        <w:rPr>
          <w:w w:val="90"/>
          <w:sz w:val="14"/>
          <w:lang w:val="sr-Latn-RS"/>
        </w:rPr>
        <w:t>F</w:t>
      </w:r>
      <w:r w:rsidRPr="00252616">
        <w:rPr>
          <w:spacing w:val="-6"/>
          <w:w w:val="90"/>
          <w:sz w:val="14"/>
          <w:lang w:val="sr-Latn-RS"/>
        </w:rPr>
        <w:t xml:space="preserve"> </w:t>
      </w:r>
      <w:r w:rsidRPr="00252616">
        <w:rPr>
          <w:w w:val="90"/>
          <w:sz w:val="14"/>
          <w:lang w:val="sr-Latn-RS"/>
        </w:rPr>
        <w:t>=</w:t>
      </w:r>
      <w:r w:rsidRPr="00252616">
        <w:rPr>
          <w:spacing w:val="-5"/>
          <w:w w:val="90"/>
          <w:sz w:val="14"/>
          <w:lang w:val="sr-Latn-RS"/>
        </w:rPr>
        <w:t xml:space="preserve"> </w:t>
      </w:r>
      <w:r w:rsidR="00712FD2" w:rsidRPr="00252616">
        <w:rPr>
          <w:spacing w:val="-5"/>
          <w:w w:val="90"/>
          <w:sz w:val="14"/>
          <w:lang w:val="sr-Latn-RS"/>
        </w:rPr>
        <w:t>Prognoza</w:t>
      </w:r>
      <w:r w:rsidRPr="00252616">
        <w:rPr>
          <w:spacing w:val="-2"/>
          <w:w w:val="90"/>
          <w:sz w:val="14"/>
          <w:lang w:val="sr-Latn-RS"/>
        </w:rPr>
        <w:t>.</w:t>
      </w:r>
    </w:p>
    <w:p w14:paraId="54DD64FF" w14:textId="2DE09CE8" w:rsidR="00115B21" w:rsidRPr="00252616" w:rsidRDefault="00712FD2">
      <w:pPr>
        <w:spacing w:before="8"/>
        <w:ind w:left="160"/>
        <w:rPr>
          <w:i/>
          <w:sz w:val="14"/>
          <w:lang w:val="sr-Latn-RS"/>
        </w:rPr>
      </w:pPr>
      <w:r w:rsidRPr="00252616">
        <w:rPr>
          <w:i/>
          <w:w w:val="85"/>
          <w:sz w:val="14"/>
          <w:lang w:val="sr-Latn-RS"/>
        </w:rPr>
        <w:t>Izvor:</w:t>
      </w:r>
      <w:r w:rsidRPr="00252616">
        <w:rPr>
          <w:i/>
          <w:spacing w:val="-3"/>
          <w:w w:val="85"/>
          <w:sz w:val="14"/>
          <w:lang w:val="sr-Latn-RS"/>
        </w:rPr>
        <w:t xml:space="preserve"> Grad Beograd</w:t>
      </w:r>
      <w:r w:rsidRPr="00252616">
        <w:rPr>
          <w:i/>
          <w:w w:val="85"/>
          <w:sz w:val="14"/>
          <w:lang w:val="sr-Latn-RS"/>
        </w:rPr>
        <w:t>,</w:t>
      </w:r>
      <w:r w:rsidRPr="00252616">
        <w:rPr>
          <w:i/>
          <w:spacing w:val="-2"/>
          <w:w w:val="85"/>
          <w:sz w:val="14"/>
          <w:lang w:val="sr-Latn-RS"/>
        </w:rPr>
        <w:t xml:space="preserve"> </w:t>
      </w:r>
      <w:r w:rsidRPr="00252616">
        <w:rPr>
          <w:i/>
          <w:w w:val="85"/>
          <w:sz w:val="14"/>
          <w:lang w:val="sr-Latn-RS"/>
        </w:rPr>
        <w:t>Moody's</w:t>
      </w:r>
      <w:r w:rsidRPr="00252616">
        <w:rPr>
          <w:i/>
          <w:spacing w:val="-2"/>
          <w:w w:val="85"/>
          <w:sz w:val="14"/>
          <w:lang w:val="sr-Latn-RS"/>
        </w:rPr>
        <w:t xml:space="preserve"> Ratings</w:t>
      </w:r>
    </w:p>
    <w:p w14:paraId="4C787269" w14:textId="77777777" w:rsidR="00115B21" w:rsidRPr="00252616" w:rsidRDefault="00115B21">
      <w:pPr>
        <w:pStyle w:val="BodyText"/>
        <w:spacing w:before="43"/>
        <w:rPr>
          <w:i/>
          <w:sz w:val="14"/>
          <w:lang w:val="sr-Latn-RS"/>
        </w:rPr>
      </w:pPr>
    </w:p>
    <w:p w14:paraId="732D5B9A" w14:textId="77777777" w:rsidR="00712FD2" w:rsidRPr="00252616" w:rsidRDefault="00712FD2" w:rsidP="00712FD2">
      <w:pPr>
        <w:pStyle w:val="Heading1"/>
        <w:spacing w:before="1"/>
        <w:rPr>
          <w:lang w:val="sr-Latn-RS"/>
        </w:rPr>
      </w:pPr>
      <w:r w:rsidRPr="00252616">
        <w:rPr>
          <w:color w:val="0066B3"/>
          <w:w w:val="90"/>
          <w:lang w:val="sr-Latn-RS"/>
        </w:rPr>
        <w:t xml:space="preserve">Detaljno obrazloženje ocene </w:t>
      </w:r>
    </w:p>
    <w:p w14:paraId="5F579025" w14:textId="77777777" w:rsidR="00055FA1" w:rsidRDefault="00712FD2" w:rsidP="00712FD2">
      <w:pPr>
        <w:pStyle w:val="BodyText"/>
        <w:spacing w:before="18" w:line="268" w:lineRule="auto"/>
        <w:ind w:left="160" w:right="100"/>
        <w:rPr>
          <w:rFonts w:asciiTheme="minorHAnsi" w:hAnsiTheme="minorHAnsi" w:cstheme="minorHAnsi"/>
          <w:w w:val="85"/>
          <w:lang w:val="sr-Latn-RS"/>
        </w:rPr>
      </w:pPr>
      <w:r w:rsidRPr="00953DE3">
        <w:rPr>
          <w:rFonts w:asciiTheme="minorHAnsi" w:hAnsiTheme="minorHAnsi" w:cstheme="minorHAnsi"/>
          <w:w w:val="85"/>
          <w:lang w:val="sr-Latn-RS"/>
        </w:rPr>
        <w:t xml:space="preserve">Agencija Moody je </w:t>
      </w:r>
      <w:r w:rsidR="00953DE3" w:rsidRPr="00953DE3">
        <w:rPr>
          <w:rFonts w:asciiTheme="minorHAnsi" w:hAnsiTheme="minorHAnsi" w:cstheme="minorHAnsi"/>
          <w:w w:val="85"/>
          <w:lang w:val="sr-Latn-RS"/>
        </w:rPr>
        <w:t>3</w:t>
      </w:r>
      <w:r w:rsidRPr="00953DE3">
        <w:rPr>
          <w:rFonts w:asciiTheme="minorHAnsi" w:hAnsiTheme="minorHAnsi" w:cstheme="minorHAnsi"/>
          <w:w w:val="85"/>
          <w:lang w:val="sr-Latn-RS"/>
        </w:rPr>
        <w:t xml:space="preserve">. </w:t>
      </w:r>
      <w:r w:rsidR="00953DE3" w:rsidRPr="00953DE3">
        <w:rPr>
          <w:rFonts w:asciiTheme="minorHAnsi" w:hAnsiTheme="minorHAnsi" w:cstheme="minorHAnsi"/>
          <w:w w:val="85"/>
          <w:lang w:val="sr-Latn-RS"/>
        </w:rPr>
        <w:t>septembr</w:t>
      </w:r>
      <w:r w:rsidRPr="00953DE3">
        <w:rPr>
          <w:rFonts w:asciiTheme="minorHAnsi" w:hAnsiTheme="minorHAnsi" w:cstheme="minorHAnsi"/>
          <w:w w:val="85"/>
          <w:lang w:val="sr-Latn-RS"/>
        </w:rPr>
        <w:t xml:space="preserve">a 2024. potvrdila Ba2 rejting Grada Beograda i </w:t>
      </w:r>
      <w:r w:rsidR="00055FA1">
        <w:rPr>
          <w:rFonts w:asciiTheme="minorHAnsi" w:hAnsiTheme="minorHAnsi" w:cstheme="minorHAnsi"/>
          <w:w w:val="85"/>
          <w:lang w:val="sr-Latn-RS"/>
        </w:rPr>
        <w:t xml:space="preserve">izmenila izglede sa </w:t>
      </w:r>
      <w:r w:rsidRPr="00953DE3">
        <w:rPr>
          <w:rFonts w:asciiTheme="minorHAnsi" w:hAnsiTheme="minorHAnsi" w:cstheme="minorHAnsi"/>
          <w:w w:val="85"/>
          <w:lang w:val="sr-Latn-RS"/>
        </w:rPr>
        <w:t>stabiln</w:t>
      </w:r>
      <w:r w:rsidR="00055FA1">
        <w:rPr>
          <w:rFonts w:asciiTheme="minorHAnsi" w:hAnsiTheme="minorHAnsi" w:cstheme="minorHAnsi"/>
          <w:w w:val="85"/>
          <w:lang w:val="sr-Latn-RS"/>
        </w:rPr>
        <w:t>ih na pozitivne, nakon što je došlo do izmene u državnom rejtingu vlade Srbije sa stabilnih na pozitivne</w:t>
      </w:r>
      <w:r w:rsidRPr="00953DE3">
        <w:rPr>
          <w:rFonts w:asciiTheme="minorHAnsi" w:hAnsiTheme="minorHAnsi" w:cstheme="minorHAnsi"/>
          <w:w w:val="85"/>
          <w:lang w:val="sr-Latn-RS"/>
        </w:rPr>
        <w:t xml:space="preserve"> izglede</w:t>
      </w:r>
      <w:r w:rsidR="00055FA1">
        <w:rPr>
          <w:rFonts w:asciiTheme="minorHAnsi" w:hAnsiTheme="minorHAnsi" w:cstheme="minorHAnsi"/>
          <w:w w:val="85"/>
          <w:lang w:val="sr-Latn-RS"/>
        </w:rPr>
        <w:t xml:space="preserve"> dana 30. avgusta 2024. godine</w:t>
      </w:r>
      <w:r w:rsidRPr="00953DE3">
        <w:rPr>
          <w:rFonts w:asciiTheme="minorHAnsi" w:hAnsiTheme="minorHAnsi" w:cstheme="minorHAnsi"/>
          <w:w w:val="85"/>
          <w:lang w:val="sr-Latn-RS"/>
        </w:rPr>
        <w:t xml:space="preserve">. </w:t>
      </w:r>
      <w:r w:rsidR="00055FA1">
        <w:rPr>
          <w:rFonts w:asciiTheme="minorHAnsi" w:hAnsiTheme="minorHAnsi" w:cstheme="minorHAnsi"/>
          <w:w w:val="85"/>
          <w:lang w:val="sr-Latn-RS"/>
        </w:rPr>
        <w:t xml:space="preserve">To je odraz snažne međusobne veze između kreditnog profila Srbije i Grada Beograda, usled jake institucionalne, operativne i finansijske povezanosti. </w:t>
      </w:r>
    </w:p>
    <w:p w14:paraId="0C27E6F0" w14:textId="241F34F3" w:rsidR="00115B21" w:rsidRPr="00252616" w:rsidRDefault="00712FD2" w:rsidP="00F9544A">
      <w:pPr>
        <w:pStyle w:val="BodyText"/>
        <w:spacing w:before="18" w:line="268" w:lineRule="auto"/>
        <w:ind w:left="160" w:right="100"/>
        <w:rPr>
          <w:lang w:val="sr-Latn-RS"/>
        </w:rPr>
      </w:pPr>
      <w:r w:rsidRPr="00953DE3">
        <w:rPr>
          <w:rFonts w:asciiTheme="minorHAnsi" w:hAnsiTheme="minorHAnsi" w:cstheme="minorHAnsi"/>
          <w:w w:val="85"/>
          <w:lang w:val="sr-Latn-RS"/>
        </w:rPr>
        <w:t xml:space="preserve">Kreditni profil Beograda, izražen u njegovom Ba2 </w:t>
      </w:r>
      <w:r w:rsidR="00055FA1">
        <w:rPr>
          <w:rFonts w:asciiTheme="minorHAnsi" w:hAnsiTheme="minorHAnsi" w:cstheme="minorHAnsi"/>
          <w:w w:val="85"/>
          <w:lang w:val="sr-Latn-RS"/>
        </w:rPr>
        <w:t>pozitivno</w:t>
      </w:r>
      <w:r w:rsidRPr="00953DE3">
        <w:rPr>
          <w:rFonts w:asciiTheme="minorHAnsi" w:hAnsiTheme="minorHAnsi" w:cstheme="minorHAnsi"/>
          <w:w w:val="85"/>
          <w:lang w:val="sr-Latn-RS"/>
        </w:rPr>
        <w:t xml:space="preserve">m rejtingu, </w:t>
      </w:r>
      <w:r w:rsidR="00055FA1">
        <w:rPr>
          <w:rFonts w:asciiTheme="minorHAnsi" w:hAnsiTheme="minorHAnsi" w:cstheme="minorHAnsi"/>
          <w:w w:val="85"/>
          <w:lang w:val="sr-Latn-RS"/>
        </w:rPr>
        <w:t xml:space="preserve">predstavlja spoj </w:t>
      </w:r>
      <w:r w:rsidR="007675C5" w:rsidRPr="00953DE3">
        <w:rPr>
          <w:rFonts w:asciiTheme="minorHAnsi" w:hAnsiTheme="minorHAnsi" w:cstheme="minorHAnsi"/>
          <w:w w:val="85"/>
          <w:lang w:val="sr-Latn-RS"/>
        </w:rPr>
        <w:t>polazn</w:t>
      </w:r>
      <w:r w:rsidR="00055FA1">
        <w:rPr>
          <w:rFonts w:asciiTheme="minorHAnsi" w:hAnsiTheme="minorHAnsi" w:cstheme="minorHAnsi"/>
          <w:w w:val="85"/>
          <w:lang w:val="sr-Latn-RS"/>
        </w:rPr>
        <w:t>e</w:t>
      </w:r>
      <w:r w:rsidR="007675C5" w:rsidRPr="00953DE3">
        <w:rPr>
          <w:rFonts w:asciiTheme="minorHAnsi" w:hAnsiTheme="minorHAnsi" w:cstheme="minorHAnsi"/>
          <w:w w:val="85"/>
          <w:lang w:val="sr-Latn-RS"/>
        </w:rPr>
        <w:t xml:space="preserve"> o</w:t>
      </w:r>
      <w:r w:rsidRPr="00953DE3">
        <w:rPr>
          <w:rFonts w:asciiTheme="minorHAnsi" w:hAnsiTheme="minorHAnsi" w:cstheme="minorHAnsi"/>
          <w:w w:val="85"/>
          <w:lang w:val="sr-Latn-RS"/>
        </w:rPr>
        <w:t>cen</w:t>
      </w:r>
      <w:r w:rsidR="00055FA1">
        <w:rPr>
          <w:rFonts w:asciiTheme="minorHAnsi" w:hAnsiTheme="minorHAnsi" w:cstheme="minorHAnsi"/>
          <w:w w:val="85"/>
          <w:lang w:val="sr-Latn-RS"/>
        </w:rPr>
        <w:t>e</w:t>
      </w:r>
      <w:r w:rsidRPr="00953DE3">
        <w:rPr>
          <w:rFonts w:asciiTheme="minorHAnsi" w:hAnsiTheme="minorHAnsi" w:cstheme="minorHAnsi"/>
          <w:w w:val="85"/>
          <w:lang w:val="sr-Latn-RS"/>
        </w:rPr>
        <w:t xml:space="preserve"> </w:t>
      </w:r>
      <w:r w:rsidR="003F5F07" w:rsidRPr="00953DE3">
        <w:rPr>
          <w:rFonts w:asciiTheme="minorHAnsi" w:hAnsiTheme="minorHAnsi" w:cstheme="minorHAnsi"/>
          <w:w w:val="85"/>
          <w:lang w:val="sr-Latn-RS"/>
        </w:rPr>
        <w:t xml:space="preserve">boniteta </w:t>
      </w:r>
      <w:r w:rsidRPr="00953DE3">
        <w:rPr>
          <w:rFonts w:asciiTheme="minorHAnsi" w:hAnsiTheme="minorHAnsi" w:cstheme="minorHAnsi"/>
          <w:w w:val="85"/>
          <w:lang w:val="sr-Latn-RS"/>
        </w:rPr>
        <w:t>(</w:t>
      </w:r>
      <w:r w:rsidR="002623C0" w:rsidRPr="00953DE3">
        <w:rPr>
          <w:rFonts w:asciiTheme="minorHAnsi" w:hAnsiTheme="minorHAnsi" w:cstheme="minorHAnsi"/>
          <w:w w:val="85"/>
          <w:lang w:val="sr-Latn-RS"/>
        </w:rPr>
        <w:t>POB</w:t>
      </w:r>
      <w:r w:rsidRPr="00953DE3">
        <w:rPr>
          <w:rFonts w:asciiTheme="minorHAnsi" w:hAnsiTheme="minorHAnsi" w:cstheme="minorHAnsi"/>
          <w:w w:val="85"/>
          <w:lang w:val="sr-Latn-RS"/>
        </w:rPr>
        <w:t>) koja je ba2, i velik</w:t>
      </w:r>
      <w:r w:rsidR="00F9544A">
        <w:rPr>
          <w:rFonts w:asciiTheme="minorHAnsi" w:hAnsiTheme="minorHAnsi" w:cstheme="minorHAnsi"/>
          <w:w w:val="85"/>
          <w:lang w:val="sr-Latn-RS"/>
        </w:rPr>
        <w:t>e</w:t>
      </w:r>
      <w:r w:rsidRPr="00953DE3">
        <w:rPr>
          <w:rFonts w:asciiTheme="minorHAnsi" w:hAnsiTheme="minorHAnsi" w:cstheme="minorHAnsi"/>
          <w:w w:val="85"/>
          <w:lang w:val="sr-Latn-RS"/>
        </w:rPr>
        <w:t xml:space="preserve"> </w:t>
      </w:r>
      <w:r w:rsidR="00252616" w:rsidRPr="00953DE3">
        <w:rPr>
          <w:rFonts w:asciiTheme="minorHAnsi" w:hAnsiTheme="minorHAnsi" w:cstheme="minorHAnsi"/>
          <w:w w:val="85"/>
          <w:lang w:val="sr-Latn-RS"/>
        </w:rPr>
        <w:t>verovatnoć</w:t>
      </w:r>
      <w:r w:rsidR="00F9544A">
        <w:rPr>
          <w:rFonts w:asciiTheme="minorHAnsi" w:hAnsiTheme="minorHAnsi" w:cstheme="minorHAnsi"/>
          <w:w w:val="85"/>
          <w:lang w:val="sr-Latn-RS"/>
        </w:rPr>
        <w:t>e</w:t>
      </w:r>
      <w:r w:rsidRPr="00953DE3">
        <w:rPr>
          <w:rFonts w:asciiTheme="minorHAnsi" w:hAnsiTheme="minorHAnsi" w:cstheme="minorHAnsi"/>
          <w:w w:val="85"/>
          <w:lang w:val="sr-Latn-RS"/>
        </w:rPr>
        <w:t xml:space="preserve"> vanredne podrške </w:t>
      </w:r>
      <w:r w:rsidR="00F9544A">
        <w:rPr>
          <w:rFonts w:asciiTheme="minorHAnsi" w:hAnsiTheme="minorHAnsi" w:cstheme="minorHAnsi"/>
          <w:w w:val="85"/>
          <w:lang w:val="sr-Latn-RS"/>
        </w:rPr>
        <w:t>v</w:t>
      </w:r>
      <w:r w:rsidRPr="00953DE3">
        <w:rPr>
          <w:rFonts w:asciiTheme="minorHAnsi" w:hAnsiTheme="minorHAnsi" w:cstheme="minorHAnsi"/>
          <w:w w:val="85"/>
          <w:lang w:val="sr-Latn-RS"/>
        </w:rPr>
        <w:t>lade Srbije u</w:t>
      </w:r>
      <w:r w:rsidR="00F9544A">
        <w:rPr>
          <w:rFonts w:asciiTheme="minorHAnsi" w:hAnsiTheme="minorHAnsi" w:cstheme="minorHAnsi"/>
          <w:w w:val="85"/>
          <w:lang w:val="sr-Latn-RS"/>
        </w:rPr>
        <w:t>koliko</w:t>
      </w:r>
      <w:r w:rsidRPr="00953DE3">
        <w:rPr>
          <w:rFonts w:asciiTheme="minorHAnsi" w:hAnsiTheme="minorHAnsi" w:cstheme="minorHAnsi"/>
          <w:w w:val="85"/>
          <w:lang w:val="sr-Latn-RS"/>
        </w:rPr>
        <w:t xml:space="preserve"> se grad suoči sa akutnim stresom likvidnosti.</w:t>
      </w:r>
    </w:p>
    <w:p w14:paraId="6DDE95D9" w14:textId="0F279CF9" w:rsidR="004D7676" w:rsidRPr="00252616" w:rsidRDefault="004D7676">
      <w:pPr>
        <w:pStyle w:val="BodyText"/>
        <w:rPr>
          <w:lang w:val="sr-Latn-RS"/>
        </w:rPr>
      </w:pPr>
    </w:p>
    <w:p w14:paraId="7DBDA8BC" w14:textId="6FFF41E9" w:rsidR="004D7676" w:rsidRPr="00252616" w:rsidRDefault="004D7676">
      <w:pPr>
        <w:pStyle w:val="BodyText"/>
        <w:rPr>
          <w:lang w:val="sr-Latn-RS"/>
        </w:rPr>
      </w:pPr>
    </w:p>
    <w:p w14:paraId="2E906D2C" w14:textId="77777777" w:rsidR="004D7676" w:rsidRPr="00252616" w:rsidRDefault="004D7676">
      <w:pPr>
        <w:pStyle w:val="BodyText"/>
        <w:rPr>
          <w:lang w:val="sr-Latn-RS"/>
        </w:rPr>
      </w:pPr>
    </w:p>
    <w:p w14:paraId="71D32E8C" w14:textId="77777777" w:rsidR="00115B21" w:rsidRPr="00252616" w:rsidRDefault="00115B21">
      <w:pPr>
        <w:pStyle w:val="BodyText"/>
        <w:rPr>
          <w:lang w:val="sr-Latn-RS"/>
        </w:rPr>
      </w:pPr>
    </w:p>
    <w:p w14:paraId="4DAD94E3" w14:textId="77777777" w:rsidR="00115B21" w:rsidRPr="00252616" w:rsidRDefault="00115B21">
      <w:pPr>
        <w:pStyle w:val="BodyText"/>
        <w:rPr>
          <w:lang w:val="sr-Latn-RS"/>
        </w:rPr>
      </w:pPr>
    </w:p>
    <w:p w14:paraId="1735B530" w14:textId="77777777" w:rsidR="00115B21" w:rsidRPr="00252616" w:rsidRDefault="00115B21">
      <w:pPr>
        <w:pStyle w:val="BodyText"/>
        <w:rPr>
          <w:lang w:val="sr-Latn-RS"/>
        </w:rPr>
      </w:pPr>
    </w:p>
    <w:p w14:paraId="0274BB6C" w14:textId="77777777" w:rsidR="00115B21" w:rsidRPr="00252616" w:rsidRDefault="00115B21">
      <w:pPr>
        <w:pStyle w:val="BodyText"/>
        <w:rPr>
          <w:lang w:val="sr-Latn-RS"/>
        </w:rPr>
      </w:pPr>
    </w:p>
    <w:p w14:paraId="5346CE90" w14:textId="77777777" w:rsidR="00115B21" w:rsidRPr="00252616" w:rsidRDefault="00115B21">
      <w:pPr>
        <w:pStyle w:val="BodyText"/>
        <w:rPr>
          <w:lang w:val="sr-Latn-RS"/>
        </w:rPr>
      </w:pPr>
    </w:p>
    <w:p w14:paraId="5E6F4A39" w14:textId="77777777" w:rsidR="00115B21" w:rsidRPr="00252616" w:rsidRDefault="00115B21">
      <w:pPr>
        <w:pStyle w:val="BodyText"/>
        <w:rPr>
          <w:lang w:val="sr-Latn-RS"/>
        </w:rPr>
      </w:pPr>
    </w:p>
    <w:p w14:paraId="6E7F4A5D" w14:textId="77777777" w:rsidR="00115B21" w:rsidRPr="00252616" w:rsidRDefault="00115B21">
      <w:pPr>
        <w:pStyle w:val="BodyText"/>
        <w:rPr>
          <w:lang w:val="sr-Latn-RS"/>
        </w:rPr>
      </w:pPr>
    </w:p>
    <w:p w14:paraId="2454D3F0" w14:textId="77777777" w:rsidR="00115B21" w:rsidRPr="00252616" w:rsidRDefault="00115B21">
      <w:pPr>
        <w:pStyle w:val="BodyText"/>
        <w:rPr>
          <w:lang w:val="sr-Latn-RS"/>
        </w:rPr>
      </w:pPr>
    </w:p>
    <w:p w14:paraId="6553654B" w14:textId="77777777" w:rsidR="00115B21" w:rsidRPr="00252616" w:rsidRDefault="00115B21">
      <w:pPr>
        <w:pStyle w:val="BodyText"/>
        <w:rPr>
          <w:lang w:val="sr-Latn-RS"/>
        </w:rPr>
      </w:pPr>
    </w:p>
    <w:p w14:paraId="4B61D68C" w14:textId="77777777" w:rsidR="00115B21" w:rsidRPr="00252616" w:rsidRDefault="00115B21">
      <w:pPr>
        <w:pStyle w:val="BodyText"/>
        <w:rPr>
          <w:lang w:val="sr-Latn-RS"/>
        </w:rPr>
      </w:pPr>
    </w:p>
    <w:p w14:paraId="03708CB5" w14:textId="77777777" w:rsidR="00115B21" w:rsidRPr="00252616" w:rsidRDefault="00115B21">
      <w:pPr>
        <w:pStyle w:val="BodyText"/>
        <w:rPr>
          <w:lang w:val="sr-Latn-RS"/>
        </w:rPr>
      </w:pPr>
    </w:p>
    <w:p w14:paraId="0FD2B90C" w14:textId="77777777" w:rsidR="00115B21" w:rsidRPr="00252616" w:rsidRDefault="00115B21">
      <w:pPr>
        <w:pStyle w:val="BodyText"/>
        <w:rPr>
          <w:lang w:val="sr-Latn-RS"/>
        </w:rPr>
      </w:pPr>
    </w:p>
    <w:p w14:paraId="2211CB2A" w14:textId="77777777" w:rsidR="00115B21" w:rsidRPr="00252616" w:rsidRDefault="00000000">
      <w:pPr>
        <w:pStyle w:val="BodyText"/>
        <w:spacing w:before="111"/>
        <w:rPr>
          <w:lang w:val="sr-Latn-RS"/>
        </w:rPr>
      </w:pPr>
      <w:r w:rsidRPr="00252616">
        <w:rPr>
          <w:noProof/>
          <w:lang w:val="sr-Latn-RS"/>
        </w:rPr>
        <mc:AlternateContent>
          <mc:Choice Requires="wps">
            <w:drawing>
              <wp:anchor distT="0" distB="0" distL="0" distR="0" simplePos="0" relativeHeight="487593984" behindDoc="1" locked="0" layoutInCell="1" allowOverlap="1" wp14:anchorId="42610C32" wp14:editId="268AEDD3">
                <wp:simplePos x="0" y="0"/>
                <wp:positionH relativeFrom="page">
                  <wp:posOffset>571500</wp:posOffset>
                </wp:positionH>
                <wp:positionV relativeFrom="paragraph">
                  <wp:posOffset>233188</wp:posOffset>
                </wp:positionV>
                <wp:extent cx="6629400" cy="457200"/>
                <wp:effectExtent l="0" t="0" r="0" b="0"/>
                <wp:wrapTopAndBottom/>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457200"/>
                        </a:xfrm>
                        <a:prstGeom prst="rect">
                          <a:avLst/>
                        </a:prstGeom>
                        <a:solidFill>
                          <a:srgbClr val="E6E7E8"/>
                        </a:solidFill>
                      </wps:spPr>
                      <wps:txbx>
                        <w:txbxContent>
                          <w:p w14:paraId="377370F5" w14:textId="77777777" w:rsidR="00115B21" w:rsidRDefault="00115B21">
                            <w:pPr>
                              <w:pStyle w:val="BodyText"/>
                              <w:spacing w:before="12"/>
                              <w:rPr>
                                <w:color w:val="000000"/>
                                <w:sz w:val="14"/>
                              </w:rPr>
                            </w:pPr>
                          </w:p>
                          <w:p w14:paraId="62C13501" w14:textId="3B10937B" w:rsidR="00115B21" w:rsidRPr="00953DE3" w:rsidRDefault="00712FD2">
                            <w:pPr>
                              <w:spacing w:line="266" w:lineRule="auto"/>
                              <w:ind w:left="180" w:right="278"/>
                              <w:rPr>
                                <w:rFonts w:asciiTheme="minorHAnsi" w:hAnsiTheme="minorHAnsi" w:cstheme="minorHAnsi"/>
                                <w:color w:val="000000"/>
                                <w:sz w:val="14"/>
                                <w:lang w:val="sr-Latn-RS"/>
                              </w:rPr>
                            </w:pPr>
                            <w:r w:rsidRPr="00953DE3">
                              <w:rPr>
                                <w:rFonts w:asciiTheme="minorHAnsi" w:hAnsiTheme="minorHAnsi" w:cstheme="minorHAnsi"/>
                                <w:color w:val="7B7D81"/>
                                <w:sz w:val="12"/>
                                <w:szCs w:val="12"/>
                                <w:lang w:val="sr-Latn-RS"/>
                              </w:rPr>
                              <w:t>Ova publikacija ne najavljuje aktivnosti usmerene na određivanje ocene kreditne sposobnosti. Za sve ocene kreditne sposobnosti navedene u ovoj publikaciji, pogledajte ocene kreditne sposobnosti na stranici izdavaoca/subjekta https://ratings.moodys.com gde se mogu naći najnoviji podaci o aktivnostima usmerenim na određivanje ocene kreditne sposobnosti i istorijski pregled ocena kreditne sposobnosti</w:t>
                            </w:r>
                            <w:r w:rsidRPr="00953DE3">
                              <w:rPr>
                                <w:rFonts w:asciiTheme="minorHAnsi" w:hAnsiTheme="minorHAnsi" w:cstheme="minorHAnsi"/>
                                <w:color w:val="7C7E81"/>
                                <w:w w:val="90"/>
                                <w:sz w:val="14"/>
                                <w:lang w:val="sr-Latn-RS"/>
                              </w:rPr>
                              <w:t>.</w:t>
                            </w:r>
                          </w:p>
                        </w:txbxContent>
                      </wps:txbx>
                      <wps:bodyPr wrap="square" lIns="0" tIns="0" rIns="0" bIns="0" rtlCol="0">
                        <a:noAutofit/>
                      </wps:bodyPr>
                    </wps:wsp>
                  </a:graphicData>
                </a:graphic>
              </wp:anchor>
            </w:drawing>
          </mc:Choice>
          <mc:Fallback>
            <w:pict>
              <v:shape w14:anchorId="42610C32" id="Textbox 37" o:spid="_x0000_s1033" type="#_x0000_t202" style="position:absolute;margin-left:45pt;margin-top:18.35pt;width:522pt;height:36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" fillcolor="#e6e7e8" stroked="f">
                <v:textbox inset="0,0,0,0">
                  <w:txbxContent>
                    <w:p w14:paraId="377370F5" w14:textId="77777777" w:rsidR="00115B21" w:rsidRDefault="00115B21">
                      <w:pPr>
                        <w:pStyle w:val="BodyText"/>
                        <w:spacing w:before="12"/>
                        <w:rPr>
                          <w:color w:val="000000"/>
                          <w:sz w:val="14"/>
                        </w:rPr>
                      </w:pPr>
                    </w:p>
                    <w:p w14:paraId="62C13501" w14:textId="3B10937B" w:rsidR="00115B21" w:rsidRPr="00953DE3" w:rsidRDefault="00712FD2">
                      <w:pPr>
                        <w:spacing w:line="266" w:lineRule="auto"/>
                        <w:ind w:left="180" w:right="278"/>
                        <w:rPr>
                          <w:rFonts w:asciiTheme="minorHAnsi" w:hAnsiTheme="minorHAnsi" w:cstheme="minorHAnsi"/>
                          <w:color w:val="000000"/>
                          <w:sz w:val="14"/>
                          <w:lang w:val="sr-Latn-RS"/>
                        </w:rPr>
                      </w:pPr>
                      <w:r w:rsidRPr="00953DE3">
                        <w:rPr>
                          <w:rFonts w:asciiTheme="minorHAnsi" w:hAnsiTheme="minorHAnsi" w:cstheme="minorHAnsi"/>
                          <w:color w:val="7B7D81"/>
                          <w:sz w:val="12"/>
                          <w:szCs w:val="12"/>
                          <w:lang w:val="sr-Latn-RS"/>
                        </w:rPr>
                        <w:t>Ova publikacija ne najavljuje aktivnosti usmerene na određivanje ocene kreditne sposobnosti. Za sve ocene kreditne sposobnosti navedene u ovoj publikaciji, pogledajte ocene kreditne sposobnosti na stranici izdavaoca/subjekta https://ratings.moodys.com gde se mogu naći najnoviji podaci o aktivnostima usmerenim na određivanje ocene kreditne sposobnosti i istorijski pregled ocena kreditne sposobnosti</w:t>
                      </w:r>
                      <w:r w:rsidRPr="00953DE3">
                        <w:rPr>
                          <w:rFonts w:asciiTheme="minorHAnsi" w:hAnsiTheme="minorHAnsi" w:cstheme="minorHAnsi"/>
                          <w:color w:val="7C7E81"/>
                          <w:w w:val="90"/>
                          <w:sz w:val="14"/>
                          <w:lang w:val="sr-Latn-RS"/>
                        </w:rPr>
                        <w:t>.</w:t>
                      </w:r>
                    </w:p>
                  </w:txbxContent>
                </v:textbox>
                <w10:wrap type="topAndBottom" anchorx="page"/>
              </v:shape>
            </w:pict>
          </mc:Fallback>
        </mc:AlternateContent>
      </w:r>
    </w:p>
    <w:p w14:paraId="1FABE0E1" w14:textId="77777777" w:rsidR="00115B21" w:rsidRPr="00252616" w:rsidRDefault="00115B21">
      <w:pPr>
        <w:rPr>
          <w:lang w:val="sr-Latn-RS"/>
        </w:rPr>
        <w:sectPr w:rsidR="00115B21" w:rsidRPr="00252616">
          <w:headerReference w:type="default" r:id="rId14"/>
          <w:footerReference w:type="default" r:id="rId15"/>
          <w:pgSz w:w="12240" w:h="15840"/>
          <w:pgMar w:top="800" w:right="780" w:bottom="660" w:left="740" w:header="595" w:footer="475" w:gutter="0"/>
          <w:pgNumType w:start="2"/>
          <w:cols w:space="720"/>
        </w:sectPr>
      </w:pPr>
    </w:p>
    <w:p w14:paraId="1FDECA51" w14:textId="77777777" w:rsidR="00115B21" w:rsidRPr="00252616" w:rsidRDefault="00115B21">
      <w:pPr>
        <w:pStyle w:val="BodyText"/>
        <w:rPr>
          <w:lang w:val="sr-Latn-RS"/>
        </w:rPr>
      </w:pPr>
    </w:p>
    <w:p w14:paraId="41045034" w14:textId="77777777" w:rsidR="00115B21" w:rsidRPr="00252616" w:rsidRDefault="00115B21">
      <w:pPr>
        <w:pStyle w:val="BodyText"/>
        <w:rPr>
          <w:lang w:val="sr-Latn-RS"/>
        </w:rPr>
      </w:pPr>
    </w:p>
    <w:p w14:paraId="5D85BF5E" w14:textId="77777777" w:rsidR="00115B21" w:rsidRPr="00316CBB" w:rsidRDefault="00115B21">
      <w:pPr>
        <w:pStyle w:val="BodyText"/>
        <w:spacing w:before="125"/>
        <w:rPr>
          <w:rFonts w:asciiTheme="minorHAnsi" w:hAnsiTheme="minorHAnsi" w:cstheme="minorHAnsi"/>
          <w:lang w:val="sr-Latn-RS"/>
        </w:rPr>
      </w:pPr>
    </w:p>
    <w:p w14:paraId="3242FBFF" w14:textId="0019E276" w:rsidR="005F7C5B" w:rsidRPr="00316CBB" w:rsidRDefault="007675C5" w:rsidP="005F7C5B">
      <w:pPr>
        <w:pStyle w:val="Heading2"/>
        <w:spacing w:before="1"/>
        <w:rPr>
          <w:rFonts w:asciiTheme="minorHAnsi" w:hAnsiTheme="minorHAnsi" w:cstheme="minorHAnsi"/>
          <w:lang w:val="sr-Latn-RS"/>
        </w:rPr>
      </w:pPr>
      <w:r w:rsidRPr="00316CBB">
        <w:rPr>
          <w:rFonts w:asciiTheme="minorHAnsi" w:hAnsiTheme="minorHAnsi" w:cstheme="minorHAnsi"/>
          <w:color w:val="009AE1"/>
          <w:w w:val="85"/>
          <w:lang w:val="sr-Latn-RS"/>
        </w:rPr>
        <w:t>Polazna ocena</w:t>
      </w:r>
      <w:r w:rsidR="005F7C5B" w:rsidRPr="00316CBB">
        <w:rPr>
          <w:rFonts w:asciiTheme="minorHAnsi" w:hAnsiTheme="minorHAnsi" w:cstheme="minorHAnsi"/>
          <w:color w:val="009AE1"/>
          <w:w w:val="85"/>
          <w:lang w:val="sr-Latn-RS"/>
        </w:rPr>
        <w:t xml:space="preserve"> </w:t>
      </w:r>
      <w:r w:rsidR="00AE206A" w:rsidRPr="00316CBB">
        <w:rPr>
          <w:rFonts w:asciiTheme="minorHAnsi" w:hAnsiTheme="minorHAnsi" w:cstheme="minorHAnsi"/>
          <w:color w:val="009AE1"/>
          <w:w w:val="85"/>
          <w:lang w:val="sr-Latn-RS"/>
        </w:rPr>
        <w:t>boniteta</w:t>
      </w:r>
    </w:p>
    <w:p w14:paraId="23D13F2D" w14:textId="31BAF125" w:rsidR="00115B21" w:rsidRPr="00316CBB" w:rsidRDefault="007675C5" w:rsidP="005F7C5B">
      <w:pPr>
        <w:spacing w:before="27"/>
        <w:ind w:left="160"/>
        <w:rPr>
          <w:rFonts w:asciiTheme="minorHAnsi" w:hAnsiTheme="minorHAnsi" w:cstheme="minorHAnsi"/>
          <w:b/>
          <w:sz w:val="20"/>
          <w:lang w:val="sr-Latn-RS"/>
        </w:rPr>
      </w:pPr>
      <w:r w:rsidRPr="00316CBB">
        <w:rPr>
          <w:rFonts w:asciiTheme="minorHAnsi" w:hAnsiTheme="minorHAnsi" w:cstheme="minorHAnsi"/>
          <w:b/>
          <w:w w:val="90"/>
          <w:sz w:val="20"/>
          <w:lang w:val="sr-Latn-RS"/>
        </w:rPr>
        <w:t>Dobri poslovni rezultati</w:t>
      </w:r>
      <w:r w:rsidR="005F7C5B" w:rsidRPr="00316CBB">
        <w:rPr>
          <w:rFonts w:asciiTheme="minorHAnsi" w:hAnsiTheme="minorHAnsi" w:cstheme="minorHAnsi"/>
          <w:b/>
          <w:w w:val="90"/>
          <w:sz w:val="20"/>
          <w:lang w:val="sr-Latn-RS"/>
        </w:rPr>
        <w:t xml:space="preserve"> </w:t>
      </w:r>
      <w:r w:rsidR="00F9544A" w:rsidRPr="00316CBB">
        <w:rPr>
          <w:rFonts w:asciiTheme="minorHAnsi" w:hAnsiTheme="minorHAnsi" w:cstheme="minorHAnsi"/>
          <w:b/>
          <w:w w:val="90"/>
          <w:sz w:val="20"/>
          <w:lang w:val="sr-Latn-RS"/>
        </w:rPr>
        <w:t>zahvaljujući</w:t>
      </w:r>
      <w:r w:rsidR="005F7C5B" w:rsidRPr="00316CBB">
        <w:rPr>
          <w:rFonts w:asciiTheme="minorHAnsi" w:hAnsiTheme="minorHAnsi" w:cstheme="minorHAnsi"/>
          <w:b/>
          <w:w w:val="90"/>
          <w:sz w:val="20"/>
          <w:lang w:val="sr-Latn-RS"/>
        </w:rPr>
        <w:t xml:space="preserve"> </w:t>
      </w:r>
      <w:r w:rsidRPr="00316CBB">
        <w:rPr>
          <w:rFonts w:asciiTheme="minorHAnsi" w:hAnsiTheme="minorHAnsi" w:cstheme="minorHAnsi"/>
          <w:b/>
          <w:w w:val="90"/>
          <w:sz w:val="20"/>
          <w:lang w:val="sr-Latn-RS"/>
        </w:rPr>
        <w:t>velik</w:t>
      </w:r>
      <w:r w:rsidR="00F9544A" w:rsidRPr="00316CBB">
        <w:rPr>
          <w:rFonts w:asciiTheme="minorHAnsi" w:hAnsiTheme="minorHAnsi" w:cstheme="minorHAnsi"/>
          <w:b/>
          <w:w w:val="90"/>
          <w:sz w:val="20"/>
          <w:lang w:val="sr-Latn-RS"/>
        </w:rPr>
        <w:t>om rastu p</w:t>
      </w:r>
      <w:r w:rsidR="005F7C5B" w:rsidRPr="00316CBB">
        <w:rPr>
          <w:rFonts w:asciiTheme="minorHAnsi" w:hAnsiTheme="minorHAnsi" w:cstheme="minorHAnsi"/>
          <w:b/>
          <w:w w:val="90"/>
          <w:sz w:val="20"/>
          <w:lang w:val="sr-Latn-RS"/>
        </w:rPr>
        <w:t>oreskih prihoda i razborit</w:t>
      </w:r>
      <w:r w:rsidR="00F9544A" w:rsidRPr="00316CBB">
        <w:rPr>
          <w:rFonts w:asciiTheme="minorHAnsi" w:hAnsiTheme="minorHAnsi" w:cstheme="minorHAnsi"/>
          <w:b/>
          <w:w w:val="90"/>
          <w:sz w:val="20"/>
          <w:lang w:val="sr-Latn-RS"/>
        </w:rPr>
        <w:t>o</w:t>
      </w:r>
      <w:r w:rsidR="005F7C5B" w:rsidRPr="00316CBB">
        <w:rPr>
          <w:rFonts w:asciiTheme="minorHAnsi" w:hAnsiTheme="minorHAnsi" w:cstheme="minorHAnsi"/>
          <w:b/>
          <w:w w:val="90"/>
          <w:sz w:val="20"/>
          <w:lang w:val="sr-Latn-RS"/>
        </w:rPr>
        <w:t>m upravljan</w:t>
      </w:r>
      <w:r w:rsidR="00F9544A" w:rsidRPr="00316CBB">
        <w:rPr>
          <w:rFonts w:asciiTheme="minorHAnsi" w:hAnsiTheme="minorHAnsi" w:cstheme="minorHAnsi"/>
          <w:b/>
          <w:w w:val="90"/>
          <w:sz w:val="20"/>
          <w:lang w:val="sr-Latn-RS"/>
        </w:rPr>
        <w:t>ju</w:t>
      </w:r>
      <w:r w:rsidR="005F7C5B" w:rsidRPr="00316CBB">
        <w:rPr>
          <w:rFonts w:asciiTheme="minorHAnsi" w:hAnsiTheme="minorHAnsi" w:cstheme="minorHAnsi"/>
          <w:b/>
          <w:w w:val="90"/>
          <w:sz w:val="20"/>
          <w:lang w:val="sr-Latn-RS"/>
        </w:rPr>
        <w:t xml:space="preserve"> budžetom</w:t>
      </w:r>
    </w:p>
    <w:p w14:paraId="2D71581F" w14:textId="73BD4578" w:rsidR="00115B21" w:rsidRPr="00316CBB" w:rsidRDefault="005F7C5B">
      <w:pPr>
        <w:pStyle w:val="BodyText"/>
        <w:spacing w:before="172" w:line="268" w:lineRule="auto"/>
        <w:ind w:left="160"/>
        <w:rPr>
          <w:rFonts w:asciiTheme="minorHAnsi" w:hAnsiTheme="minorHAnsi" w:cstheme="minorHAnsi"/>
          <w:lang w:val="sr-Latn-RS"/>
        </w:rPr>
      </w:pPr>
      <w:r w:rsidRPr="00316CBB">
        <w:rPr>
          <w:rFonts w:asciiTheme="minorHAnsi" w:hAnsiTheme="minorHAnsi" w:cstheme="minorHAnsi"/>
          <w:w w:val="85"/>
          <w:lang w:val="sr-Latn-RS"/>
        </w:rPr>
        <w:t xml:space="preserve">Grad Beograd je pokazao poboljšanje u svom </w:t>
      </w:r>
      <w:r w:rsidR="007F155E" w:rsidRPr="00316CBB">
        <w:rPr>
          <w:rFonts w:asciiTheme="minorHAnsi" w:hAnsiTheme="minorHAnsi" w:cstheme="minorHAnsi"/>
          <w:w w:val="85"/>
          <w:lang w:val="sr-Latn-RS"/>
        </w:rPr>
        <w:t>poslovnom</w:t>
      </w:r>
      <w:r w:rsidRPr="00316CBB">
        <w:rPr>
          <w:rFonts w:asciiTheme="minorHAnsi" w:hAnsiTheme="minorHAnsi" w:cstheme="minorHAnsi"/>
          <w:w w:val="85"/>
          <w:lang w:val="sr-Latn-RS"/>
        </w:rPr>
        <w:t xml:space="preserve"> učinku, pri čemu se</w:t>
      </w:r>
      <w:r w:rsidR="00AF73D6">
        <w:rPr>
          <w:rFonts w:asciiTheme="minorHAnsi" w:hAnsiTheme="minorHAnsi" w:cstheme="minorHAnsi"/>
          <w:w w:val="85"/>
          <w:lang w:val="sr-Latn-RS"/>
        </w:rPr>
        <w:t xml:space="preserve"> primarni </w:t>
      </w:r>
      <w:r w:rsidR="00C04A0B">
        <w:rPr>
          <w:rFonts w:asciiTheme="minorHAnsi" w:hAnsiTheme="minorHAnsi" w:cstheme="minorHAnsi"/>
          <w:w w:val="85"/>
          <w:lang w:val="sr-Latn-RS"/>
        </w:rPr>
        <w:t>saldo</w:t>
      </w:r>
      <w:r w:rsidR="00AF73D6">
        <w:rPr>
          <w:rFonts w:asciiTheme="minorHAnsi" w:hAnsiTheme="minorHAnsi" w:cstheme="minorHAnsi"/>
          <w:w w:val="85"/>
          <w:lang w:val="sr-Latn-RS"/>
        </w:rPr>
        <w:t xml:space="preserve"> </w:t>
      </w:r>
      <w:r w:rsidR="00AF73D6" w:rsidRPr="00AF73D6">
        <w:rPr>
          <w:rFonts w:asciiTheme="minorHAnsi" w:hAnsiTheme="minorHAnsi" w:cstheme="minorHAnsi"/>
          <w:w w:val="85"/>
          <w:lang w:val="sr-Latn-RS"/>
        </w:rPr>
        <w:t>poslovanja (</w:t>
      </w:r>
      <w:r w:rsidR="007F155E" w:rsidRPr="00AF73D6">
        <w:rPr>
          <w:rFonts w:asciiTheme="minorHAnsi" w:hAnsiTheme="minorHAnsi" w:cstheme="minorHAnsi"/>
          <w:w w:val="85"/>
          <w:lang w:val="sr-Latn-RS"/>
        </w:rPr>
        <w:t>BSP</w:t>
      </w:r>
      <w:r w:rsidR="00AF73D6" w:rsidRPr="00AF73D6">
        <w:rPr>
          <w:rFonts w:asciiTheme="minorHAnsi" w:hAnsiTheme="minorHAnsi" w:cstheme="minorHAnsi"/>
          <w:w w:val="85"/>
          <w:lang w:val="sr-Latn-RS"/>
        </w:rPr>
        <w:t>)</w:t>
      </w:r>
      <w:r w:rsidRPr="00AF73D6">
        <w:rPr>
          <w:rFonts w:asciiTheme="minorHAnsi" w:hAnsiTheme="minorHAnsi" w:cstheme="minorHAnsi"/>
          <w:w w:val="85"/>
          <w:lang w:val="sr-Latn-RS"/>
        </w:rPr>
        <w:t xml:space="preserve"> </w:t>
      </w:r>
      <w:r w:rsidR="00316CBB" w:rsidRPr="00AF73D6">
        <w:rPr>
          <w:rFonts w:asciiTheme="minorHAnsi" w:hAnsiTheme="minorHAnsi" w:cstheme="minorHAnsi"/>
          <w:w w:val="85"/>
          <w:lang w:val="sr-Latn-RS"/>
        </w:rPr>
        <w:t>povećao</w:t>
      </w:r>
      <w:r w:rsidRPr="00316CBB">
        <w:rPr>
          <w:rFonts w:asciiTheme="minorHAnsi" w:hAnsiTheme="minorHAnsi" w:cstheme="minorHAnsi"/>
          <w:w w:val="85"/>
          <w:lang w:val="sr-Latn-RS"/>
        </w:rPr>
        <w:t xml:space="preserve"> na jakih 17.5% </w:t>
      </w:r>
      <w:r w:rsidR="00AE206A" w:rsidRPr="00316CBB">
        <w:rPr>
          <w:rFonts w:asciiTheme="minorHAnsi" w:hAnsiTheme="minorHAnsi" w:cstheme="minorHAnsi"/>
          <w:w w:val="85"/>
          <w:lang w:val="sr-Latn-RS"/>
        </w:rPr>
        <w:t>p</w:t>
      </w:r>
      <w:r w:rsidRPr="00316CBB">
        <w:rPr>
          <w:rFonts w:asciiTheme="minorHAnsi" w:hAnsiTheme="minorHAnsi" w:cstheme="minorHAnsi"/>
          <w:w w:val="85"/>
          <w:lang w:val="sr-Latn-RS"/>
        </w:rPr>
        <w:t>rihoda</w:t>
      </w:r>
      <w:r w:rsidR="00A107DA" w:rsidRPr="00316CBB">
        <w:rPr>
          <w:rFonts w:asciiTheme="minorHAnsi" w:hAnsiTheme="minorHAnsi" w:cstheme="minorHAnsi"/>
          <w:w w:val="85"/>
          <w:lang w:val="sr-Latn-RS"/>
        </w:rPr>
        <w:t xml:space="preserve"> </w:t>
      </w:r>
      <w:r w:rsidR="00316CBB">
        <w:rPr>
          <w:rFonts w:asciiTheme="minorHAnsi" w:hAnsiTheme="minorHAnsi" w:cstheme="minorHAnsi"/>
          <w:w w:val="85"/>
          <w:lang w:val="sr-Latn-RS"/>
        </w:rPr>
        <w:t xml:space="preserve">iz poslovanja </w:t>
      </w:r>
      <w:r w:rsidRPr="00316CBB">
        <w:rPr>
          <w:rFonts w:asciiTheme="minorHAnsi" w:hAnsiTheme="minorHAnsi" w:cstheme="minorHAnsi"/>
          <w:w w:val="85"/>
          <w:lang w:val="sr-Latn-RS"/>
        </w:rPr>
        <w:t>u 2023.</w:t>
      </w:r>
      <w:r w:rsidR="00AE206A" w:rsidRPr="00316CBB">
        <w:rPr>
          <w:rFonts w:asciiTheme="minorHAnsi" w:hAnsiTheme="minorHAnsi" w:cstheme="minorHAnsi"/>
          <w:w w:val="85"/>
          <w:lang w:val="sr-Latn-RS"/>
        </w:rPr>
        <w:t xml:space="preserve"> godini,</w:t>
      </w:r>
      <w:r w:rsidRPr="00316CBB">
        <w:rPr>
          <w:rFonts w:asciiTheme="minorHAnsi" w:hAnsiTheme="minorHAnsi" w:cstheme="minorHAnsi"/>
          <w:w w:val="85"/>
          <w:lang w:val="sr-Latn-RS"/>
        </w:rPr>
        <w:t xml:space="preserve"> sa 15.4% u 2022. (Prilog 1). Ovaj značajan napredak se uglavnom može pripisati snažnom rastu prihoda od poreza na prihod i razboritom upravljanju budžetom</w:t>
      </w:r>
      <w:r w:rsidRPr="00316CBB">
        <w:rPr>
          <w:rFonts w:asciiTheme="minorHAnsi" w:hAnsiTheme="minorHAnsi" w:cstheme="minorHAnsi"/>
          <w:w w:val="90"/>
          <w:lang w:val="sr-Latn-RS"/>
        </w:rPr>
        <w:t>.</w:t>
      </w:r>
      <w:r w:rsidR="007675C5" w:rsidRPr="00316CBB">
        <w:rPr>
          <w:rFonts w:asciiTheme="minorHAnsi" w:hAnsiTheme="minorHAnsi" w:cstheme="minorHAnsi"/>
          <w:w w:val="90"/>
          <w:lang w:val="sr-Latn-RS"/>
        </w:rPr>
        <w:t xml:space="preserve"> </w:t>
      </w:r>
    </w:p>
    <w:p w14:paraId="01C48800" w14:textId="4D868301" w:rsidR="005F7C5B" w:rsidRPr="00316CBB" w:rsidRDefault="005F7C5B" w:rsidP="005F7C5B">
      <w:pPr>
        <w:pStyle w:val="BodyText"/>
        <w:spacing w:before="144" w:line="268" w:lineRule="auto"/>
        <w:ind w:left="160" w:right="100"/>
        <w:rPr>
          <w:rFonts w:asciiTheme="minorHAnsi" w:hAnsiTheme="minorHAnsi" w:cstheme="minorHAnsi"/>
          <w:w w:val="85"/>
          <w:lang w:val="sr-Latn-RS"/>
        </w:rPr>
      </w:pPr>
      <w:r w:rsidRPr="00316CBB">
        <w:rPr>
          <w:rFonts w:asciiTheme="minorHAnsi" w:hAnsiTheme="minorHAnsi" w:cstheme="minorHAnsi"/>
          <w:w w:val="85"/>
          <w:lang w:val="sr-Latn-RS"/>
        </w:rPr>
        <w:t xml:space="preserve">Ključni pokretač ovog snažnog učinka bio je nagli rast poreskih prihoda, koji je bio </w:t>
      </w:r>
      <w:r w:rsidR="0013267A">
        <w:rPr>
          <w:rFonts w:asciiTheme="minorHAnsi" w:hAnsiTheme="minorHAnsi" w:cstheme="minorHAnsi"/>
          <w:w w:val="85"/>
          <w:lang w:val="sr-Latn-RS"/>
        </w:rPr>
        <w:t>rezultat</w:t>
      </w:r>
      <w:r w:rsidRPr="00316CBB">
        <w:rPr>
          <w:rFonts w:asciiTheme="minorHAnsi" w:hAnsiTheme="minorHAnsi" w:cstheme="minorHAnsi"/>
          <w:w w:val="85"/>
          <w:lang w:val="sr-Latn-RS"/>
        </w:rPr>
        <w:t xml:space="preserve"> rast</w:t>
      </w:r>
      <w:r w:rsidR="0013267A">
        <w:rPr>
          <w:rFonts w:asciiTheme="minorHAnsi" w:hAnsiTheme="minorHAnsi" w:cstheme="minorHAnsi"/>
          <w:w w:val="85"/>
          <w:lang w:val="sr-Latn-RS"/>
        </w:rPr>
        <w:t>a</w:t>
      </w:r>
      <w:r w:rsidRPr="00316CBB">
        <w:rPr>
          <w:rFonts w:asciiTheme="minorHAnsi" w:hAnsiTheme="minorHAnsi" w:cstheme="minorHAnsi"/>
          <w:w w:val="85"/>
          <w:lang w:val="sr-Latn-RS"/>
        </w:rPr>
        <w:t xml:space="preserve"> realnog bruto </w:t>
      </w:r>
      <w:r w:rsidR="00316CBB" w:rsidRPr="00316CBB">
        <w:rPr>
          <w:rFonts w:asciiTheme="minorHAnsi" w:hAnsiTheme="minorHAnsi" w:cstheme="minorHAnsi"/>
          <w:w w:val="85"/>
          <w:lang w:val="sr-Latn-RS"/>
        </w:rPr>
        <w:t>domaćeg</w:t>
      </w:r>
      <w:r w:rsidRPr="00316CBB">
        <w:rPr>
          <w:rFonts w:asciiTheme="minorHAnsi" w:hAnsiTheme="minorHAnsi" w:cstheme="minorHAnsi"/>
          <w:w w:val="85"/>
          <w:lang w:val="sr-Latn-RS"/>
        </w:rPr>
        <w:t xml:space="preserve"> proizvoda (BDP) Srbije od 2,5% u 2023. godini, zajedno sa inflacijom od 12,4% (godišnji prosek) zabeleženom u istom periodu. Ovo je doprinelo </w:t>
      </w:r>
      <w:r w:rsidR="00316CBB" w:rsidRPr="00316CBB">
        <w:rPr>
          <w:rFonts w:asciiTheme="minorHAnsi" w:hAnsiTheme="minorHAnsi" w:cstheme="minorHAnsi"/>
          <w:w w:val="85"/>
          <w:lang w:val="sr-Latn-RS"/>
        </w:rPr>
        <w:t>većoj</w:t>
      </w:r>
      <w:r w:rsidRPr="00316CBB">
        <w:rPr>
          <w:rFonts w:asciiTheme="minorHAnsi" w:hAnsiTheme="minorHAnsi" w:cstheme="minorHAnsi"/>
          <w:w w:val="85"/>
          <w:lang w:val="sr-Latn-RS"/>
        </w:rPr>
        <w:t xml:space="preserve"> osnovici poreskih prihoda, što je s druge strane poboljšalo </w:t>
      </w:r>
      <w:r w:rsidR="0013267A">
        <w:rPr>
          <w:rFonts w:asciiTheme="minorHAnsi" w:hAnsiTheme="minorHAnsi" w:cstheme="minorHAnsi"/>
          <w:w w:val="85"/>
          <w:lang w:val="sr-Latn-RS"/>
        </w:rPr>
        <w:t>rezultat poslovanja</w:t>
      </w:r>
      <w:r w:rsidRPr="00316CBB">
        <w:rPr>
          <w:rFonts w:asciiTheme="minorHAnsi" w:hAnsiTheme="minorHAnsi" w:cstheme="minorHAnsi"/>
          <w:w w:val="85"/>
          <w:lang w:val="sr-Latn-RS"/>
        </w:rPr>
        <w:t xml:space="preserve"> Beograda. P</w:t>
      </w:r>
      <w:r w:rsidR="007F155E" w:rsidRPr="00316CBB">
        <w:rPr>
          <w:rFonts w:asciiTheme="minorHAnsi" w:hAnsiTheme="minorHAnsi" w:cstheme="minorHAnsi"/>
          <w:w w:val="85"/>
          <w:lang w:val="sr-Latn-RS"/>
        </w:rPr>
        <w:t xml:space="preserve">rihodi </w:t>
      </w:r>
      <w:r w:rsidR="00A107DA" w:rsidRPr="00316CBB">
        <w:rPr>
          <w:rFonts w:asciiTheme="minorHAnsi" w:hAnsiTheme="minorHAnsi" w:cstheme="minorHAnsi"/>
          <w:w w:val="85"/>
          <w:lang w:val="sr-Latn-RS"/>
        </w:rPr>
        <w:t>iz</w:t>
      </w:r>
      <w:r w:rsidR="007F155E" w:rsidRPr="00316CBB">
        <w:rPr>
          <w:rFonts w:asciiTheme="minorHAnsi" w:hAnsiTheme="minorHAnsi" w:cstheme="minorHAnsi"/>
          <w:w w:val="85"/>
          <w:lang w:val="sr-Latn-RS"/>
        </w:rPr>
        <w:t xml:space="preserve"> p</w:t>
      </w:r>
      <w:r w:rsidRPr="00316CBB">
        <w:rPr>
          <w:rFonts w:asciiTheme="minorHAnsi" w:hAnsiTheme="minorHAnsi" w:cstheme="minorHAnsi"/>
          <w:w w:val="85"/>
          <w:lang w:val="sr-Latn-RS"/>
        </w:rPr>
        <w:t>orez</w:t>
      </w:r>
      <w:r w:rsidR="007F155E" w:rsidRPr="00316CBB">
        <w:rPr>
          <w:rFonts w:asciiTheme="minorHAnsi" w:hAnsiTheme="minorHAnsi" w:cstheme="minorHAnsi"/>
          <w:w w:val="85"/>
          <w:lang w:val="sr-Latn-RS"/>
        </w:rPr>
        <w:t>a</w:t>
      </w:r>
      <w:r w:rsidRPr="00316CBB">
        <w:rPr>
          <w:rFonts w:asciiTheme="minorHAnsi" w:hAnsiTheme="minorHAnsi" w:cstheme="minorHAnsi"/>
          <w:w w:val="85"/>
          <w:lang w:val="sr-Latn-RS"/>
        </w:rPr>
        <w:t xml:space="preserve"> na prihod</w:t>
      </w:r>
      <w:r w:rsidR="007F155E" w:rsidRPr="00316CBB">
        <w:rPr>
          <w:rFonts w:asciiTheme="minorHAnsi" w:hAnsiTheme="minorHAnsi" w:cstheme="minorHAnsi"/>
          <w:w w:val="85"/>
          <w:lang w:val="sr-Latn-RS"/>
        </w:rPr>
        <w:t>e</w:t>
      </w:r>
      <w:r w:rsidRPr="00316CBB">
        <w:rPr>
          <w:rFonts w:asciiTheme="minorHAnsi" w:hAnsiTheme="minorHAnsi" w:cstheme="minorHAnsi"/>
          <w:w w:val="85"/>
          <w:lang w:val="sr-Latn-RS"/>
        </w:rPr>
        <w:t xml:space="preserve"> i drugi</w:t>
      </w:r>
      <w:r w:rsidR="007F155E" w:rsidRPr="00316CBB">
        <w:rPr>
          <w:rFonts w:asciiTheme="minorHAnsi" w:hAnsiTheme="minorHAnsi" w:cstheme="minorHAnsi"/>
          <w:w w:val="85"/>
          <w:lang w:val="sr-Latn-RS"/>
        </w:rPr>
        <w:t>h</w:t>
      </w:r>
      <w:r w:rsidRPr="00316CBB">
        <w:rPr>
          <w:rFonts w:asciiTheme="minorHAnsi" w:hAnsiTheme="minorHAnsi" w:cstheme="minorHAnsi"/>
          <w:w w:val="85"/>
          <w:lang w:val="sr-Latn-RS"/>
        </w:rPr>
        <w:t xml:space="preserve"> zajednički</w:t>
      </w:r>
      <w:r w:rsidR="007F155E" w:rsidRPr="00316CBB">
        <w:rPr>
          <w:rFonts w:asciiTheme="minorHAnsi" w:hAnsiTheme="minorHAnsi" w:cstheme="minorHAnsi"/>
          <w:w w:val="85"/>
          <w:lang w:val="sr-Latn-RS"/>
        </w:rPr>
        <w:t>h poreza</w:t>
      </w:r>
      <w:r w:rsidRPr="00316CBB">
        <w:rPr>
          <w:rFonts w:asciiTheme="minorHAnsi" w:hAnsiTheme="minorHAnsi" w:cstheme="minorHAnsi"/>
          <w:w w:val="85"/>
          <w:lang w:val="sr-Latn-RS"/>
        </w:rPr>
        <w:t xml:space="preserve"> čine više od polovine prihoda </w:t>
      </w:r>
      <w:r w:rsidR="0013267A">
        <w:rPr>
          <w:rFonts w:asciiTheme="minorHAnsi" w:hAnsiTheme="minorHAnsi" w:cstheme="minorHAnsi"/>
          <w:w w:val="85"/>
          <w:lang w:val="sr-Latn-RS"/>
        </w:rPr>
        <w:t xml:space="preserve">iz poslovanja </w:t>
      </w:r>
      <w:r w:rsidRPr="00316CBB">
        <w:rPr>
          <w:rFonts w:asciiTheme="minorHAnsi" w:hAnsiTheme="minorHAnsi" w:cstheme="minorHAnsi"/>
          <w:w w:val="85"/>
          <w:lang w:val="sr-Latn-RS"/>
        </w:rPr>
        <w:t>Beograda.</w:t>
      </w:r>
    </w:p>
    <w:p w14:paraId="0BF720BC" w14:textId="7208AC7F" w:rsidR="00115B21" w:rsidRPr="00316CBB" w:rsidRDefault="005F7C5B" w:rsidP="005F7C5B">
      <w:pPr>
        <w:pStyle w:val="BodyText"/>
        <w:spacing w:before="143" w:line="268" w:lineRule="auto"/>
        <w:ind w:left="160"/>
        <w:rPr>
          <w:rFonts w:asciiTheme="minorHAnsi" w:hAnsiTheme="minorHAnsi" w:cstheme="minorHAnsi"/>
          <w:lang w:val="sr-Latn-RS"/>
        </w:rPr>
      </w:pPr>
      <w:r w:rsidRPr="00316CBB">
        <w:rPr>
          <w:rFonts w:asciiTheme="minorHAnsi" w:hAnsiTheme="minorHAnsi" w:cstheme="minorHAnsi"/>
          <w:w w:val="85"/>
          <w:lang w:val="sr-Latn-RS"/>
        </w:rPr>
        <w:t xml:space="preserve">Osim toga, razborito upravljanje budžetom grada odigralo je ključnu ulogu u poboljšanju </w:t>
      </w:r>
      <w:r w:rsidR="00A107DA" w:rsidRPr="00316CBB">
        <w:rPr>
          <w:rFonts w:asciiTheme="minorHAnsi" w:hAnsiTheme="minorHAnsi" w:cstheme="minorHAnsi"/>
          <w:w w:val="85"/>
          <w:lang w:val="sr-Latn-RS"/>
        </w:rPr>
        <w:t>poslovnog</w:t>
      </w:r>
      <w:r w:rsidRPr="00316CBB">
        <w:rPr>
          <w:rFonts w:asciiTheme="minorHAnsi" w:hAnsiTheme="minorHAnsi" w:cstheme="minorHAnsi"/>
          <w:w w:val="85"/>
          <w:lang w:val="sr-Latn-RS"/>
        </w:rPr>
        <w:t xml:space="preserve"> učinka. Gradska uprava je pokazala snažnu </w:t>
      </w:r>
      <w:r w:rsidR="00316CBB" w:rsidRPr="00316CBB">
        <w:rPr>
          <w:rFonts w:asciiTheme="minorHAnsi" w:hAnsiTheme="minorHAnsi" w:cstheme="minorHAnsi"/>
          <w:w w:val="85"/>
          <w:lang w:val="sr-Latn-RS"/>
        </w:rPr>
        <w:t>posvećenost</w:t>
      </w:r>
      <w:r w:rsidRPr="00316CBB">
        <w:rPr>
          <w:rFonts w:asciiTheme="minorHAnsi" w:hAnsiTheme="minorHAnsi" w:cstheme="minorHAnsi"/>
          <w:w w:val="85"/>
          <w:lang w:val="sr-Latn-RS"/>
        </w:rPr>
        <w:t xml:space="preserve"> održavanju fiskalne discipline, </w:t>
      </w:r>
      <w:r w:rsidR="0013267A">
        <w:rPr>
          <w:rFonts w:asciiTheme="minorHAnsi" w:hAnsiTheme="minorHAnsi" w:cstheme="minorHAnsi"/>
          <w:w w:val="85"/>
          <w:lang w:val="sr-Latn-RS"/>
        </w:rPr>
        <w:t>što je rezultiralo</w:t>
      </w:r>
      <w:r w:rsidRPr="00316CBB">
        <w:rPr>
          <w:rFonts w:asciiTheme="minorHAnsi" w:hAnsiTheme="minorHAnsi" w:cstheme="minorHAnsi"/>
          <w:w w:val="85"/>
          <w:lang w:val="sr-Latn-RS"/>
        </w:rPr>
        <w:t xml:space="preserve"> efikasnom upravljanju rashodima, prioritizaciji ulaganja i efikasnoj raspodeli resursa. Grad je uspeo da izbalansira svoj budžet i čak ostvari suficit, </w:t>
      </w:r>
      <w:r w:rsidR="0013267A">
        <w:rPr>
          <w:rFonts w:asciiTheme="minorHAnsi" w:hAnsiTheme="minorHAnsi" w:cstheme="minorHAnsi"/>
          <w:w w:val="85"/>
          <w:lang w:val="sr-Latn-RS"/>
        </w:rPr>
        <w:t>što je doprinelo uvećanju</w:t>
      </w:r>
      <w:r w:rsidRPr="00316CBB">
        <w:rPr>
          <w:rFonts w:asciiTheme="minorHAnsi" w:hAnsiTheme="minorHAnsi" w:cstheme="minorHAnsi"/>
          <w:w w:val="85"/>
          <w:lang w:val="sr-Latn-RS"/>
        </w:rPr>
        <w:t xml:space="preserve"> operativne marže.</w:t>
      </w:r>
    </w:p>
    <w:p w14:paraId="22AF84B8" w14:textId="5F36D8B9" w:rsidR="00115B21" w:rsidRPr="00316CBB" w:rsidRDefault="005F7C5B">
      <w:pPr>
        <w:pStyle w:val="BodyText"/>
        <w:spacing w:before="144" w:line="268" w:lineRule="auto"/>
        <w:ind w:left="160"/>
        <w:rPr>
          <w:rFonts w:asciiTheme="minorHAnsi" w:hAnsiTheme="minorHAnsi" w:cstheme="minorHAnsi"/>
          <w:lang w:val="sr-Latn-RS"/>
        </w:rPr>
      </w:pPr>
      <w:r w:rsidRPr="00316CBB">
        <w:rPr>
          <w:rFonts w:asciiTheme="minorHAnsi" w:hAnsiTheme="minorHAnsi" w:cstheme="minorHAnsi"/>
          <w:w w:val="85"/>
          <w:lang w:val="sr-Latn-RS"/>
        </w:rPr>
        <w:t xml:space="preserve">Agencija Moody predviđa da </w:t>
      </w:r>
      <w:r w:rsidR="00316CBB" w:rsidRPr="00316CBB">
        <w:rPr>
          <w:rFonts w:asciiTheme="minorHAnsi" w:hAnsiTheme="minorHAnsi" w:cstheme="minorHAnsi"/>
          <w:w w:val="85"/>
          <w:lang w:val="sr-Latn-RS"/>
        </w:rPr>
        <w:t>će</w:t>
      </w:r>
      <w:r w:rsidRPr="00316CBB">
        <w:rPr>
          <w:rFonts w:asciiTheme="minorHAnsi" w:hAnsiTheme="minorHAnsi" w:cstheme="minorHAnsi"/>
          <w:w w:val="85"/>
          <w:lang w:val="sr-Latn-RS"/>
        </w:rPr>
        <w:t xml:space="preserve"> </w:t>
      </w:r>
      <w:r w:rsidR="0013267A">
        <w:rPr>
          <w:rFonts w:asciiTheme="minorHAnsi" w:hAnsiTheme="minorHAnsi" w:cstheme="minorHAnsi"/>
          <w:w w:val="85"/>
          <w:lang w:val="sr-Latn-RS"/>
        </w:rPr>
        <w:t>Srbija ostvariti rast B</w:t>
      </w:r>
      <w:r w:rsidRPr="00316CBB">
        <w:rPr>
          <w:rFonts w:asciiTheme="minorHAnsi" w:hAnsiTheme="minorHAnsi" w:cstheme="minorHAnsi"/>
          <w:w w:val="85"/>
          <w:lang w:val="sr-Latn-RS"/>
        </w:rPr>
        <w:t>DP</w:t>
      </w:r>
      <w:r w:rsidR="0013267A">
        <w:rPr>
          <w:rFonts w:asciiTheme="minorHAnsi" w:hAnsiTheme="minorHAnsi" w:cstheme="minorHAnsi"/>
          <w:w w:val="85"/>
          <w:lang w:val="sr-Latn-RS"/>
        </w:rPr>
        <w:t>-a</w:t>
      </w:r>
      <w:r w:rsidRPr="00316CBB">
        <w:rPr>
          <w:rFonts w:asciiTheme="minorHAnsi" w:hAnsiTheme="minorHAnsi" w:cstheme="minorHAnsi"/>
          <w:w w:val="85"/>
          <w:lang w:val="sr-Latn-RS"/>
        </w:rPr>
        <w:t xml:space="preserve"> </w:t>
      </w:r>
      <w:r w:rsidR="0013267A">
        <w:rPr>
          <w:rFonts w:asciiTheme="minorHAnsi" w:hAnsiTheme="minorHAnsi" w:cstheme="minorHAnsi"/>
          <w:w w:val="85"/>
          <w:lang w:val="sr-Latn-RS"/>
        </w:rPr>
        <w:t>n</w:t>
      </w:r>
      <w:r w:rsidRPr="00316CBB">
        <w:rPr>
          <w:rFonts w:asciiTheme="minorHAnsi" w:hAnsiTheme="minorHAnsi" w:cstheme="minorHAnsi"/>
          <w:w w:val="85"/>
          <w:lang w:val="sr-Latn-RS"/>
        </w:rPr>
        <w:t>a 3,</w:t>
      </w:r>
      <w:r w:rsidR="0013267A">
        <w:rPr>
          <w:rFonts w:asciiTheme="minorHAnsi" w:hAnsiTheme="minorHAnsi" w:cstheme="minorHAnsi"/>
          <w:w w:val="85"/>
          <w:lang w:val="sr-Latn-RS"/>
        </w:rPr>
        <w:t>8</w:t>
      </w:r>
      <w:r w:rsidRPr="00316CBB">
        <w:rPr>
          <w:rFonts w:asciiTheme="minorHAnsi" w:hAnsiTheme="minorHAnsi" w:cstheme="minorHAnsi"/>
          <w:w w:val="85"/>
          <w:lang w:val="sr-Latn-RS"/>
        </w:rPr>
        <w:t>% u 2024. i 4,</w:t>
      </w:r>
      <w:r w:rsidR="0013267A">
        <w:rPr>
          <w:rFonts w:asciiTheme="minorHAnsi" w:hAnsiTheme="minorHAnsi" w:cstheme="minorHAnsi"/>
          <w:w w:val="85"/>
          <w:lang w:val="sr-Latn-RS"/>
        </w:rPr>
        <w:t>2</w:t>
      </w:r>
      <w:r w:rsidRPr="00316CBB">
        <w:rPr>
          <w:rFonts w:asciiTheme="minorHAnsi" w:hAnsiTheme="minorHAnsi" w:cstheme="minorHAnsi"/>
          <w:w w:val="85"/>
          <w:lang w:val="sr-Latn-RS"/>
        </w:rPr>
        <w:t xml:space="preserve">% u 2025. godini, </w:t>
      </w:r>
      <w:r w:rsidR="0013267A">
        <w:rPr>
          <w:rFonts w:asciiTheme="minorHAnsi" w:hAnsiTheme="minorHAnsi" w:cstheme="minorHAnsi"/>
          <w:w w:val="85"/>
          <w:lang w:val="sr-Latn-RS"/>
        </w:rPr>
        <w:t>u odnosu na 2,5% iz 2023, usled veće domaće potražnje, zbog niže inflacije i povoljnog kretanja na tržištu rada. To</w:t>
      </w:r>
      <w:r w:rsidRPr="00316CBB">
        <w:rPr>
          <w:rFonts w:asciiTheme="minorHAnsi" w:hAnsiTheme="minorHAnsi" w:cstheme="minorHAnsi"/>
          <w:w w:val="85"/>
          <w:lang w:val="sr-Latn-RS"/>
        </w:rPr>
        <w:t xml:space="preserve"> </w:t>
      </w:r>
      <w:r w:rsidR="00316CBB" w:rsidRPr="00316CBB">
        <w:rPr>
          <w:rFonts w:asciiTheme="minorHAnsi" w:hAnsiTheme="minorHAnsi" w:cstheme="minorHAnsi"/>
          <w:w w:val="85"/>
          <w:lang w:val="sr-Latn-RS"/>
        </w:rPr>
        <w:t>će</w:t>
      </w:r>
      <w:r w:rsidRPr="00316CBB">
        <w:rPr>
          <w:rFonts w:asciiTheme="minorHAnsi" w:hAnsiTheme="minorHAnsi" w:cstheme="minorHAnsi"/>
          <w:w w:val="85"/>
          <w:lang w:val="sr-Latn-RS"/>
        </w:rPr>
        <w:t xml:space="preserve"> dovesti do </w:t>
      </w:r>
      <w:r w:rsidR="0013267A">
        <w:rPr>
          <w:rFonts w:asciiTheme="minorHAnsi" w:hAnsiTheme="minorHAnsi" w:cstheme="minorHAnsi"/>
          <w:w w:val="85"/>
          <w:lang w:val="sr-Latn-RS"/>
        </w:rPr>
        <w:t>rasta priliva</w:t>
      </w:r>
      <w:r w:rsidRPr="00316CBB">
        <w:rPr>
          <w:rFonts w:asciiTheme="minorHAnsi" w:hAnsiTheme="minorHAnsi" w:cstheme="minorHAnsi"/>
          <w:w w:val="85"/>
          <w:lang w:val="sr-Latn-RS"/>
        </w:rPr>
        <w:t xml:space="preserve"> od </w:t>
      </w:r>
      <w:r w:rsidR="0013267A">
        <w:rPr>
          <w:rFonts w:asciiTheme="minorHAnsi" w:hAnsiTheme="minorHAnsi" w:cstheme="minorHAnsi"/>
          <w:w w:val="85"/>
          <w:lang w:val="sr-Latn-RS"/>
        </w:rPr>
        <w:t xml:space="preserve">poreskih prihoda, naročito od poreza na prihod, čime će se održati </w:t>
      </w:r>
      <w:r w:rsidR="00C64DB5">
        <w:rPr>
          <w:rFonts w:asciiTheme="minorHAnsi" w:hAnsiTheme="minorHAnsi" w:cstheme="minorHAnsi"/>
          <w:w w:val="85"/>
          <w:lang w:val="sr-Latn-RS"/>
        </w:rPr>
        <w:t>dobar finansijski status</w:t>
      </w:r>
      <w:r w:rsidRPr="00316CBB">
        <w:rPr>
          <w:rFonts w:asciiTheme="minorHAnsi" w:hAnsiTheme="minorHAnsi" w:cstheme="minorHAnsi"/>
          <w:w w:val="85"/>
          <w:lang w:val="sr-Latn-RS"/>
        </w:rPr>
        <w:t xml:space="preserve"> Beograda sa </w:t>
      </w:r>
      <w:r w:rsidR="00A107DA" w:rsidRPr="00316CBB">
        <w:rPr>
          <w:rFonts w:asciiTheme="minorHAnsi" w:hAnsiTheme="minorHAnsi" w:cstheme="minorHAnsi"/>
          <w:w w:val="85"/>
          <w:lang w:val="sr-Latn-RS"/>
        </w:rPr>
        <w:t>BSP</w:t>
      </w:r>
      <w:r w:rsidRPr="00316CBB">
        <w:rPr>
          <w:rFonts w:asciiTheme="minorHAnsi" w:hAnsiTheme="minorHAnsi" w:cstheme="minorHAnsi"/>
          <w:w w:val="85"/>
          <w:lang w:val="sr-Latn-RS"/>
        </w:rPr>
        <w:t xml:space="preserve"> na </w:t>
      </w:r>
      <w:r w:rsidR="00C64DB5">
        <w:rPr>
          <w:rFonts w:asciiTheme="minorHAnsi" w:hAnsiTheme="minorHAnsi" w:cstheme="minorHAnsi"/>
          <w:w w:val="85"/>
          <w:lang w:val="sr-Latn-RS"/>
        </w:rPr>
        <w:t xml:space="preserve">nivou od </w:t>
      </w:r>
      <w:r w:rsidRPr="00316CBB">
        <w:rPr>
          <w:rFonts w:asciiTheme="minorHAnsi" w:hAnsiTheme="minorHAnsi" w:cstheme="minorHAnsi"/>
          <w:w w:val="85"/>
          <w:lang w:val="sr-Latn-RS"/>
        </w:rPr>
        <w:t>oko 15% projektova</w:t>
      </w:r>
      <w:r w:rsidR="00C64DB5">
        <w:rPr>
          <w:rFonts w:asciiTheme="minorHAnsi" w:hAnsiTheme="minorHAnsi" w:cstheme="minorHAnsi"/>
          <w:w w:val="85"/>
          <w:lang w:val="sr-Latn-RS"/>
        </w:rPr>
        <w:t>nog</w:t>
      </w:r>
      <w:r w:rsidRPr="00316CBB">
        <w:rPr>
          <w:rFonts w:asciiTheme="minorHAnsi" w:hAnsiTheme="minorHAnsi" w:cstheme="minorHAnsi"/>
          <w:w w:val="85"/>
          <w:lang w:val="sr-Latn-RS"/>
        </w:rPr>
        <w:t xml:space="preserve"> </w:t>
      </w:r>
      <w:r w:rsidR="00316CBB">
        <w:rPr>
          <w:rFonts w:asciiTheme="minorHAnsi" w:hAnsiTheme="minorHAnsi" w:cstheme="minorHAnsi"/>
          <w:w w:val="85"/>
          <w:lang w:val="sr-Latn-RS"/>
        </w:rPr>
        <w:t xml:space="preserve">prihoda iz poslovanja </w:t>
      </w:r>
      <w:r w:rsidRPr="00316CBB">
        <w:rPr>
          <w:rFonts w:asciiTheme="minorHAnsi" w:hAnsiTheme="minorHAnsi" w:cstheme="minorHAnsi"/>
          <w:w w:val="85"/>
          <w:lang w:val="sr-Latn-RS"/>
        </w:rPr>
        <w:t>u istom periodu.</w:t>
      </w:r>
    </w:p>
    <w:p w14:paraId="435AA324" w14:textId="29B62710" w:rsidR="005F7C5B" w:rsidRPr="00316CBB" w:rsidRDefault="005F7C5B" w:rsidP="005F7C5B">
      <w:pPr>
        <w:pStyle w:val="BodyText"/>
        <w:spacing w:before="144" w:line="268" w:lineRule="auto"/>
        <w:ind w:left="160" w:right="100"/>
        <w:rPr>
          <w:rFonts w:asciiTheme="minorHAnsi" w:hAnsiTheme="minorHAnsi" w:cstheme="minorHAnsi"/>
          <w:lang w:val="sr-Latn-RS"/>
        </w:rPr>
      </w:pPr>
      <w:r w:rsidRPr="00316CBB">
        <w:rPr>
          <w:rFonts w:asciiTheme="minorHAnsi" w:hAnsiTheme="minorHAnsi" w:cstheme="minorHAnsi"/>
          <w:w w:val="85"/>
          <w:lang w:val="sr-Latn-RS"/>
        </w:rPr>
        <w:t>Sopstveni prihodi predstavljaju manji deo gradskih prihoda i čine oko 20% prihoda</w:t>
      </w:r>
      <w:r w:rsidR="00C64DB5" w:rsidRPr="00C64DB5">
        <w:rPr>
          <w:rFonts w:asciiTheme="minorHAnsi" w:hAnsiTheme="minorHAnsi" w:cstheme="minorHAnsi"/>
          <w:w w:val="85"/>
          <w:lang w:val="sr-Latn-RS"/>
        </w:rPr>
        <w:t xml:space="preserve"> </w:t>
      </w:r>
      <w:r w:rsidR="00C64DB5">
        <w:rPr>
          <w:rFonts w:asciiTheme="minorHAnsi" w:hAnsiTheme="minorHAnsi" w:cstheme="minorHAnsi"/>
          <w:w w:val="85"/>
          <w:lang w:val="sr-Latn-RS"/>
        </w:rPr>
        <w:t xml:space="preserve">iz </w:t>
      </w:r>
      <w:r w:rsidR="00C64DB5" w:rsidRPr="00316CBB">
        <w:rPr>
          <w:rFonts w:asciiTheme="minorHAnsi" w:hAnsiTheme="minorHAnsi" w:cstheme="minorHAnsi"/>
          <w:w w:val="85"/>
          <w:lang w:val="sr-Latn-RS"/>
        </w:rPr>
        <w:t>poslov</w:t>
      </w:r>
      <w:r w:rsidR="00C64DB5">
        <w:rPr>
          <w:rFonts w:asciiTheme="minorHAnsi" w:hAnsiTheme="minorHAnsi" w:cstheme="minorHAnsi"/>
          <w:w w:val="85"/>
          <w:lang w:val="sr-Latn-RS"/>
        </w:rPr>
        <w:t>anja</w:t>
      </w:r>
      <w:r w:rsidRPr="00316CBB">
        <w:rPr>
          <w:rFonts w:asciiTheme="minorHAnsi" w:hAnsiTheme="minorHAnsi" w:cstheme="minorHAnsi"/>
          <w:w w:val="85"/>
          <w:lang w:val="sr-Latn-RS"/>
        </w:rPr>
        <w:t xml:space="preserve">, </w:t>
      </w:r>
      <w:r w:rsidR="00C64DB5">
        <w:rPr>
          <w:rFonts w:asciiTheme="minorHAnsi" w:hAnsiTheme="minorHAnsi" w:cstheme="minorHAnsi"/>
          <w:w w:val="85"/>
          <w:lang w:val="sr-Latn-RS"/>
        </w:rPr>
        <w:t>koji čine</w:t>
      </w:r>
      <w:r w:rsidRPr="00316CBB">
        <w:rPr>
          <w:rFonts w:asciiTheme="minorHAnsi" w:hAnsiTheme="minorHAnsi" w:cstheme="minorHAnsi"/>
          <w:w w:val="85"/>
          <w:lang w:val="sr-Latn-RS"/>
        </w:rPr>
        <w:t xml:space="preserve"> porez na imovinu, lokalne komunalne naknade i administrativne takse. Velika fiskalna zavisnost od odluka države </w:t>
      </w:r>
      <w:r w:rsidR="00C64DB5">
        <w:rPr>
          <w:rFonts w:asciiTheme="minorHAnsi" w:hAnsiTheme="minorHAnsi" w:cstheme="minorHAnsi"/>
          <w:w w:val="85"/>
          <w:lang w:val="sr-Latn-RS"/>
        </w:rPr>
        <w:t>znači da</w:t>
      </w:r>
      <w:r w:rsidRPr="00316CBB">
        <w:rPr>
          <w:rFonts w:asciiTheme="minorHAnsi" w:hAnsiTheme="minorHAnsi" w:cstheme="minorHAnsi"/>
          <w:w w:val="85"/>
          <w:lang w:val="sr-Latn-RS"/>
        </w:rPr>
        <w:t xml:space="preserve"> finansijski položaj grada zavisi od učinka </w:t>
      </w:r>
      <w:r w:rsidR="00C64DB5">
        <w:rPr>
          <w:rFonts w:asciiTheme="minorHAnsi" w:hAnsiTheme="minorHAnsi" w:cstheme="minorHAnsi"/>
          <w:w w:val="85"/>
          <w:lang w:val="sr-Latn-RS"/>
        </w:rPr>
        <w:t xml:space="preserve">opšteg </w:t>
      </w:r>
      <w:r w:rsidRPr="00316CBB">
        <w:rPr>
          <w:rFonts w:asciiTheme="minorHAnsi" w:hAnsiTheme="minorHAnsi" w:cstheme="minorHAnsi"/>
          <w:w w:val="85"/>
          <w:lang w:val="sr-Latn-RS"/>
        </w:rPr>
        <w:t>državnog budžeta i od razvoja međuresornih odnosa u vladi.</w:t>
      </w:r>
    </w:p>
    <w:p w14:paraId="43D65A1E" w14:textId="644C73EF" w:rsidR="00115B21" w:rsidRPr="00316CBB" w:rsidRDefault="005F7C5B" w:rsidP="005F7C5B">
      <w:pPr>
        <w:pStyle w:val="Heading2"/>
        <w:rPr>
          <w:rFonts w:asciiTheme="minorHAnsi" w:hAnsiTheme="minorHAnsi" w:cstheme="minorHAnsi"/>
          <w:lang w:val="sr-Latn-RS"/>
        </w:rPr>
      </w:pPr>
      <w:r w:rsidRPr="00316CBB">
        <w:rPr>
          <w:rFonts w:asciiTheme="minorHAnsi" w:hAnsiTheme="minorHAnsi" w:cstheme="minorHAnsi"/>
          <w:w w:val="90"/>
          <w:lang w:val="sr-Latn-RS"/>
        </w:rPr>
        <w:t xml:space="preserve">Ukupni pozitivni finansijski rezultati, </w:t>
      </w:r>
      <w:r w:rsidR="00C64DB5">
        <w:rPr>
          <w:rFonts w:asciiTheme="minorHAnsi" w:hAnsiTheme="minorHAnsi" w:cstheme="minorHAnsi"/>
          <w:w w:val="90"/>
          <w:lang w:val="sr-Latn-RS"/>
        </w:rPr>
        <w:t>izuzimajući</w:t>
      </w:r>
      <w:r w:rsidRPr="00316CBB">
        <w:rPr>
          <w:rFonts w:asciiTheme="minorHAnsi" w:hAnsiTheme="minorHAnsi" w:cstheme="minorHAnsi"/>
          <w:w w:val="90"/>
          <w:lang w:val="sr-Latn-RS"/>
        </w:rPr>
        <w:t xml:space="preserve"> investicione potrebe</w:t>
      </w:r>
    </w:p>
    <w:p w14:paraId="159EC4B7" w14:textId="1E523160" w:rsidR="005F7C5B" w:rsidRPr="00316CBB" w:rsidRDefault="005F7C5B" w:rsidP="005F7C5B">
      <w:pPr>
        <w:pStyle w:val="BodyText"/>
        <w:spacing w:before="144" w:line="268" w:lineRule="auto"/>
        <w:ind w:left="160" w:right="335"/>
        <w:rPr>
          <w:rFonts w:asciiTheme="minorHAnsi" w:hAnsiTheme="minorHAnsi" w:cstheme="minorHAnsi"/>
          <w:w w:val="85"/>
          <w:lang w:val="sr-Latn-RS"/>
        </w:rPr>
      </w:pPr>
      <w:r w:rsidRPr="00316CBB">
        <w:rPr>
          <w:rFonts w:asciiTheme="minorHAnsi" w:hAnsiTheme="minorHAnsi" w:cstheme="minorHAnsi"/>
          <w:w w:val="85"/>
          <w:lang w:val="sr-Latn-RS"/>
        </w:rPr>
        <w:t xml:space="preserve">U 2023. godini, Grad Beograd je pokazao značajnu finansijsku stabilnost, ostvarivši finansijski suficit od 8,3% ukupnog prihoda, što </w:t>
      </w:r>
      <w:r w:rsidR="00C64DB5">
        <w:rPr>
          <w:rFonts w:asciiTheme="minorHAnsi" w:hAnsiTheme="minorHAnsi" w:cstheme="minorHAnsi"/>
          <w:w w:val="85"/>
          <w:lang w:val="sr-Latn-RS"/>
        </w:rPr>
        <w:t>predstavlja rast</w:t>
      </w:r>
      <w:r w:rsidRPr="00316CBB">
        <w:rPr>
          <w:rFonts w:asciiTheme="minorHAnsi" w:hAnsiTheme="minorHAnsi" w:cstheme="minorHAnsi"/>
          <w:w w:val="85"/>
          <w:lang w:val="sr-Latn-RS"/>
        </w:rPr>
        <w:t xml:space="preserve"> u odnosu na suficit od 5% zabeležen u prethodnoj godini.</w:t>
      </w:r>
    </w:p>
    <w:p w14:paraId="2F3BCFB4" w14:textId="367879BB" w:rsidR="00115B21" w:rsidRPr="00316CBB" w:rsidRDefault="00514E8A" w:rsidP="005F7C5B">
      <w:pPr>
        <w:pStyle w:val="BodyText"/>
        <w:spacing w:before="144" w:line="268" w:lineRule="auto"/>
        <w:ind w:left="160" w:right="335"/>
        <w:rPr>
          <w:rFonts w:asciiTheme="minorHAnsi" w:hAnsiTheme="minorHAnsi" w:cstheme="minorHAnsi"/>
          <w:lang w:val="sr-Latn-RS"/>
        </w:rPr>
      </w:pPr>
      <w:r>
        <w:rPr>
          <w:rFonts w:asciiTheme="minorHAnsi" w:hAnsiTheme="minorHAnsi" w:cstheme="minorHAnsi"/>
          <w:w w:val="85"/>
          <w:lang w:val="sr-Latn-RS"/>
        </w:rPr>
        <w:t>U narednom periodu</w:t>
      </w:r>
      <w:r w:rsidR="005F7C5B" w:rsidRPr="00316CBB">
        <w:rPr>
          <w:rFonts w:asciiTheme="minorHAnsi" w:hAnsiTheme="minorHAnsi" w:cstheme="minorHAnsi"/>
          <w:w w:val="85"/>
          <w:lang w:val="sr-Latn-RS"/>
        </w:rPr>
        <w:t xml:space="preserve"> očekujemo da </w:t>
      </w:r>
      <w:r w:rsidR="00C64DB5" w:rsidRPr="00316CBB">
        <w:rPr>
          <w:rFonts w:asciiTheme="minorHAnsi" w:hAnsiTheme="minorHAnsi" w:cstheme="minorHAnsi"/>
          <w:w w:val="85"/>
          <w:lang w:val="sr-Latn-RS"/>
        </w:rPr>
        <w:t>će</w:t>
      </w:r>
      <w:r w:rsidR="005F7C5B" w:rsidRPr="00316CBB">
        <w:rPr>
          <w:rFonts w:asciiTheme="minorHAnsi" w:hAnsiTheme="minorHAnsi" w:cstheme="minorHAnsi"/>
          <w:w w:val="85"/>
          <w:lang w:val="sr-Latn-RS"/>
        </w:rPr>
        <w:t xml:space="preserve"> kapitalna potrošnja grada ostati na oko 17% ukupnih rashoda tokom 2024-2025, što je nivo koji može da izvrši određeni pritisak na finansije</w:t>
      </w:r>
      <w:r>
        <w:rPr>
          <w:rFonts w:asciiTheme="minorHAnsi" w:hAnsiTheme="minorHAnsi" w:cstheme="minorHAnsi"/>
          <w:w w:val="85"/>
          <w:lang w:val="sr-Latn-RS"/>
        </w:rPr>
        <w:t xml:space="preserve"> grada</w:t>
      </w:r>
      <w:r w:rsidR="005F7C5B" w:rsidRPr="00316CBB">
        <w:rPr>
          <w:rFonts w:asciiTheme="minorHAnsi" w:hAnsiTheme="minorHAnsi" w:cstheme="minorHAnsi"/>
          <w:w w:val="85"/>
          <w:lang w:val="sr-Latn-RS"/>
        </w:rPr>
        <w:t xml:space="preserve">, </w:t>
      </w:r>
      <w:r>
        <w:rPr>
          <w:rFonts w:asciiTheme="minorHAnsi" w:hAnsiTheme="minorHAnsi" w:cstheme="minorHAnsi"/>
          <w:w w:val="85"/>
          <w:lang w:val="sr-Latn-RS"/>
        </w:rPr>
        <w:t>imajući u vidu</w:t>
      </w:r>
      <w:r w:rsidR="005F7C5B" w:rsidRPr="00316CBB">
        <w:rPr>
          <w:rFonts w:asciiTheme="minorHAnsi" w:hAnsiTheme="minorHAnsi" w:cstheme="minorHAnsi"/>
          <w:w w:val="85"/>
          <w:lang w:val="sr-Latn-RS"/>
        </w:rPr>
        <w:t xml:space="preserve"> da se </w:t>
      </w:r>
      <w:r w:rsidR="00C64DB5" w:rsidRPr="00316CBB">
        <w:rPr>
          <w:rFonts w:asciiTheme="minorHAnsi" w:hAnsiTheme="minorHAnsi" w:cstheme="minorHAnsi"/>
          <w:w w:val="85"/>
          <w:lang w:val="sr-Latn-RS"/>
        </w:rPr>
        <w:t>veći</w:t>
      </w:r>
      <w:r w:rsidR="005F7C5B" w:rsidRPr="00316CBB">
        <w:rPr>
          <w:rFonts w:asciiTheme="minorHAnsi" w:hAnsiTheme="minorHAnsi" w:cstheme="minorHAnsi"/>
          <w:w w:val="85"/>
          <w:lang w:val="sr-Latn-RS"/>
        </w:rPr>
        <w:t xml:space="preserve"> deo kapitalnih rashoda finansira iz sopstvenih </w:t>
      </w:r>
      <w:r>
        <w:rPr>
          <w:rFonts w:asciiTheme="minorHAnsi" w:hAnsiTheme="minorHAnsi" w:cstheme="minorHAnsi"/>
          <w:w w:val="85"/>
          <w:lang w:val="sr-Latn-RS"/>
        </w:rPr>
        <w:t>izvora prihoda</w:t>
      </w:r>
      <w:r w:rsidR="005F7C5B" w:rsidRPr="00316CBB">
        <w:rPr>
          <w:rFonts w:asciiTheme="minorHAnsi" w:hAnsiTheme="minorHAnsi" w:cstheme="minorHAnsi"/>
          <w:w w:val="85"/>
          <w:lang w:val="sr-Latn-RS"/>
        </w:rPr>
        <w:t xml:space="preserve">, a ne iz </w:t>
      </w:r>
      <w:r>
        <w:rPr>
          <w:rFonts w:asciiTheme="minorHAnsi" w:hAnsiTheme="minorHAnsi" w:cstheme="minorHAnsi"/>
          <w:w w:val="85"/>
          <w:lang w:val="sr-Latn-RS"/>
        </w:rPr>
        <w:t>zaduživanj</w:t>
      </w:r>
      <w:r w:rsidR="005F7C5B" w:rsidRPr="00316CBB">
        <w:rPr>
          <w:rFonts w:asciiTheme="minorHAnsi" w:hAnsiTheme="minorHAnsi" w:cstheme="minorHAnsi"/>
          <w:w w:val="85"/>
          <w:lang w:val="sr-Latn-RS"/>
        </w:rPr>
        <w:t xml:space="preserve">a. </w:t>
      </w:r>
    </w:p>
    <w:p w14:paraId="249BE723" w14:textId="77777777" w:rsidR="00115B21" w:rsidRPr="00252616" w:rsidRDefault="00115B21">
      <w:pPr>
        <w:pStyle w:val="BodyText"/>
        <w:spacing w:before="42"/>
        <w:rPr>
          <w:lang w:val="sr-Latn-RS"/>
        </w:rPr>
      </w:pPr>
    </w:p>
    <w:p w14:paraId="0BFEECC7" w14:textId="43D98F9B" w:rsidR="00115B21" w:rsidRPr="00252616" w:rsidRDefault="005F7C5B">
      <w:pPr>
        <w:ind w:left="160"/>
        <w:rPr>
          <w:sz w:val="14"/>
          <w:lang w:val="sr-Latn-RS"/>
        </w:rPr>
      </w:pPr>
      <w:r w:rsidRPr="00252616">
        <w:rPr>
          <w:w w:val="85"/>
          <w:sz w:val="14"/>
          <w:lang w:val="sr-Latn-RS"/>
        </w:rPr>
        <w:t>Prilog</w:t>
      </w:r>
      <w:r w:rsidRPr="00252616">
        <w:rPr>
          <w:spacing w:val="-3"/>
          <w:sz w:val="14"/>
          <w:lang w:val="sr-Latn-RS"/>
        </w:rPr>
        <w:t xml:space="preserve"> </w:t>
      </w:r>
      <w:r w:rsidRPr="00252616">
        <w:rPr>
          <w:spacing w:val="-10"/>
          <w:sz w:val="14"/>
          <w:lang w:val="sr-Latn-RS"/>
        </w:rPr>
        <w:t>3</w:t>
      </w:r>
    </w:p>
    <w:p w14:paraId="4DCE5793" w14:textId="117D7E97" w:rsidR="00115B21" w:rsidRPr="00316CBB" w:rsidRDefault="00000000">
      <w:pPr>
        <w:spacing w:before="10"/>
        <w:ind w:left="160"/>
        <w:rPr>
          <w:rFonts w:asciiTheme="minorHAnsi" w:hAnsiTheme="minorHAnsi" w:cstheme="minorHAnsi"/>
          <w:sz w:val="16"/>
          <w:szCs w:val="16"/>
          <w:lang w:val="sr-Latn-RS"/>
        </w:rPr>
      </w:pPr>
      <w:r w:rsidRPr="00252616">
        <w:rPr>
          <w:noProof/>
          <w:lang w:val="sr-Latn-RS"/>
        </w:rPr>
        <mc:AlternateContent>
          <mc:Choice Requires="wps">
            <w:drawing>
              <wp:anchor distT="0" distB="0" distL="0" distR="0" simplePos="0" relativeHeight="15735808" behindDoc="0" locked="0" layoutInCell="1" allowOverlap="1" wp14:anchorId="2B8A1ED3" wp14:editId="371EDE60">
                <wp:simplePos x="0" y="0"/>
                <wp:positionH relativeFrom="page">
                  <wp:posOffset>1240275</wp:posOffset>
                </wp:positionH>
                <wp:positionV relativeFrom="paragraph">
                  <wp:posOffset>259172</wp:posOffset>
                </wp:positionV>
                <wp:extent cx="233679" cy="36830"/>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3679" cy="36830"/>
                        </a:xfrm>
                        <a:custGeom>
                          <a:avLst/>
                          <a:gdLst/>
                          <a:ahLst/>
                          <a:cxnLst/>
                          <a:rect l="l" t="t" r="r" b="b"/>
                          <a:pathLst>
                            <a:path w="233679" h="36830">
                              <a:moveTo>
                                <a:pt x="233325" y="0"/>
                              </a:moveTo>
                              <a:lnTo>
                                <a:pt x="0" y="0"/>
                              </a:lnTo>
                              <a:lnTo>
                                <a:pt x="0" y="36639"/>
                              </a:lnTo>
                              <a:lnTo>
                                <a:pt x="233325" y="36639"/>
                              </a:lnTo>
                              <a:lnTo>
                                <a:pt x="233325" y="0"/>
                              </a:lnTo>
                              <a:close/>
                            </a:path>
                          </a:pathLst>
                        </a:custGeom>
                        <a:solidFill>
                          <a:srgbClr val="009675"/>
                        </a:solidFill>
                      </wps:spPr>
                      <wps:bodyPr wrap="square" lIns="0" tIns="0" rIns="0" bIns="0" rtlCol="0">
                        <a:prstTxWarp prst="textNoShape">
                          <a:avLst/>
                        </a:prstTxWarp>
                        <a:noAutofit/>
                      </wps:bodyPr>
                    </wps:wsp>
                  </a:graphicData>
                </a:graphic>
              </wp:anchor>
            </w:drawing>
          </mc:Choice>
          <mc:Fallback>
            <w:pict>
              <v:shape w14:anchorId="06E65A2D" id="Graphic 38" o:spid="_x0000_s1026" style="position:absolute;margin-left:97.65pt;margin-top:20.4pt;width:18.4pt;height:2.9pt;z-index:15735808;visibility:visible;mso-wrap-style:square;mso-wrap-distance-left:0;mso-wrap-distance-top:0;mso-wrap-distance-right:0;mso-wrap-distance-bottom:0;mso-position-horizontal:absolute;mso-position-horizontal-relative:page;mso-position-vertical:absolute;mso-position-vertical-relative:text;v-text-anchor:top" coordsize="233679,36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" path="m233325,l,,,36639r233325,l233325,xe" fillcolor="#009675" stroked="f">
                <v:path arrowok="t"/>
                <w10:wrap anchorx="page"/>
              </v:shape>
            </w:pict>
          </mc:Fallback>
        </mc:AlternateContent>
      </w:r>
      <w:r w:rsidRPr="00252616">
        <w:rPr>
          <w:noProof/>
          <w:lang w:val="sr-Latn-RS"/>
        </w:rPr>
        <mc:AlternateContent>
          <mc:Choice Requires="wps">
            <w:drawing>
              <wp:anchor distT="0" distB="0" distL="0" distR="0" simplePos="0" relativeHeight="487011840" behindDoc="1" locked="0" layoutInCell="1" allowOverlap="1" wp14:anchorId="1D054114" wp14:editId="2B077D7D">
                <wp:simplePos x="0" y="0"/>
                <wp:positionH relativeFrom="page">
                  <wp:posOffset>2730204</wp:posOffset>
                </wp:positionH>
                <wp:positionV relativeFrom="paragraph">
                  <wp:posOffset>259172</wp:posOffset>
                </wp:positionV>
                <wp:extent cx="233679" cy="36830"/>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3679" cy="36830"/>
                        </a:xfrm>
                        <a:custGeom>
                          <a:avLst/>
                          <a:gdLst/>
                          <a:ahLst/>
                          <a:cxnLst/>
                          <a:rect l="l" t="t" r="r" b="b"/>
                          <a:pathLst>
                            <a:path w="233679" h="36830">
                              <a:moveTo>
                                <a:pt x="233325" y="0"/>
                              </a:moveTo>
                              <a:lnTo>
                                <a:pt x="0" y="0"/>
                              </a:lnTo>
                              <a:lnTo>
                                <a:pt x="0" y="36639"/>
                              </a:lnTo>
                              <a:lnTo>
                                <a:pt x="233325" y="36639"/>
                              </a:lnTo>
                              <a:lnTo>
                                <a:pt x="233325" y="0"/>
                              </a:lnTo>
                              <a:close/>
                            </a:path>
                          </a:pathLst>
                        </a:custGeom>
                        <a:solidFill>
                          <a:srgbClr val="41B6E6"/>
                        </a:solidFill>
                      </wps:spPr>
                      <wps:bodyPr wrap="square" lIns="0" tIns="0" rIns="0" bIns="0" rtlCol="0">
                        <a:prstTxWarp prst="textNoShape">
                          <a:avLst/>
                        </a:prstTxWarp>
                        <a:noAutofit/>
                      </wps:bodyPr>
                    </wps:wsp>
                  </a:graphicData>
                </a:graphic>
              </wp:anchor>
            </w:drawing>
          </mc:Choice>
          <mc:Fallback>
            <w:pict>
              <v:shape w14:anchorId="52927226" id="Graphic 39" o:spid="_x0000_s1026" style="position:absolute;margin-left:215pt;margin-top:20.4pt;width:18.4pt;height:2.9pt;z-index:-16304640;visibility:visible;mso-wrap-style:square;mso-wrap-distance-left:0;mso-wrap-distance-top:0;mso-wrap-distance-right:0;mso-wrap-distance-bottom:0;mso-position-horizontal:absolute;mso-position-horizontal-relative:page;mso-position-vertical:absolute;mso-position-vertical-relative:text;v-text-anchor:top" coordsize="233679,368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" path="m233325,l,,,36639r233325,l233325,xe" fillcolor="#41b6e6" stroked="f">
                <v:path arrowok="t"/>
                <w10:wrap anchorx="page"/>
              </v:shape>
            </w:pict>
          </mc:Fallback>
        </mc:AlternateContent>
      </w:r>
      <w:r w:rsidRPr="00252616">
        <w:rPr>
          <w:noProof/>
          <w:lang w:val="sr-Latn-RS"/>
        </w:rPr>
        <mc:AlternateContent>
          <mc:Choice Requires="wps">
            <w:drawing>
              <wp:anchor distT="0" distB="0" distL="0" distR="0" simplePos="0" relativeHeight="487012352" behindDoc="1" locked="0" layoutInCell="1" allowOverlap="1" wp14:anchorId="6F48E7F7" wp14:editId="5965F628">
                <wp:simplePos x="0" y="0"/>
                <wp:positionH relativeFrom="page">
                  <wp:posOffset>4293015</wp:posOffset>
                </wp:positionH>
                <wp:positionV relativeFrom="paragraph">
                  <wp:posOffset>277526</wp:posOffset>
                </wp:positionV>
                <wp:extent cx="233679" cy="1270"/>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3679" cy="1270"/>
                        </a:xfrm>
                        <a:custGeom>
                          <a:avLst/>
                          <a:gdLst/>
                          <a:ahLst/>
                          <a:cxnLst/>
                          <a:rect l="l" t="t" r="r" b="b"/>
                          <a:pathLst>
                            <a:path w="233679">
                              <a:moveTo>
                                <a:pt x="0" y="0"/>
                              </a:moveTo>
                              <a:lnTo>
                                <a:pt x="233299" y="0"/>
                              </a:lnTo>
                            </a:path>
                          </a:pathLst>
                        </a:custGeom>
                        <a:ln w="24305">
                          <a:solidFill>
                            <a:srgbClr val="002D5D"/>
                          </a:solidFill>
                          <a:prstDash val="solid"/>
                        </a:ln>
                      </wps:spPr>
                      <wps:bodyPr wrap="square" lIns="0" tIns="0" rIns="0" bIns="0" rtlCol="0">
                        <a:prstTxWarp prst="textNoShape">
                          <a:avLst/>
                        </a:prstTxWarp>
                        <a:noAutofit/>
                      </wps:bodyPr>
                    </wps:wsp>
                  </a:graphicData>
                </a:graphic>
              </wp:anchor>
            </w:drawing>
          </mc:Choice>
          <mc:Fallback>
            <w:pict>
              <v:shape w14:anchorId="35E2360C" id="Graphic 40" o:spid="_x0000_s1026" style="position:absolute;margin-left:338.05pt;margin-top:21.85pt;width:18.4pt;height:.1pt;z-index:-16304128;visibility:visible;mso-wrap-style:square;mso-wrap-distance-left:0;mso-wrap-distance-top:0;mso-wrap-distance-right:0;mso-wrap-distance-bottom:0;mso-position-horizontal:absolute;mso-position-horizontal-relative:page;mso-position-vertical:absolute;mso-position-vertical-relative:text;v-text-anchor:top" coordsize="23367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" path="m,l233299,e" filled="f" strokecolor="#002d5d" strokeweight=".67514mm">
                <v:path arrowok="t"/>
                <w10:wrap anchorx="page"/>
              </v:shape>
            </w:pict>
          </mc:Fallback>
        </mc:AlternateContent>
      </w:r>
      <w:r w:rsidR="005F7C5B" w:rsidRPr="00252616">
        <w:rPr>
          <w:b/>
          <w:bCs/>
          <w:sz w:val="18"/>
          <w:szCs w:val="18"/>
          <w:lang w:val="sr-Latn-RS"/>
        </w:rPr>
        <w:t xml:space="preserve"> </w:t>
      </w:r>
      <w:r w:rsidR="005F7C5B" w:rsidRPr="00316CBB">
        <w:rPr>
          <w:rFonts w:asciiTheme="minorHAnsi" w:hAnsiTheme="minorHAnsi" w:cstheme="minorHAnsi"/>
          <w:b/>
          <w:bCs/>
          <w:sz w:val="16"/>
          <w:szCs w:val="16"/>
          <w:lang w:val="sr-Latn-RS"/>
        </w:rPr>
        <w:t>Rastući pritisak potrošnje za rešavanje investicionih potreba</w:t>
      </w:r>
    </w:p>
    <w:p w14:paraId="00026E9C" w14:textId="77777777" w:rsidR="00115B21" w:rsidRPr="00252616" w:rsidRDefault="00115B21">
      <w:pPr>
        <w:rPr>
          <w:sz w:val="18"/>
          <w:lang w:val="sr-Latn-RS"/>
        </w:rPr>
        <w:sectPr w:rsidR="00115B21" w:rsidRPr="00252616">
          <w:pgSz w:w="12240" w:h="15840"/>
          <w:pgMar w:top="800" w:right="780" w:bottom="660" w:left="740" w:header="595" w:footer="475" w:gutter="0"/>
          <w:cols w:space="720"/>
        </w:sectPr>
      </w:pPr>
    </w:p>
    <w:p w14:paraId="7859FFBB" w14:textId="77777777" w:rsidR="00115B21" w:rsidRPr="00252616" w:rsidRDefault="00115B21">
      <w:pPr>
        <w:pStyle w:val="BodyText"/>
        <w:rPr>
          <w:sz w:val="11"/>
          <w:lang w:val="sr-Latn-RS"/>
        </w:rPr>
      </w:pPr>
    </w:p>
    <w:p w14:paraId="2FB49775" w14:textId="77777777" w:rsidR="00115B21" w:rsidRPr="00252616" w:rsidRDefault="00115B21">
      <w:pPr>
        <w:pStyle w:val="BodyText"/>
        <w:spacing w:before="43"/>
        <w:rPr>
          <w:sz w:val="11"/>
          <w:lang w:val="sr-Latn-RS"/>
        </w:rPr>
      </w:pPr>
    </w:p>
    <w:p w14:paraId="3E2321C5" w14:textId="4A54540F" w:rsidR="00115B21" w:rsidRPr="00252616" w:rsidRDefault="00000000">
      <w:pPr>
        <w:ind w:left="271"/>
        <w:rPr>
          <w:rFonts w:ascii="Arial"/>
          <w:sz w:val="11"/>
          <w:lang w:val="sr-Latn-RS"/>
        </w:rPr>
      </w:pPr>
      <w:r w:rsidRPr="00252616">
        <w:rPr>
          <w:rFonts w:ascii="Arial"/>
          <w:spacing w:val="-2"/>
          <w:w w:val="105"/>
          <w:sz w:val="11"/>
          <w:lang w:val="sr-Latn-RS"/>
        </w:rPr>
        <w:t>30,000</w:t>
      </w:r>
    </w:p>
    <w:p w14:paraId="64D35A3B" w14:textId="2C856C5C" w:rsidR="00115B21" w:rsidRPr="00252616" w:rsidRDefault="00316CBB">
      <w:pPr>
        <w:spacing w:before="25"/>
        <w:rPr>
          <w:rFonts w:ascii="Arial"/>
          <w:sz w:val="11"/>
          <w:lang w:val="sr-Latn-RS"/>
        </w:rPr>
      </w:pPr>
      <w:r w:rsidRPr="00252616">
        <w:rPr>
          <w:noProof/>
          <w:lang w:val="sr-Latn-RS"/>
        </w:rPr>
        <mc:AlternateContent>
          <mc:Choice Requires="wpg">
            <w:drawing>
              <wp:anchor distT="0" distB="0" distL="0" distR="0" simplePos="0" relativeHeight="487010816" behindDoc="1" locked="0" layoutInCell="1" allowOverlap="1" wp14:anchorId="74459C30" wp14:editId="7434DCCC">
                <wp:simplePos x="0" y="0"/>
                <wp:positionH relativeFrom="page">
                  <wp:posOffset>927349</wp:posOffset>
                </wp:positionH>
                <wp:positionV relativeFrom="paragraph">
                  <wp:posOffset>115519</wp:posOffset>
                </wp:positionV>
                <wp:extent cx="5973445" cy="1567815"/>
                <wp:effectExtent l="0" t="0" r="0" b="0"/>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3445" cy="1567815"/>
                          <a:chOff x="0" y="0"/>
                          <a:chExt cx="5973445" cy="1567815"/>
                        </a:xfrm>
                      </wpg:grpSpPr>
                      <wps:wsp>
                        <wps:cNvPr id="42" name="Graphic 42"/>
                        <wps:cNvSpPr/>
                        <wps:spPr>
                          <a:xfrm>
                            <a:off x="117466" y="57589"/>
                            <a:ext cx="5427980" cy="1497965"/>
                          </a:xfrm>
                          <a:custGeom>
                            <a:avLst/>
                            <a:gdLst/>
                            <a:ahLst/>
                            <a:cxnLst/>
                            <a:rect l="l" t="t" r="r" b="b"/>
                            <a:pathLst>
                              <a:path w="5427980" h="1497965">
                                <a:moveTo>
                                  <a:pt x="310591" y="453491"/>
                                </a:moveTo>
                                <a:lnTo>
                                  <a:pt x="0" y="453491"/>
                                </a:lnTo>
                                <a:lnTo>
                                  <a:pt x="0" y="1497965"/>
                                </a:lnTo>
                                <a:lnTo>
                                  <a:pt x="310591" y="1497965"/>
                                </a:lnTo>
                                <a:lnTo>
                                  <a:pt x="310591" y="453491"/>
                                </a:lnTo>
                                <a:close/>
                              </a:path>
                              <a:path w="5427980" h="1497965">
                                <a:moveTo>
                                  <a:pt x="1163777" y="768489"/>
                                </a:moveTo>
                                <a:lnTo>
                                  <a:pt x="853046" y="768489"/>
                                </a:lnTo>
                                <a:lnTo>
                                  <a:pt x="853046" y="1497965"/>
                                </a:lnTo>
                                <a:lnTo>
                                  <a:pt x="1163777" y="1497965"/>
                                </a:lnTo>
                                <a:lnTo>
                                  <a:pt x="1163777" y="768489"/>
                                </a:lnTo>
                                <a:close/>
                              </a:path>
                              <a:path w="5427980" h="1497965">
                                <a:moveTo>
                                  <a:pt x="2016823" y="314998"/>
                                </a:moveTo>
                                <a:lnTo>
                                  <a:pt x="1706232" y="314998"/>
                                </a:lnTo>
                                <a:lnTo>
                                  <a:pt x="1706232" y="1497965"/>
                                </a:lnTo>
                                <a:lnTo>
                                  <a:pt x="2016823" y="1497965"/>
                                </a:lnTo>
                                <a:lnTo>
                                  <a:pt x="2016823" y="314998"/>
                                </a:lnTo>
                                <a:close/>
                              </a:path>
                              <a:path w="5427980" h="1497965">
                                <a:moveTo>
                                  <a:pt x="2869882" y="247954"/>
                                </a:moveTo>
                                <a:lnTo>
                                  <a:pt x="2559291" y="247954"/>
                                </a:lnTo>
                                <a:lnTo>
                                  <a:pt x="2559291" y="1497965"/>
                                </a:lnTo>
                                <a:lnTo>
                                  <a:pt x="2869882" y="1497965"/>
                                </a:lnTo>
                                <a:lnTo>
                                  <a:pt x="2869882" y="247954"/>
                                </a:lnTo>
                                <a:close/>
                              </a:path>
                              <a:path w="5427980" h="1497965">
                                <a:moveTo>
                                  <a:pt x="3721506" y="129806"/>
                                </a:moveTo>
                                <a:lnTo>
                                  <a:pt x="3412350" y="129806"/>
                                </a:lnTo>
                                <a:lnTo>
                                  <a:pt x="3412350" y="1497965"/>
                                </a:lnTo>
                                <a:lnTo>
                                  <a:pt x="3721506" y="1497965"/>
                                </a:lnTo>
                                <a:lnTo>
                                  <a:pt x="3721506" y="129806"/>
                                </a:lnTo>
                                <a:close/>
                              </a:path>
                              <a:path w="5427980" h="1497965">
                                <a:moveTo>
                                  <a:pt x="4574692" y="62763"/>
                                </a:moveTo>
                                <a:lnTo>
                                  <a:pt x="4265536" y="62763"/>
                                </a:lnTo>
                                <a:lnTo>
                                  <a:pt x="4265536" y="1497965"/>
                                </a:lnTo>
                                <a:lnTo>
                                  <a:pt x="4574692" y="1497965"/>
                                </a:lnTo>
                                <a:lnTo>
                                  <a:pt x="4574692" y="62763"/>
                                </a:lnTo>
                                <a:close/>
                              </a:path>
                              <a:path w="5427980" h="1497965">
                                <a:moveTo>
                                  <a:pt x="5427751" y="0"/>
                                </a:moveTo>
                                <a:lnTo>
                                  <a:pt x="5117160" y="0"/>
                                </a:lnTo>
                                <a:lnTo>
                                  <a:pt x="5117160" y="1497965"/>
                                </a:lnTo>
                                <a:lnTo>
                                  <a:pt x="5427751" y="1497965"/>
                                </a:lnTo>
                                <a:lnTo>
                                  <a:pt x="5427751" y="0"/>
                                </a:lnTo>
                                <a:close/>
                              </a:path>
                            </a:pathLst>
                          </a:custGeom>
                          <a:solidFill>
                            <a:srgbClr val="009675"/>
                          </a:solidFill>
                        </wps:spPr>
                        <wps:bodyPr wrap="square" lIns="0" tIns="0" rIns="0" bIns="0" rtlCol="0">
                          <a:prstTxWarp prst="textNoShape">
                            <a:avLst/>
                          </a:prstTxWarp>
                          <a:noAutofit/>
                        </wps:bodyPr>
                      </wps:wsp>
                      <wps:wsp>
                        <wps:cNvPr id="43" name="Graphic 43"/>
                        <wps:cNvSpPr/>
                        <wps:spPr>
                          <a:xfrm>
                            <a:off x="428057" y="1266490"/>
                            <a:ext cx="4575175" cy="289560"/>
                          </a:xfrm>
                          <a:custGeom>
                            <a:avLst/>
                            <a:gdLst/>
                            <a:ahLst/>
                            <a:cxnLst/>
                            <a:rect l="l" t="t" r="r" b="b"/>
                            <a:pathLst>
                              <a:path w="4575175" h="289560">
                                <a:moveTo>
                                  <a:pt x="310591" y="0"/>
                                </a:moveTo>
                                <a:lnTo>
                                  <a:pt x="0" y="0"/>
                                </a:lnTo>
                                <a:lnTo>
                                  <a:pt x="0" y="289064"/>
                                </a:lnTo>
                                <a:lnTo>
                                  <a:pt x="310591" y="289064"/>
                                </a:lnTo>
                                <a:lnTo>
                                  <a:pt x="310591" y="0"/>
                                </a:lnTo>
                                <a:close/>
                              </a:path>
                              <a:path w="4575175" h="289560">
                                <a:moveTo>
                                  <a:pt x="1162215" y="244970"/>
                                </a:moveTo>
                                <a:lnTo>
                                  <a:pt x="853186" y="244970"/>
                                </a:lnTo>
                                <a:lnTo>
                                  <a:pt x="853186" y="289064"/>
                                </a:lnTo>
                                <a:lnTo>
                                  <a:pt x="1162215" y="289064"/>
                                </a:lnTo>
                                <a:lnTo>
                                  <a:pt x="1162215" y="244970"/>
                                </a:lnTo>
                                <a:close/>
                              </a:path>
                              <a:path w="4575175" h="289560">
                                <a:moveTo>
                                  <a:pt x="2015401" y="277126"/>
                                </a:moveTo>
                                <a:lnTo>
                                  <a:pt x="1706232" y="277126"/>
                                </a:lnTo>
                                <a:lnTo>
                                  <a:pt x="1706232" y="289064"/>
                                </a:lnTo>
                                <a:lnTo>
                                  <a:pt x="2015401" y="289064"/>
                                </a:lnTo>
                                <a:lnTo>
                                  <a:pt x="2015401" y="277126"/>
                                </a:lnTo>
                                <a:close/>
                              </a:path>
                              <a:path w="4575175" h="289560">
                                <a:moveTo>
                                  <a:pt x="2868460" y="4406"/>
                                </a:moveTo>
                                <a:lnTo>
                                  <a:pt x="2559291" y="4406"/>
                                </a:lnTo>
                                <a:lnTo>
                                  <a:pt x="2559291" y="289064"/>
                                </a:lnTo>
                                <a:lnTo>
                                  <a:pt x="2868460" y="289064"/>
                                </a:lnTo>
                                <a:lnTo>
                                  <a:pt x="2868460" y="4406"/>
                                </a:lnTo>
                                <a:close/>
                              </a:path>
                              <a:path w="4575175" h="289560">
                                <a:moveTo>
                                  <a:pt x="3721646" y="256641"/>
                                </a:moveTo>
                                <a:lnTo>
                                  <a:pt x="3410915" y="256641"/>
                                </a:lnTo>
                                <a:lnTo>
                                  <a:pt x="3410915" y="289064"/>
                                </a:lnTo>
                                <a:lnTo>
                                  <a:pt x="3721646" y="289064"/>
                                </a:lnTo>
                                <a:lnTo>
                                  <a:pt x="3721646" y="256641"/>
                                </a:lnTo>
                                <a:close/>
                              </a:path>
                              <a:path w="4575175" h="289560">
                                <a:moveTo>
                                  <a:pt x="4574692" y="177927"/>
                                </a:moveTo>
                                <a:lnTo>
                                  <a:pt x="4264101" y="177927"/>
                                </a:lnTo>
                                <a:lnTo>
                                  <a:pt x="4264101" y="289064"/>
                                </a:lnTo>
                                <a:lnTo>
                                  <a:pt x="4574692" y="289064"/>
                                </a:lnTo>
                                <a:lnTo>
                                  <a:pt x="4574692" y="177927"/>
                                </a:lnTo>
                                <a:close/>
                              </a:path>
                            </a:pathLst>
                          </a:custGeom>
                          <a:solidFill>
                            <a:srgbClr val="41B6E6"/>
                          </a:solidFill>
                        </wps:spPr>
                        <wps:bodyPr wrap="square" lIns="0" tIns="0" rIns="0" bIns="0" rtlCol="0">
                          <a:prstTxWarp prst="textNoShape">
                            <a:avLst/>
                          </a:prstTxWarp>
                          <a:noAutofit/>
                        </wps:bodyPr>
                      </wps:wsp>
                      <wps:wsp>
                        <wps:cNvPr id="44" name="Graphic 44"/>
                        <wps:cNvSpPr/>
                        <wps:spPr>
                          <a:xfrm>
                            <a:off x="1519" y="0"/>
                            <a:ext cx="5970905" cy="1555750"/>
                          </a:xfrm>
                          <a:custGeom>
                            <a:avLst/>
                            <a:gdLst/>
                            <a:ahLst/>
                            <a:cxnLst/>
                            <a:rect l="l" t="t" r="r" b="b"/>
                            <a:pathLst>
                              <a:path w="5970905" h="1555750">
                                <a:moveTo>
                                  <a:pt x="5970363" y="1555542"/>
                                </a:moveTo>
                                <a:lnTo>
                                  <a:pt x="5970363" y="0"/>
                                </a:lnTo>
                              </a:path>
                              <a:path w="5970905" h="1555750">
                                <a:moveTo>
                                  <a:pt x="0" y="1555542"/>
                                </a:moveTo>
                                <a:lnTo>
                                  <a:pt x="0" y="0"/>
                                </a:lnTo>
                              </a:path>
                            </a:pathLst>
                          </a:custGeom>
                          <a:ln w="3038">
                            <a:solidFill>
                              <a:srgbClr val="D6DAD5"/>
                            </a:solidFill>
                            <a:prstDash val="solid"/>
                          </a:ln>
                        </wps:spPr>
                        <wps:bodyPr wrap="square" lIns="0" tIns="0" rIns="0" bIns="0" rtlCol="0">
                          <a:prstTxWarp prst="textNoShape">
                            <a:avLst/>
                          </a:prstTxWarp>
                          <a:noAutofit/>
                        </wps:bodyPr>
                      </wps:wsp>
                      <wps:wsp>
                        <wps:cNvPr id="45" name="Graphic 45"/>
                        <wps:cNvSpPr/>
                        <wps:spPr>
                          <a:xfrm>
                            <a:off x="1519" y="1555542"/>
                            <a:ext cx="5970905" cy="1270"/>
                          </a:xfrm>
                          <a:custGeom>
                            <a:avLst/>
                            <a:gdLst/>
                            <a:ahLst/>
                            <a:cxnLst/>
                            <a:rect l="l" t="t" r="r" b="b"/>
                            <a:pathLst>
                              <a:path w="5970905">
                                <a:moveTo>
                                  <a:pt x="0" y="0"/>
                                </a:moveTo>
                                <a:lnTo>
                                  <a:pt x="5970363" y="0"/>
                                </a:lnTo>
                              </a:path>
                            </a:pathLst>
                          </a:custGeom>
                          <a:ln w="3038">
                            <a:solidFill>
                              <a:srgbClr val="45474A"/>
                            </a:solidFill>
                            <a:prstDash val="solid"/>
                          </a:ln>
                        </wps:spPr>
                        <wps:bodyPr wrap="square" lIns="0" tIns="0" rIns="0" bIns="0" rtlCol="0">
                          <a:prstTxWarp prst="textNoShape">
                            <a:avLst/>
                          </a:prstTxWarp>
                          <a:noAutofit/>
                        </wps:bodyPr>
                      </wps:wsp>
                      <wps:wsp>
                        <wps:cNvPr id="46" name="Graphic 46"/>
                        <wps:cNvSpPr/>
                        <wps:spPr>
                          <a:xfrm>
                            <a:off x="427930" y="475243"/>
                            <a:ext cx="5117465" cy="1080770"/>
                          </a:xfrm>
                          <a:custGeom>
                            <a:avLst/>
                            <a:gdLst/>
                            <a:ahLst/>
                            <a:cxnLst/>
                            <a:rect l="l" t="t" r="r" b="b"/>
                            <a:pathLst>
                              <a:path w="5117465" h="1080770">
                                <a:moveTo>
                                  <a:pt x="0" y="1080298"/>
                                </a:moveTo>
                                <a:lnTo>
                                  <a:pt x="31598" y="1043049"/>
                                </a:lnTo>
                                <a:lnTo>
                                  <a:pt x="63196" y="1003803"/>
                                </a:lnTo>
                                <a:lnTo>
                                  <a:pt x="94793" y="962810"/>
                                </a:lnTo>
                                <a:lnTo>
                                  <a:pt x="126389" y="920319"/>
                                </a:lnTo>
                                <a:lnTo>
                                  <a:pt x="157984" y="876579"/>
                                </a:lnTo>
                                <a:lnTo>
                                  <a:pt x="189578" y="831841"/>
                                </a:lnTo>
                                <a:lnTo>
                                  <a:pt x="221172" y="786354"/>
                                </a:lnTo>
                                <a:lnTo>
                                  <a:pt x="252764" y="740368"/>
                                </a:lnTo>
                                <a:lnTo>
                                  <a:pt x="284356" y="694132"/>
                                </a:lnTo>
                                <a:lnTo>
                                  <a:pt x="315947" y="647896"/>
                                </a:lnTo>
                                <a:lnTo>
                                  <a:pt x="347538" y="601910"/>
                                </a:lnTo>
                                <a:lnTo>
                                  <a:pt x="379127" y="556423"/>
                                </a:lnTo>
                                <a:lnTo>
                                  <a:pt x="410717" y="511685"/>
                                </a:lnTo>
                                <a:lnTo>
                                  <a:pt x="442305" y="467946"/>
                                </a:lnTo>
                                <a:lnTo>
                                  <a:pt x="473893" y="425454"/>
                                </a:lnTo>
                                <a:lnTo>
                                  <a:pt x="505481" y="384461"/>
                                </a:lnTo>
                                <a:lnTo>
                                  <a:pt x="537068" y="345215"/>
                                </a:lnTo>
                                <a:lnTo>
                                  <a:pt x="568655" y="307966"/>
                                </a:lnTo>
                                <a:lnTo>
                                  <a:pt x="600242" y="272964"/>
                                </a:lnTo>
                                <a:lnTo>
                                  <a:pt x="631828" y="240459"/>
                                </a:lnTo>
                                <a:lnTo>
                                  <a:pt x="663414" y="210699"/>
                                </a:lnTo>
                                <a:lnTo>
                                  <a:pt x="694999" y="183935"/>
                                </a:lnTo>
                                <a:lnTo>
                                  <a:pt x="726585" y="160417"/>
                                </a:lnTo>
                                <a:lnTo>
                                  <a:pt x="789755" y="124114"/>
                                </a:lnTo>
                                <a:lnTo>
                                  <a:pt x="852925" y="103788"/>
                                </a:lnTo>
                                <a:lnTo>
                                  <a:pt x="885726" y="100839"/>
                                </a:lnTo>
                                <a:lnTo>
                                  <a:pt x="918527" y="103782"/>
                                </a:lnTo>
                                <a:lnTo>
                                  <a:pt x="984133" y="125530"/>
                                </a:lnTo>
                                <a:lnTo>
                                  <a:pt x="1049742" y="165415"/>
                                </a:lnTo>
                                <a:lnTo>
                                  <a:pt x="1082547" y="191029"/>
                                </a:lnTo>
                                <a:lnTo>
                                  <a:pt x="1115353" y="219820"/>
                                </a:lnTo>
                                <a:lnTo>
                                  <a:pt x="1148160" y="251336"/>
                                </a:lnTo>
                                <a:lnTo>
                                  <a:pt x="1180967" y="285125"/>
                                </a:lnTo>
                                <a:lnTo>
                                  <a:pt x="1213774" y="320734"/>
                                </a:lnTo>
                                <a:lnTo>
                                  <a:pt x="1246581" y="357712"/>
                                </a:lnTo>
                                <a:lnTo>
                                  <a:pt x="1279388" y="395607"/>
                                </a:lnTo>
                                <a:lnTo>
                                  <a:pt x="1312195" y="433965"/>
                                </a:lnTo>
                                <a:lnTo>
                                  <a:pt x="1345003" y="472334"/>
                                </a:lnTo>
                                <a:lnTo>
                                  <a:pt x="1377810" y="510263"/>
                                </a:lnTo>
                                <a:lnTo>
                                  <a:pt x="1410616" y="547299"/>
                                </a:lnTo>
                                <a:lnTo>
                                  <a:pt x="1443423" y="582990"/>
                                </a:lnTo>
                                <a:lnTo>
                                  <a:pt x="1476229" y="616883"/>
                                </a:lnTo>
                                <a:lnTo>
                                  <a:pt x="1509034" y="648527"/>
                                </a:lnTo>
                                <a:lnTo>
                                  <a:pt x="1541839" y="677469"/>
                                </a:lnTo>
                                <a:lnTo>
                                  <a:pt x="1574643" y="703256"/>
                                </a:lnTo>
                                <a:lnTo>
                                  <a:pt x="1607447" y="725437"/>
                                </a:lnTo>
                                <a:lnTo>
                                  <a:pt x="1673051" y="757170"/>
                                </a:lnTo>
                                <a:lnTo>
                                  <a:pt x="1748492" y="771233"/>
                                </a:lnTo>
                                <a:lnTo>
                                  <a:pt x="1791134" y="772114"/>
                                </a:lnTo>
                                <a:lnTo>
                                  <a:pt x="1833778" y="768815"/>
                                </a:lnTo>
                                <a:lnTo>
                                  <a:pt x="1876424" y="761691"/>
                                </a:lnTo>
                                <a:lnTo>
                                  <a:pt x="1919070" y="751095"/>
                                </a:lnTo>
                                <a:lnTo>
                                  <a:pt x="1961718" y="737382"/>
                                </a:lnTo>
                                <a:lnTo>
                                  <a:pt x="2004366" y="720905"/>
                                </a:lnTo>
                                <a:lnTo>
                                  <a:pt x="2047015" y="702020"/>
                                </a:lnTo>
                                <a:lnTo>
                                  <a:pt x="2089664" y="681081"/>
                                </a:lnTo>
                                <a:lnTo>
                                  <a:pt x="2132314" y="658441"/>
                                </a:lnTo>
                                <a:lnTo>
                                  <a:pt x="2174963" y="634455"/>
                                </a:lnTo>
                                <a:lnTo>
                                  <a:pt x="2217613" y="609477"/>
                                </a:lnTo>
                                <a:lnTo>
                                  <a:pt x="2260262" y="583861"/>
                                </a:lnTo>
                                <a:lnTo>
                                  <a:pt x="2302910" y="557962"/>
                                </a:lnTo>
                                <a:lnTo>
                                  <a:pt x="2345557" y="532134"/>
                                </a:lnTo>
                                <a:lnTo>
                                  <a:pt x="2388204" y="506731"/>
                                </a:lnTo>
                                <a:lnTo>
                                  <a:pt x="2430849" y="482107"/>
                                </a:lnTo>
                                <a:lnTo>
                                  <a:pt x="2473493" y="458616"/>
                                </a:lnTo>
                                <a:lnTo>
                                  <a:pt x="2516136" y="436614"/>
                                </a:lnTo>
                                <a:lnTo>
                                  <a:pt x="2558777" y="416453"/>
                                </a:lnTo>
                                <a:lnTo>
                                  <a:pt x="2601417" y="396040"/>
                                </a:lnTo>
                                <a:lnTo>
                                  <a:pt x="2644056" y="373299"/>
                                </a:lnTo>
                                <a:lnTo>
                                  <a:pt x="2686697" y="348610"/>
                                </a:lnTo>
                                <a:lnTo>
                                  <a:pt x="2729337" y="322356"/>
                                </a:lnTo>
                                <a:lnTo>
                                  <a:pt x="2771978" y="294918"/>
                                </a:lnTo>
                                <a:lnTo>
                                  <a:pt x="2814619" y="266677"/>
                                </a:lnTo>
                                <a:lnTo>
                                  <a:pt x="2857261" y="238014"/>
                                </a:lnTo>
                                <a:lnTo>
                                  <a:pt x="2899903" y="209312"/>
                                </a:lnTo>
                                <a:lnTo>
                                  <a:pt x="2942547" y="180950"/>
                                </a:lnTo>
                                <a:lnTo>
                                  <a:pt x="2985191" y="153311"/>
                                </a:lnTo>
                                <a:lnTo>
                                  <a:pt x="3027836" y="126776"/>
                                </a:lnTo>
                                <a:lnTo>
                                  <a:pt x="3070482" y="101726"/>
                                </a:lnTo>
                                <a:lnTo>
                                  <a:pt x="3113130" y="78543"/>
                                </a:lnTo>
                                <a:lnTo>
                                  <a:pt x="3155778" y="57607"/>
                                </a:lnTo>
                                <a:lnTo>
                                  <a:pt x="3198428" y="39302"/>
                                </a:lnTo>
                                <a:lnTo>
                                  <a:pt x="3241080" y="24007"/>
                                </a:lnTo>
                                <a:lnTo>
                                  <a:pt x="3283733" y="12104"/>
                                </a:lnTo>
                                <a:lnTo>
                                  <a:pt x="3326388" y="3974"/>
                                </a:lnTo>
                                <a:lnTo>
                                  <a:pt x="3369044" y="0"/>
                                </a:lnTo>
                                <a:lnTo>
                                  <a:pt x="3411702" y="561"/>
                                </a:lnTo>
                                <a:lnTo>
                                  <a:pt x="3452312" y="5892"/>
                                </a:lnTo>
                                <a:lnTo>
                                  <a:pt x="3492921" y="15931"/>
                                </a:lnTo>
                                <a:lnTo>
                                  <a:pt x="3533531" y="30253"/>
                                </a:lnTo>
                                <a:lnTo>
                                  <a:pt x="3574141" y="48431"/>
                                </a:lnTo>
                                <a:lnTo>
                                  <a:pt x="3614751" y="70040"/>
                                </a:lnTo>
                                <a:lnTo>
                                  <a:pt x="3655361" y="94655"/>
                                </a:lnTo>
                                <a:lnTo>
                                  <a:pt x="3695973" y="121848"/>
                                </a:lnTo>
                                <a:lnTo>
                                  <a:pt x="3736584" y="151194"/>
                                </a:lnTo>
                                <a:lnTo>
                                  <a:pt x="3777197" y="182268"/>
                                </a:lnTo>
                                <a:lnTo>
                                  <a:pt x="3817810" y="214643"/>
                                </a:lnTo>
                                <a:lnTo>
                                  <a:pt x="3858424" y="247893"/>
                                </a:lnTo>
                                <a:lnTo>
                                  <a:pt x="3899039" y="281593"/>
                                </a:lnTo>
                                <a:lnTo>
                                  <a:pt x="3939655" y="315317"/>
                                </a:lnTo>
                                <a:lnTo>
                                  <a:pt x="3980272" y="348639"/>
                                </a:lnTo>
                                <a:lnTo>
                                  <a:pt x="4020890" y="381132"/>
                                </a:lnTo>
                                <a:lnTo>
                                  <a:pt x="4061509" y="412372"/>
                                </a:lnTo>
                                <a:lnTo>
                                  <a:pt x="4102130" y="441931"/>
                                </a:lnTo>
                                <a:lnTo>
                                  <a:pt x="4142752" y="469385"/>
                                </a:lnTo>
                                <a:lnTo>
                                  <a:pt x="4183376" y="494307"/>
                                </a:lnTo>
                                <a:lnTo>
                                  <a:pt x="4224001" y="516272"/>
                                </a:lnTo>
                                <a:lnTo>
                                  <a:pt x="4264628" y="534853"/>
                                </a:lnTo>
                                <a:lnTo>
                                  <a:pt x="4314793" y="554313"/>
                                </a:lnTo>
                                <a:lnTo>
                                  <a:pt x="4364957" y="571466"/>
                                </a:lnTo>
                                <a:lnTo>
                                  <a:pt x="4415122" y="586534"/>
                                </a:lnTo>
                                <a:lnTo>
                                  <a:pt x="4465286" y="599741"/>
                                </a:lnTo>
                                <a:lnTo>
                                  <a:pt x="4515451" y="611311"/>
                                </a:lnTo>
                                <a:lnTo>
                                  <a:pt x="4565615" y="621466"/>
                                </a:lnTo>
                                <a:lnTo>
                                  <a:pt x="4615779" y="630431"/>
                                </a:lnTo>
                                <a:lnTo>
                                  <a:pt x="4665944" y="638428"/>
                                </a:lnTo>
                                <a:lnTo>
                                  <a:pt x="4716108" y="645680"/>
                                </a:lnTo>
                                <a:lnTo>
                                  <a:pt x="4766273" y="652412"/>
                                </a:lnTo>
                                <a:lnTo>
                                  <a:pt x="4816437" y="658845"/>
                                </a:lnTo>
                                <a:lnTo>
                                  <a:pt x="4866602" y="665204"/>
                                </a:lnTo>
                                <a:lnTo>
                                  <a:pt x="4916766" y="671713"/>
                                </a:lnTo>
                                <a:lnTo>
                                  <a:pt x="4966931" y="678593"/>
                                </a:lnTo>
                                <a:lnTo>
                                  <a:pt x="5017095" y="686069"/>
                                </a:lnTo>
                                <a:lnTo>
                                  <a:pt x="5067260" y="694363"/>
                                </a:lnTo>
                                <a:lnTo>
                                  <a:pt x="5117424" y="703700"/>
                                </a:lnTo>
                              </a:path>
                            </a:pathLst>
                          </a:custGeom>
                          <a:ln w="24305">
                            <a:solidFill>
                              <a:srgbClr val="002D5D"/>
                            </a:solidFill>
                            <a:prstDash val="solid"/>
                          </a:ln>
                        </wps:spPr>
                        <wps:bodyPr wrap="square" lIns="0" tIns="0" rIns="0" bIns="0" rtlCol="0">
                          <a:prstTxWarp prst="textNoShape">
                            <a:avLst/>
                          </a:prstTxWarp>
                          <a:noAutofit/>
                        </wps:bodyPr>
                      </wps:wsp>
                    </wpg:wgp>
                  </a:graphicData>
                </a:graphic>
              </wp:anchor>
            </w:drawing>
          </mc:Choice>
          <mc:Fallback>
            <w:pict>
              <v:group w14:anchorId="1820D72F" id="Group 41" o:spid="_x0000_s1026" style="position:absolute;margin-left:73pt;margin-top:9.1pt;width:470.35pt;height:123.45pt;z-index:-16305664;mso-wrap-distance-left:0;mso-wrap-distance-right:0;mso-position-horizontal-relative:page" coordsize="59734,15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">
                <v:shape id="Graphic 42" o:spid="_x0000_s1027" style="position:absolute;left:1174;top:575;width:54280;height:14980;visibility:visible;mso-wrap-style:square;v-text-anchor:top" coordsize="5427980,1497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" path="m310591,453491l,453491,,1497965r310591,l310591,453491xem1163777,768489r-310731,l853046,1497965r310731,l1163777,768489xem2016823,314998r-310591,l1706232,1497965r310591,l2016823,314998xem2869882,247954r-310591,l2559291,1497965r310591,l2869882,247954xem3721506,129806r-309156,l3412350,1497965r309156,l3721506,129806xem4574692,62763r-309156,l4265536,1497965r309156,l4574692,62763xem5427751,l5117160,r,1497965l5427751,1497965,5427751,xe" fillcolor="#009675" stroked="f">
                  <v:path arrowok="t"/>
                </v:shape>
                <v:shape id="Graphic 43" o:spid="_x0000_s1028" style="position:absolute;left:4280;top:12664;width:45752;height:2896;visibility:visible;mso-wrap-style:square;v-text-anchor:top" coordsize="4575175,289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" path="m310591,l,,,289064r310591,l310591,xem1162215,244970r-309029,l853186,289064r309029,l1162215,244970xem2015401,277126r-309169,l1706232,289064r309169,l2015401,277126xem2868460,4406r-309169,l2559291,289064r309169,l2868460,4406xem3721646,256641r-310731,l3410915,289064r310731,l3721646,256641xem4574692,177927r-310591,l4264101,289064r310591,l4574692,177927xe" fillcolor="#41b6e6" stroked="f">
                  <v:path arrowok="t"/>
                </v:shape>
                <v:shape id="Graphic 44" o:spid="_x0000_s1029" style="position:absolute;left:15;width:59709;height:15557;visibility:visible;mso-wrap-style:square;v-text-anchor:top" coordsize="5970905,1555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" path="m5970363,1555542l5970363,em,1555542l,e" filled="f" strokecolor="#d6dad5" strokeweight=".08439mm">
                  <v:path arrowok="t"/>
                </v:shape>
                <v:shape id="Graphic 45" o:spid="_x0000_s1030" style="position:absolute;left:15;top:15555;width:59709;height:13;visibility:visible;mso-wrap-style:square;v-text-anchor:top" coordsize="59709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" path="m,l5970363,e" filled="f" strokecolor="#45474a" strokeweight=".08439mm">
                  <v:path arrowok="t"/>
                </v:shape>
                <v:shape id="Graphic 46" o:spid="_x0000_s1031" style="position:absolute;left:4279;top:4752;width:51174;height:10808;visibility:visible;mso-wrap-style:square;v-text-anchor:top" coordsize="5117465,1080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" path="m,1080298r31598,-37249l63196,1003803,94793,962810r31596,-42491l157984,876579r31594,-44738l221172,786354r31592,-45986l284356,694132r31591,-46236l347538,601910r31589,-45487l410717,511685r31588,-43739l473893,425454r31588,-40993l537068,345215r31587,-37249l600242,272964r31586,-32505l663414,210699r31585,-26764l726585,160417r63170,-36303l852925,103788r32801,-2949l918527,103782r65606,21748l1049742,165415r32805,25614l1115353,219820r32807,31516l1180967,285125r32807,35609l1246581,357712r32807,37895l1312195,433965r32808,38369l1377810,510263r32806,37036l1443423,582990r32806,33893l1509034,648527r32805,28942l1574643,703256r32804,22181l1673051,757170r75441,14063l1791134,772114r42644,-3299l1876424,761691r42646,-10596l1961718,737382r42648,-16477l2047015,702020r42649,-20939l2132314,658441r42649,-23986l2217613,609477r42649,-25616l2302910,557962r42647,-25828l2388204,506731r42645,-24624l2473493,458616r42643,-22002l2558777,416453r42640,-20413l2644056,373299r42641,-24689l2729337,322356r42641,-27438l2814619,266677r42642,-28663l2899903,209312r42644,-28362l2985191,153311r42645,-26535l3070482,101726r42648,-23183l3155778,57607r42650,-18305l3241080,24007r42653,-11903l3326388,3974,3369044,r42658,561l3452312,5892r40609,10039l3533531,30253r40610,18178l3614751,70040r40610,24615l3695973,121848r40611,29346l3777197,182268r40613,32375l3858424,247893r40615,33700l3939655,315317r40617,33322l4020890,381132r40619,31240l4102130,441931r40622,27454l4183376,494307r40625,21965l4264628,534853r50165,19460l4364957,571466r50165,15068l4465286,599741r50165,11570l4565615,621466r50164,8965l4665944,638428r50164,7252l4766273,652412r50164,6433l4866602,665204r50164,6509l4966931,678593r50164,7476l5067260,694363r50164,9337e" filled="f" strokecolor="#002d5d" strokeweight=".67514mm">
                  <v:path arrowok="t"/>
                </v:shape>
                <w10:wrap anchorx="page"/>
              </v:group>
            </w:pict>
          </mc:Fallback>
        </mc:AlternateContent>
      </w:r>
      <w:r w:rsidRPr="00252616">
        <w:rPr>
          <w:lang w:val="sr-Latn-RS"/>
        </w:rPr>
        <w:br w:type="column"/>
      </w:r>
    </w:p>
    <w:p w14:paraId="1B397735" w14:textId="3D20745F" w:rsidR="00115B21" w:rsidRPr="00514E8A" w:rsidRDefault="0019000E" w:rsidP="00514E8A">
      <w:pPr>
        <w:tabs>
          <w:tab w:val="left" w:pos="2618"/>
          <w:tab w:val="left" w:pos="5080"/>
        </w:tabs>
        <w:ind w:left="271" w:right="-305"/>
        <w:rPr>
          <w:rFonts w:ascii="Arial"/>
          <w:sz w:val="11"/>
          <w:szCs w:val="11"/>
          <w:lang w:val="sr-Latn-RS"/>
        </w:rPr>
      </w:pPr>
      <w:r w:rsidRPr="00252616">
        <w:rPr>
          <w:rFonts w:ascii="Arial"/>
          <w:sz w:val="11"/>
          <w:lang w:val="sr-Latn-RS"/>
        </w:rPr>
        <w:t>Kapitalni tro</w:t>
      </w:r>
      <w:r w:rsidRPr="00252616">
        <w:rPr>
          <w:rFonts w:ascii="Arial"/>
          <w:sz w:val="11"/>
          <w:lang w:val="sr-Latn-RS"/>
        </w:rPr>
        <w:t>š</w:t>
      </w:r>
      <w:r w:rsidRPr="00252616">
        <w:rPr>
          <w:rFonts w:ascii="Arial"/>
          <w:sz w:val="11"/>
          <w:lang w:val="sr-Latn-RS"/>
        </w:rPr>
        <w:t>kovi (leva osa</w:t>
      </w:r>
      <w:r w:rsidRPr="00252616">
        <w:rPr>
          <w:rFonts w:ascii="Arial"/>
          <w:spacing w:val="-2"/>
          <w:w w:val="105"/>
          <w:sz w:val="11"/>
          <w:lang w:val="sr-Latn-RS"/>
        </w:rPr>
        <w:t>)</w:t>
      </w:r>
      <w:r w:rsidRPr="00252616">
        <w:rPr>
          <w:rFonts w:ascii="Arial"/>
          <w:sz w:val="11"/>
          <w:lang w:val="sr-Latn-RS"/>
        </w:rPr>
        <w:tab/>
        <w:t>Bruto nova zadu</w:t>
      </w:r>
      <w:r w:rsidRPr="00252616">
        <w:rPr>
          <w:rFonts w:ascii="Arial"/>
          <w:sz w:val="11"/>
          <w:lang w:val="sr-Latn-RS"/>
        </w:rPr>
        <w:t>ž</w:t>
      </w:r>
      <w:r w:rsidRPr="00252616">
        <w:rPr>
          <w:rFonts w:ascii="Arial"/>
          <w:sz w:val="11"/>
          <w:lang w:val="sr-Latn-RS"/>
        </w:rPr>
        <w:t>ivanja</w:t>
      </w:r>
      <w:r w:rsidRPr="00252616">
        <w:rPr>
          <w:rFonts w:ascii="Arial"/>
          <w:spacing w:val="1"/>
          <w:sz w:val="11"/>
          <w:lang w:val="sr-Latn-RS"/>
        </w:rPr>
        <w:t xml:space="preserve"> </w:t>
      </w:r>
      <w:r w:rsidRPr="00252616">
        <w:rPr>
          <w:rFonts w:ascii="Arial"/>
          <w:spacing w:val="-4"/>
          <w:sz w:val="11"/>
          <w:lang w:val="sr-Latn-RS"/>
        </w:rPr>
        <w:t>(leva osa</w:t>
      </w:r>
      <w:r w:rsidRPr="00252616">
        <w:rPr>
          <w:rFonts w:ascii="Arial"/>
          <w:spacing w:val="-2"/>
          <w:w w:val="105"/>
          <w:sz w:val="11"/>
          <w:lang w:val="sr-Latn-RS"/>
        </w:rPr>
        <w:t>)</w:t>
      </w:r>
      <w:r w:rsidRPr="00252616">
        <w:rPr>
          <w:rFonts w:ascii="Arial"/>
          <w:sz w:val="11"/>
          <w:lang w:val="sr-Latn-RS"/>
        </w:rPr>
        <w:tab/>
        <w:t>Vi</w:t>
      </w:r>
      <w:r w:rsidRPr="00252616">
        <w:rPr>
          <w:rFonts w:ascii="Arial"/>
          <w:sz w:val="11"/>
          <w:lang w:val="sr-Latn-RS"/>
        </w:rPr>
        <w:t>š</w:t>
      </w:r>
      <w:r w:rsidRPr="00252616">
        <w:rPr>
          <w:rFonts w:ascii="Arial"/>
          <w:sz w:val="11"/>
          <w:lang w:val="sr-Latn-RS"/>
        </w:rPr>
        <w:t>ak gotovinskog finansiranja</w:t>
      </w:r>
      <w:r w:rsidRPr="00252616">
        <w:rPr>
          <w:rFonts w:ascii="Arial"/>
          <w:spacing w:val="1"/>
          <w:sz w:val="11"/>
          <w:lang w:val="sr-Latn-RS"/>
        </w:rPr>
        <w:t xml:space="preserve"> </w:t>
      </w:r>
      <w:r w:rsidRPr="00252616">
        <w:rPr>
          <w:rFonts w:ascii="Arial"/>
          <w:sz w:val="11"/>
          <w:lang w:val="sr-Latn-RS"/>
        </w:rPr>
        <w:t>(potreba)/ukupan prihod</w:t>
      </w:r>
      <w:r w:rsidRPr="00252616">
        <w:rPr>
          <w:rFonts w:ascii="Arial"/>
          <w:spacing w:val="1"/>
          <w:sz w:val="11"/>
          <w:lang w:val="sr-Latn-RS"/>
        </w:rPr>
        <w:t xml:space="preserve"> </w:t>
      </w:r>
      <w:r w:rsidRPr="00252616">
        <w:rPr>
          <w:rFonts w:ascii="Arial"/>
          <w:spacing w:val="-2"/>
          <w:sz w:val="11"/>
          <w:lang w:val="sr-Latn-RS"/>
        </w:rPr>
        <w:t>(</w:t>
      </w:r>
      <w:r w:rsidRPr="00514E8A">
        <w:rPr>
          <w:rFonts w:ascii="Arial"/>
          <w:spacing w:val="-2"/>
          <w:sz w:val="11"/>
          <w:szCs w:val="11"/>
          <w:lang w:val="sr-Latn-RS"/>
        </w:rPr>
        <w:t>desna osa</w:t>
      </w:r>
      <w:r w:rsidRPr="00514E8A">
        <w:rPr>
          <w:rFonts w:ascii="Arial"/>
          <w:spacing w:val="-2"/>
          <w:w w:val="105"/>
          <w:sz w:val="11"/>
          <w:szCs w:val="11"/>
          <w:lang w:val="sr-Latn-RS"/>
        </w:rPr>
        <w:t>)</w:t>
      </w:r>
    </w:p>
    <w:p w14:paraId="069EE3B4" w14:textId="77777777" w:rsidR="00115B21" w:rsidRPr="00252616" w:rsidRDefault="00000000">
      <w:pPr>
        <w:rPr>
          <w:rFonts w:ascii="Arial"/>
          <w:sz w:val="11"/>
          <w:lang w:val="sr-Latn-RS"/>
        </w:rPr>
      </w:pPr>
      <w:r w:rsidRPr="00252616">
        <w:rPr>
          <w:lang w:val="sr-Latn-RS"/>
        </w:rPr>
        <w:br w:type="column"/>
      </w:r>
    </w:p>
    <w:p w14:paraId="189233C1" w14:textId="77777777" w:rsidR="00115B21" w:rsidRPr="00252616" w:rsidRDefault="00115B21">
      <w:pPr>
        <w:pStyle w:val="BodyText"/>
        <w:spacing w:before="46"/>
        <w:rPr>
          <w:rFonts w:ascii="Arial"/>
          <w:sz w:val="11"/>
          <w:lang w:val="sr-Latn-RS"/>
        </w:rPr>
      </w:pPr>
    </w:p>
    <w:p w14:paraId="3BD831E7" w14:textId="5B823057" w:rsidR="00115B21" w:rsidRPr="00252616" w:rsidRDefault="00000000">
      <w:pPr>
        <w:ind w:left="6"/>
        <w:jc w:val="center"/>
        <w:rPr>
          <w:rFonts w:ascii="Arial"/>
          <w:sz w:val="11"/>
          <w:lang w:val="sr-Latn-RS"/>
        </w:rPr>
      </w:pPr>
      <w:r w:rsidRPr="00252616">
        <w:rPr>
          <w:rFonts w:ascii="Arial"/>
          <w:spacing w:val="-5"/>
          <w:w w:val="105"/>
          <w:sz w:val="11"/>
          <w:lang w:val="sr-Latn-RS"/>
        </w:rPr>
        <w:t>12%</w:t>
      </w:r>
    </w:p>
    <w:p w14:paraId="6FFF4CFF" w14:textId="77777777" w:rsidR="00115B21" w:rsidRPr="00252616" w:rsidRDefault="00115B21">
      <w:pPr>
        <w:jc w:val="center"/>
        <w:rPr>
          <w:rFonts w:ascii="Arial"/>
          <w:sz w:val="11"/>
          <w:lang w:val="sr-Latn-RS"/>
        </w:rPr>
        <w:sectPr w:rsidR="00115B21" w:rsidRPr="00252616">
          <w:type w:val="continuous"/>
          <w:pgSz w:w="12240" w:h="15840"/>
          <w:pgMar w:top="800" w:right="780" w:bottom="280" w:left="740" w:header="595" w:footer="475" w:gutter="0"/>
          <w:cols w:num="3" w:space="720" w:equalWidth="0">
            <w:col w:w="662" w:space="686"/>
            <w:col w:w="8342" w:space="262"/>
            <w:col w:w="768"/>
          </w:cols>
        </w:sectPr>
      </w:pPr>
    </w:p>
    <w:p w14:paraId="3039C9ED" w14:textId="77777777" w:rsidR="00115B21" w:rsidRPr="00252616" w:rsidRDefault="00115B21">
      <w:pPr>
        <w:pStyle w:val="BodyText"/>
        <w:rPr>
          <w:rFonts w:ascii="Arial"/>
          <w:sz w:val="11"/>
          <w:lang w:val="sr-Latn-RS"/>
        </w:rPr>
      </w:pPr>
    </w:p>
    <w:p w14:paraId="3404432B" w14:textId="77777777" w:rsidR="00115B21" w:rsidRPr="00252616" w:rsidRDefault="00115B21">
      <w:pPr>
        <w:pStyle w:val="BodyText"/>
        <w:spacing w:before="28"/>
        <w:rPr>
          <w:rFonts w:ascii="Arial"/>
          <w:sz w:val="11"/>
          <w:lang w:val="sr-Latn-RS"/>
        </w:rPr>
      </w:pPr>
    </w:p>
    <w:p w14:paraId="229199B2" w14:textId="77777777" w:rsidR="00115B21" w:rsidRPr="00252616" w:rsidRDefault="00000000">
      <w:pPr>
        <w:tabs>
          <w:tab w:val="left" w:pos="10223"/>
        </w:tabs>
        <w:spacing w:before="1"/>
        <w:ind w:left="271"/>
        <w:rPr>
          <w:rFonts w:ascii="Arial"/>
          <w:sz w:val="11"/>
          <w:lang w:val="sr-Latn-RS"/>
        </w:rPr>
      </w:pPr>
      <w:r w:rsidRPr="00252616">
        <w:rPr>
          <w:rFonts w:ascii="Arial"/>
          <w:spacing w:val="-2"/>
          <w:w w:val="105"/>
          <w:sz w:val="11"/>
          <w:lang w:val="sr-Latn-RS"/>
        </w:rPr>
        <w:t>25,000</w:t>
      </w:r>
      <w:r w:rsidRPr="00252616">
        <w:rPr>
          <w:rFonts w:ascii="Arial"/>
          <w:sz w:val="11"/>
          <w:lang w:val="sr-Latn-RS"/>
        </w:rPr>
        <w:tab/>
      </w:r>
      <w:r w:rsidRPr="00252616">
        <w:rPr>
          <w:rFonts w:ascii="Arial"/>
          <w:spacing w:val="-5"/>
          <w:w w:val="105"/>
          <w:sz w:val="11"/>
          <w:lang w:val="sr-Latn-RS"/>
        </w:rPr>
        <w:t>10%</w:t>
      </w:r>
    </w:p>
    <w:p w14:paraId="46C209AC" w14:textId="77777777" w:rsidR="00115B21" w:rsidRPr="00252616" w:rsidRDefault="00115B21">
      <w:pPr>
        <w:pStyle w:val="BodyText"/>
        <w:rPr>
          <w:rFonts w:ascii="Arial"/>
          <w:sz w:val="11"/>
          <w:lang w:val="sr-Latn-RS"/>
        </w:rPr>
      </w:pPr>
    </w:p>
    <w:p w14:paraId="1CF9D451" w14:textId="77777777" w:rsidR="00115B21" w:rsidRPr="00252616" w:rsidRDefault="00115B21">
      <w:pPr>
        <w:pStyle w:val="BodyText"/>
        <w:spacing w:before="28"/>
        <w:rPr>
          <w:rFonts w:ascii="Arial"/>
          <w:sz w:val="11"/>
          <w:lang w:val="sr-Latn-RS"/>
        </w:rPr>
      </w:pPr>
    </w:p>
    <w:p w14:paraId="3752F02F" w14:textId="77777777" w:rsidR="00115B21" w:rsidRPr="00252616" w:rsidRDefault="00000000">
      <w:pPr>
        <w:tabs>
          <w:tab w:val="left" w:pos="10223"/>
        </w:tabs>
        <w:ind w:left="271"/>
        <w:rPr>
          <w:rFonts w:ascii="Arial"/>
          <w:sz w:val="11"/>
          <w:lang w:val="sr-Latn-RS"/>
        </w:rPr>
      </w:pPr>
      <w:r w:rsidRPr="00252616">
        <w:rPr>
          <w:rFonts w:ascii="Arial"/>
          <w:spacing w:val="-2"/>
          <w:w w:val="105"/>
          <w:sz w:val="11"/>
          <w:lang w:val="sr-Latn-RS"/>
        </w:rPr>
        <w:t>20,000</w:t>
      </w:r>
      <w:r w:rsidRPr="00252616">
        <w:rPr>
          <w:rFonts w:ascii="Arial"/>
          <w:sz w:val="11"/>
          <w:lang w:val="sr-Latn-RS"/>
        </w:rPr>
        <w:tab/>
      </w:r>
      <w:r w:rsidRPr="00252616">
        <w:rPr>
          <w:rFonts w:ascii="Arial"/>
          <w:spacing w:val="-5"/>
          <w:w w:val="105"/>
          <w:sz w:val="11"/>
          <w:lang w:val="sr-Latn-RS"/>
        </w:rPr>
        <w:t>8%</w:t>
      </w:r>
    </w:p>
    <w:p w14:paraId="03D4FCDE" w14:textId="77777777" w:rsidR="00115B21" w:rsidRPr="00252616" w:rsidRDefault="00115B21">
      <w:pPr>
        <w:pStyle w:val="BodyText"/>
        <w:rPr>
          <w:rFonts w:ascii="Arial"/>
          <w:sz w:val="11"/>
          <w:lang w:val="sr-Latn-RS"/>
        </w:rPr>
      </w:pPr>
    </w:p>
    <w:p w14:paraId="1CF57032" w14:textId="77777777" w:rsidR="00115B21" w:rsidRPr="00252616" w:rsidRDefault="00115B21">
      <w:pPr>
        <w:pStyle w:val="BodyText"/>
        <w:spacing w:before="29"/>
        <w:rPr>
          <w:rFonts w:ascii="Arial"/>
          <w:sz w:val="11"/>
          <w:lang w:val="sr-Latn-RS"/>
        </w:rPr>
      </w:pPr>
    </w:p>
    <w:p w14:paraId="0EDDF3B3" w14:textId="77777777" w:rsidR="00115B21" w:rsidRPr="00252616" w:rsidRDefault="00000000">
      <w:pPr>
        <w:tabs>
          <w:tab w:val="left" w:pos="10223"/>
        </w:tabs>
        <w:ind w:left="271"/>
        <w:rPr>
          <w:rFonts w:ascii="Arial"/>
          <w:sz w:val="11"/>
          <w:lang w:val="sr-Latn-RS"/>
        </w:rPr>
      </w:pPr>
      <w:r w:rsidRPr="00252616">
        <w:rPr>
          <w:rFonts w:ascii="Arial"/>
          <w:spacing w:val="-2"/>
          <w:w w:val="105"/>
          <w:sz w:val="11"/>
          <w:lang w:val="sr-Latn-RS"/>
        </w:rPr>
        <w:t>15,000</w:t>
      </w:r>
      <w:r w:rsidRPr="00252616">
        <w:rPr>
          <w:rFonts w:ascii="Arial"/>
          <w:sz w:val="11"/>
          <w:lang w:val="sr-Latn-RS"/>
        </w:rPr>
        <w:tab/>
      </w:r>
      <w:r w:rsidRPr="00252616">
        <w:rPr>
          <w:rFonts w:ascii="Arial"/>
          <w:spacing w:val="-5"/>
          <w:w w:val="105"/>
          <w:sz w:val="11"/>
          <w:lang w:val="sr-Latn-RS"/>
        </w:rPr>
        <w:t>6%</w:t>
      </w:r>
    </w:p>
    <w:p w14:paraId="73DAE314" w14:textId="77777777" w:rsidR="00115B21" w:rsidRPr="00252616" w:rsidRDefault="00115B21">
      <w:pPr>
        <w:pStyle w:val="BodyText"/>
        <w:rPr>
          <w:rFonts w:ascii="Arial"/>
          <w:sz w:val="11"/>
          <w:lang w:val="sr-Latn-RS"/>
        </w:rPr>
      </w:pPr>
    </w:p>
    <w:p w14:paraId="2F467A4A" w14:textId="77777777" w:rsidR="00115B21" w:rsidRPr="00252616" w:rsidRDefault="00115B21">
      <w:pPr>
        <w:pStyle w:val="BodyText"/>
        <w:spacing w:before="29"/>
        <w:rPr>
          <w:rFonts w:ascii="Arial"/>
          <w:sz w:val="11"/>
          <w:lang w:val="sr-Latn-RS"/>
        </w:rPr>
      </w:pPr>
    </w:p>
    <w:p w14:paraId="3DCE44D2" w14:textId="77777777" w:rsidR="00115B21" w:rsidRPr="00252616" w:rsidRDefault="00000000">
      <w:pPr>
        <w:tabs>
          <w:tab w:val="left" w:pos="10223"/>
        </w:tabs>
        <w:spacing w:before="1"/>
        <w:ind w:left="271"/>
        <w:rPr>
          <w:rFonts w:ascii="Arial"/>
          <w:sz w:val="11"/>
          <w:lang w:val="sr-Latn-RS"/>
        </w:rPr>
      </w:pPr>
      <w:r w:rsidRPr="00252616">
        <w:rPr>
          <w:rFonts w:ascii="Arial"/>
          <w:spacing w:val="-2"/>
          <w:w w:val="105"/>
          <w:sz w:val="11"/>
          <w:lang w:val="sr-Latn-RS"/>
        </w:rPr>
        <w:t>10,000</w:t>
      </w:r>
      <w:r w:rsidRPr="00252616">
        <w:rPr>
          <w:rFonts w:ascii="Arial"/>
          <w:sz w:val="11"/>
          <w:lang w:val="sr-Latn-RS"/>
        </w:rPr>
        <w:tab/>
      </w:r>
      <w:r w:rsidRPr="00252616">
        <w:rPr>
          <w:rFonts w:ascii="Arial"/>
          <w:spacing w:val="-5"/>
          <w:w w:val="105"/>
          <w:sz w:val="11"/>
          <w:lang w:val="sr-Latn-RS"/>
        </w:rPr>
        <w:t>4%</w:t>
      </w:r>
    </w:p>
    <w:p w14:paraId="2D330142" w14:textId="77777777" w:rsidR="00115B21" w:rsidRPr="00252616" w:rsidRDefault="00115B21">
      <w:pPr>
        <w:pStyle w:val="BodyText"/>
        <w:rPr>
          <w:rFonts w:ascii="Arial"/>
          <w:sz w:val="11"/>
          <w:lang w:val="sr-Latn-RS"/>
        </w:rPr>
      </w:pPr>
    </w:p>
    <w:p w14:paraId="18C41A12" w14:textId="77777777" w:rsidR="00115B21" w:rsidRPr="00252616" w:rsidRDefault="00115B21">
      <w:pPr>
        <w:pStyle w:val="BodyText"/>
        <w:spacing w:before="28"/>
        <w:rPr>
          <w:rFonts w:ascii="Arial"/>
          <w:sz w:val="11"/>
          <w:lang w:val="sr-Latn-RS"/>
        </w:rPr>
      </w:pPr>
    </w:p>
    <w:p w14:paraId="3628D6E4" w14:textId="77777777" w:rsidR="00115B21" w:rsidRPr="00252616" w:rsidRDefault="00000000">
      <w:pPr>
        <w:tabs>
          <w:tab w:val="left" w:pos="10223"/>
        </w:tabs>
        <w:ind w:left="335"/>
        <w:rPr>
          <w:rFonts w:ascii="Arial"/>
          <w:sz w:val="11"/>
          <w:lang w:val="sr-Latn-RS"/>
        </w:rPr>
      </w:pPr>
      <w:r w:rsidRPr="00252616">
        <w:rPr>
          <w:rFonts w:ascii="Arial"/>
          <w:spacing w:val="-2"/>
          <w:w w:val="105"/>
          <w:sz w:val="11"/>
          <w:lang w:val="sr-Latn-RS"/>
        </w:rPr>
        <w:t>5,000</w:t>
      </w:r>
      <w:r w:rsidRPr="00252616">
        <w:rPr>
          <w:rFonts w:ascii="Arial"/>
          <w:sz w:val="11"/>
          <w:lang w:val="sr-Latn-RS"/>
        </w:rPr>
        <w:tab/>
      </w:r>
      <w:r w:rsidRPr="00252616">
        <w:rPr>
          <w:rFonts w:ascii="Arial"/>
          <w:spacing w:val="-5"/>
          <w:w w:val="105"/>
          <w:sz w:val="11"/>
          <w:lang w:val="sr-Latn-RS"/>
        </w:rPr>
        <w:t>2%</w:t>
      </w:r>
    </w:p>
    <w:p w14:paraId="57C8C510" w14:textId="77777777" w:rsidR="00115B21" w:rsidRPr="00252616" w:rsidRDefault="00115B21">
      <w:pPr>
        <w:pStyle w:val="BodyText"/>
        <w:spacing w:before="9"/>
        <w:rPr>
          <w:rFonts w:ascii="Arial"/>
          <w:sz w:val="15"/>
          <w:lang w:val="sr-Latn-RS"/>
        </w:rPr>
      </w:pPr>
    </w:p>
    <w:p w14:paraId="4C3CE7A7" w14:textId="77777777" w:rsidR="00115B21" w:rsidRPr="00252616" w:rsidRDefault="00115B21">
      <w:pPr>
        <w:rPr>
          <w:rFonts w:ascii="Arial"/>
          <w:sz w:val="15"/>
          <w:lang w:val="sr-Latn-RS"/>
        </w:rPr>
        <w:sectPr w:rsidR="00115B21" w:rsidRPr="00252616">
          <w:type w:val="continuous"/>
          <w:pgSz w:w="12240" w:h="15840"/>
          <w:pgMar w:top="800" w:right="780" w:bottom="280" w:left="740" w:header="595" w:footer="475" w:gutter="0"/>
          <w:cols w:space="720"/>
        </w:sectPr>
      </w:pPr>
    </w:p>
    <w:p w14:paraId="578FE0A3" w14:textId="77777777" w:rsidR="00115B21" w:rsidRPr="00252616" w:rsidRDefault="00000000">
      <w:pPr>
        <w:spacing w:before="101"/>
        <w:ind w:left="558"/>
        <w:rPr>
          <w:rFonts w:ascii="Arial"/>
          <w:sz w:val="11"/>
          <w:lang w:val="sr-Latn-RS"/>
        </w:rPr>
      </w:pPr>
      <w:r w:rsidRPr="00252616">
        <w:rPr>
          <w:rFonts w:ascii="Arial"/>
          <w:spacing w:val="-10"/>
          <w:w w:val="105"/>
          <w:sz w:val="11"/>
          <w:lang w:val="sr-Latn-RS"/>
        </w:rPr>
        <w:t>0</w:t>
      </w:r>
    </w:p>
    <w:p w14:paraId="45A9A76E" w14:textId="77777777" w:rsidR="00115B21" w:rsidRPr="00252616" w:rsidRDefault="00115B21">
      <w:pPr>
        <w:pStyle w:val="BodyText"/>
        <w:rPr>
          <w:rFonts w:ascii="Arial"/>
          <w:sz w:val="11"/>
          <w:lang w:val="sr-Latn-RS"/>
        </w:rPr>
      </w:pPr>
    </w:p>
    <w:p w14:paraId="1888F51D" w14:textId="77777777" w:rsidR="00115B21" w:rsidRPr="00252616" w:rsidRDefault="00115B21">
      <w:pPr>
        <w:pStyle w:val="BodyText"/>
        <w:spacing w:before="7"/>
        <w:rPr>
          <w:rFonts w:ascii="Arial"/>
          <w:sz w:val="11"/>
          <w:lang w:val="sr-Latn-RS"/>
        </w:rPr>
      </w:pPr>
    </w:p>
    <w:p w14:paraId="59301E51" w14:textId="090C32FD" w:rsidR="00115B21" w:rsidRPr="00252616" w:rsidRDefault="00000000">
      <w:pPr>
        <w:ind w:left="160"/>
        <w:rPr>
          <w:sz w:val="14"/>
          <w:lang w:val="sr-Latn-RS"/>
        </w:rPr>
      </w:pPr>
      <w:r w:rsidRPr="00252616">
        <w:rPr>
          <w:w w:val="90"/>
          <w:sz w:val="14"/>
          <w:lang w:val="sr-Latn-RS"/>
        </w:rPr>
        <w:t>F</w:t>
      </w:r>
      <w:r w:rsidRPr="00252616">
        <w:rPr>
          <w:spacing w:val="-6"/>
          <w:w w:val="90"/>
          <w:sz w:val="14"/>
          <w:lang w:val="sr-Latn-RS"/>
        </w:rPr>
        <w:t xml:space="preserve"> </w:t>
      </w:r>
      <w:r w:rsidRPr="00252616">
        <w:rPr>
          <w:w w:val="90"/>
          <w:sz w:val="14"/>
          <w:lang w:val="sr-Latn-RS"/>
        </w:rPr>
        <w:t>=</w:t>
      </w:r>
      <w:r w:rsidRPr="00252616">
        <w:rPr>
          <w:spacing w:val="-5"/>
          <w:w w:val="90"/>
          <w:sz w:val="14"/>
          <w:lang w:val="sr-Latn-RS"/>
        </w:rPr>
        <w:t xml:space="preserve"> </w:t>
      </w:r>
      <w:r w:rsidR="0019000E" w:rsidRPr="00252616">
        <w:rPr>
          <w:spacing w:val="-5"/>
          <w:w w:val="90"/>
          <w:sz w:val="14"/>
          <w:lang w:val="sr-Latn-RS"/>
        </w:rPr>
        <w:t>Prognoza</w:t>
      </w:r>
      <w:r w:rsidRPr="00252616">
        <w:rPr>
          <w:spacing w:val="-2"/>
          <w:w w:val="90"/>
          <w:sz w:val="14"/>
          <w:lang w:val="sr-Latn-RS"/>
        </w:rPr>
        <w:t>.</w:t>
      </w:r>
    </w:p>
    <w:p w14:paraId="2607FFE4" w14:textId="77777777" w:rsidR="00115B21" w:rsidRPr="00252616" w:rsidRDefault="00000000">
      <w:pPr>
        <w:spacing w:before="101"/>
        <w:ind w:left="9118"/>
        <w:rPr>
          <w:rFonts w:ascii="Arial"/>
          <w:sz w:val="11"/>
          <w:lang w:val="sr-Latn-RS"/>
        </w:rPr>
      </w:pPr>
      <w:r w:rsidRPr="00252616">
        <w:rPr>
          <w:lang w:val="sr-Latn-RS"/>
        </w:rPr>
        <w:br w:type="column"/>
      </w:r>
      <w:r w:rsidRPr="00252616">
        <w:rPr>
          <w:rFonts w:ascii="Arial"/>
          <w:spacing w:val="-5"/>
          <w:w w:val="105"/>
          <w:sz w:val="11"/>
          <w:lang w:val="sr-Latn-RS"/>
        </w:rPr>
        <w:t>0%</w:t>
      </w:r>
    </w:p>
    <w:p w14:paraId="1BF087FA" w14:textId="77777777" w:rsidR="00115B21" w:rsidRPr="00252616" w:rsidRDefault="00000000">
      <w:pPr>
        <w:tabs>
          <w:tab w:val="left" w:pos="1503"/>
          <w:tab w:val="left" w:pos="2846"/>
          <w:tab w:val="left" w:pos="4190"/>
          <w:tab w:val="left" w:pos="5533"/>
          <w:tab w:val="left" w:pos="6825"/>
          <w:tab w:val="left" w:pos="8169"/>
        </w:tabs>
        <w:spacing w:before="10"/>
        <w:ind w:left="160"/>
        <w:rPr>
          <w:rFonts w:ascii="Arial"/>
          <w:sz w:val="11"/>
          <w:lang w:val="sr-Latn-RS"/>
        </w:rPr>
      </w:pPr>
      <w:r w:rsidRPr="00252616">
        <w:rPr>
          <w:rFonts w:ascii="Arial"/>
          <w:spacing w:val="-4"/>
          <w:w w:val="105"/>
          <w:sz w:val="11"/>
          <w:lang w:val="sr-Latn-RS"/>
        </w:rPr>
        <w:t>2019</w:t>
      </w:r>
      <w:r w:rsidRPr="00252616">
        <w:rPr>
          <w:rFonts w:ascii="Arial"/>
          <w:sz w:val="11"/>
          <w:lang w:val="sr-Latn-RS"/>
        </w:rPr>
        <w:tab/>
      </w:r>
      <w:r w:rsidRPr="00252616">
        <w:rPr>
          <w:rFonts w:ascii="Arial"/>
          <w:spacing w:val="-4"/>
          <w:w w:val="105"/>
          <w:sz w:val="11"/>
          <w:lang w:val="sr-Latn-RS"/>
        </w:rPr>
        <w:t>2020</w:t>
      </w:r>
      <w:r w:rsidRPr="00252616">
        <w:rPr>
          <w:rFonts w:ascii="Arial"/>
          <w:sz w:val="11"/>
          <w:lang w:val="sr-Latn-RS"/>
        </w:rPr>
        <w:tab/>
      </w:r>
      <w:r w:rsidRPr="00252616">
        <w:rPr>
          <w:rFonts w:ascii="Arial"/>
          <w:spacing w:val="-4"/>
          <w:w w:val="105"/>
          <w:sz w:val="11"/>
          <w:lang w:val="sr-Latn-RS"/>
        </w:rPr>
        <w:t>2021</w:t>
      </w:r>
      <w:r w:rsidRPr="00252616">
        <w:rPr>
          <w:rFonts w:ascii="Arial"/>
          <w:sz w:val="11"/>
          <w:lang w:val="sr-Latn-RS"/>
        </w:rPr>
        <w:tab/>
      </w:r>
      <w:r w:rsidRPr="00252616">
        <w:rPr>
          <w:rFonts w:ascii="Arial"/>
          <w:spacing w:val="-4"/>
          <w:w w:val="105"/>
          <w:sz w:val="11"/>
          <w:lang w:val="sr-Latn-RS"/>
        </w:rPr>
        <w:t>2022</w:t>
      </w:r>
      <w:r w:rsidRPr="00252616">
        <w:rPr>
          <w:rFonts w:ascii="Arial"/>
          <w:sz w:val="11"/>
          <w:lang w:val="sr-Latn-RS"/>
        </w:rPr>
        <w:tab/>
      </w:r>
      <w:r w:rsidRPr="00252616">
        <w:rPr>
          <w:rFonts w:ascii="Arial"/>
          <w:spacing w:val="-4"/>
          <w:w w:val="105"/>
          <w:sz w:val="11"/>
          <w:lang w:val="sr-Latn-RS"/>
        </w:rPr>
        <w:t>2023</w:t>
      </w:r>
      <w:r w:rsidRPr="00252616">
        <w:rPr>
          <w:rFonts w:ascii="Arial"/>
          <w:sz w:val="11"/>
          <w:lang w:val="sr-Latn-RS"/>
        </w:rPr>
        <w:tab/>
      </w:r>
      <w:r w:rsidRPr="00252616">
        <w:rPr>
          <w:rFonts w:ascii="Arial"/>
          <w:w w:val="105"/>
          <w:sz w:val="11"/>
          <w:lang w:val="sr-Latn-RS"/>
        </w:rPr>
        <w:t>2024</w:t>
      </w:r>
      <w:r w:rsidRPr="00252616">
        <w:rPr>
          <w:rFonts w:ascii="Arial"/>
          <w:spacing w:val="-4"/>
          <w:w w:val="105"/>
          <w:sz w:val="11"/>
          <w:lang w:val="sr-Latn-RS"/>
        </w:rPr>
        <w:t xml:space="preserve"> </w:t>
      </w:r>
      <w:r w:rsidRPr="00252616">
        <w:rPr>
          <w:rFonts w:ascii="Arial"/>
          <w:spacing w:val="-10"/>
          <w:w w:val="105"/>
          <w:sz w:val="11"/>
          <w:lang w:val="sr-Latn-RS"/>
        </w:rPr>
        <w:t>F</w:t>
      </w:r>
      <w:r w:rsidRPr="00252616">
        <w:rPr>
          <w:rFonts w:ascii="Arial"/>
          <w:sz w:val="11"/>
          <w:lang w:val="sr-Latn-RS"/>
        </w:rPr>
        <w:tab/>
      </w:r>
      <w:r w:rsidRPr="00252616">
        <w:rPr>
          <w:rFonts w:ascii="Arial"/>
          <w:w w:val="105"/>
          <w:sz w:val="11"/>
          <w:lang w:val="sr-Latn-RS"/>
        </w:rPr>
        <w:t>2025</w:t>
      </w:r>
      <w:r w:rsidRPr="00252616">
        <w:rPr>
          <w:rFonts w:ascii="Arial"/>
          <w:spacing w:val="-4"/>
          <w:w w:val="105"/>
          <w:sz w:val="11"/>
          <w:lang w:val="sr-Latn-RS"/>
        </w:rPr>
        <w:t xml:space="preserve"> </w:t>
      </w:r>
      <w:r w:rsidRPr="00252616">
        <w:rPr>
          <w:rFonts w:ascii="Arial"/>
          <w:spacing w:val="-10"/>
          <w:w w:val="105"/>
          <w:sz w:val="11"/>
          <w:lang w:val="sr-Latn-RS"/>
        </w:rPr>
        <w:t>F</w:t>
      </w:r>
    </w:p>
    <w:p w14:paraId="759D337F" w14:textId="77777777" w:rsidR="00115B21" w:rsidRPr="00252616" w:rsidRDefault="00115B21">
      <w:pPr>
        <w:rPr>
          <w:rFonts w:ascii="Arial"/>
          <w:sz w:val="11"/>
          <w:lang w:val="sr-Latn-RS"/>
        </w:rPr>
        <w:sectPr w:rsidR="00115B21" w:rsidRPr="00252616">
          <w:type w:val="continuous"/>
          <w:pgSz w:w="12240" w:h="15840"/>
          <w:pgMar w:top="800" w:right="780" w:bottom="280" w:left="740" w:header="595" w:footer="475" w:gutter="0"/>
          <w:cols w:num="2" w:space="720" w:equalWidth="0">
            <w:col w:w="899" w:space="207"/>
            <w:col w:w="9614"/>
          </w:cols>
        </w:sectPr>
      </w:pPr>
    </w:p>
    <w:p w14:paraId="2ACD7963" w14:textId="71F45C5C" w:rsidR="00115B21" w:rsidRPr="00252616" w:rsidRDefault="0019000E">
      <w:pPr>
        <w:spacing w:before="8"/>
        <w:ind w:left="160"/>
        <w:rPr>
          <w:i/>
          <w:sz w:val="14"/>
          <w:lang w:val="sr-Latn-RS"/>
        </w:rPr>
      </w:pPr>
      <w:r w:rsidRPr="00252616">
        <w:rPr>
          <w:i/>
          <w:w w:val="85"/>
          <w:sz w:val="14"/>
          <w:lang w:val="sr-Latn-RS"/>
        </w:rPr>
        <w:t>Izvor:</w:t>
      </w:r>
      <w:r w:rsidRPr="00252616">
        <w:rPr>
          <w:i/>
          <w:spacing w:val="-3"/>
          <w:w w:val="85"/>
          <w:sz w:val="14"/>
          <w:lang w:val="sr-Latn-RS"/>
        </w:rPr>
        <w:t xml:space="preserve"> Grad Beograd</w:t>
      </w:r>
      <w:r w:rsidRPr="00252616">
        <w:rPr>
          <w:i/>
          <w:w w:val="85"/>
          <w:sz w:val="14"/>
          <w:lang w:val="sr-Latn-RS"/>
        </w:rPr>
        <w:t>,</w:t>
      </w:r>
      <w:r w:rsidRPr="00252616">
        <w:rPr>
          <w:i/>
          <w:spacing w:val="-2"/>
          <w:w w:val="85"/>
          <w:sz w:val="14"/>
          <w:lang w:val="sr-Latn-RS"/>
        </w:rPr>
        <w:t xml:space="preserve"> </w:t>
      </w:r>
      <w:r w:rsidRPr="00252616">
        <w:rPr>
          <w:i/>
          <w:w w:val="85"/>
          <w:sz w:val="14"/>
          <w:lang w:val="sr-Latn-RS"/>
        </w:rPr>
        <w:t>Moody's</w:t>
      </w:r>
      <w:r w:rsidRPr="00252616">
        <w:rPr>
          <w:i/>
          <w:spacing w:val="-2"/>
          <w:w w:val="85"/>
          <w:sz w:val="14"/>
          <w:lang w:val="sr-Latn-RS"/>
        </w:rPr>
        <w:t xml:space="preserve"> Ratings</w:t>
      </w:r>
    </w:p>
    <w:p w14:paraId="27B69452" w14:textId="77777777" w:rsidR="00115B21" w:rsidRPr="00252616" w:rsidRDefault="00115B21">
      <w:pPr>
        <w:pStyle w:val="BodyText"/>
        <w:spacing w:before="60"/>
        <w:rPr>
          <w:i/>
          <w:sz w:val="14"/>
          <w:lang w:val="sr-Latn-RS"/>
        </w:rPr>
      </w:pPr>
    </w:p>
    <w:p w14:paraId="131708AC" w14:textId="1F54C5AE" w:rsidR="00115B21" w:rsidRPr="00316CBB" w:rsidRDefault="0019000E" w:rsidP="00514E8A">
      <w:pPr>
        <w:pStyle w:val="BodyText"/>
        <w:tabs>
          <w:tab w:val="left" w:pos="10490"/>
        </w:tabs>
        <w:spacing w:before="1" w:line="268" w:lineRule="auto"/>
        <w:ind w:left="160"/>
        <w:rPr>
          <w:rFonts w:asciiTheme="minorHAnsi" w:hAnsiTheme="minorHAnsi" w:cstheme="minorHAnsi"/>
          <w:lang w:val="sr-Latn-RS"/>
        </w:rPr>
        <w:sectPr w:rsidR="00115B21" w:rsidRPr="00316CBB">
          <w:type w:val="continuous"/>
          <w:pgSz w:w="12240" w:h="15840"/>
          <w:pgMar w:top="800" w:right="780" w:bottom="280" w:left="740" w:header="595" w:footer="475" w:gutter="0"/>
          <w:cols w:space="720"/>
        </w:sectPr>
      </w:pPr>
      <w:r w:rsidRPr="00316CBB">
        <w:rPr>
          <w:rFonts w:asciiTheme="minorHAnsi" w:hAnsiTheme="minorHAnsi" w:cstheme="minorHAnsi"/>
          <w:w w:val="85"/>
          <w:lang w:val="sr-Latn-RS"/>
        </w:rPr>
        <w:t xml:space="preserve">Program kapitalnih ulaganja grada prvenstveno je usmeren na razvoj infrastrukture, </w:t>
      </w:r>
      <w:r w:rsidR="00514E8A">
        <w:rPr>
          <w:rFonts w:asciiTheme="minorHAnsi" w:hAnsiTheme="minorHAnsi" w:cstheme="minorHAnsi"/>
          <w:w w:val="85"/>
          <w:lang w:val="sr-Latn-RS"/>
        </w:rPr>
        <w:t xml:space="preserve">gde spadaju i projekti </w:t>
      </w:r>
      <w:r w:rsidR="00624593">
        <w:rPr>
          <w:rFonts w:asciiTheme="minorHAnsi" w:hAnsiTheme="minorHAnsi" w:cstheme="minorHAnsi"/>
          <w:w w:val="85"/>
          <w:lang w:val="sr-Latn-RS"/>
        </w:rPr>
        <w:t>u</w:t>
      </w:r>
      <w:r w:rsidR="00514E8A">
        <w:rPr>
          <w:rFonts w:asciiTheme="minorHAnsi" w:hAnsiTheme="minorHAnsi" w:cstheme="minorHAnsi"/>
          <w:w w:val="85"/>
          <w:lang w:val="sr-Latn-RS"/>
        </w:rPr>
        <w:t xml:space="preserve"> oblasti prevoza</w:t>
      </w:r>
      <w:r w:rsidRPr="00316CBB">
        <w:rPr>
          <w:rFonts w:asciiTheme="minorHAnsi" w:hAnsiTheme="minorHAnsi" w:cstheme="minorHAnsi"/>
          <w:w w:val="85"/>
          <w:lang w:val="sr-Latn-RS"/>
        </w:rPr>
        <w:t xml:space="preserve">, kao što </w:t>
      </w:r>
      <w:r w:rsidR="00514E8A">
        <w:rPr>
          <w:rFonts w:asciiTheme="minorHAnsi" w:hAnsiTheme="minorHAnsi" w:cstheme="minorHAnsi"/>
          <w:w w:val="85"/>
          <w:lang w:val="sr-Latn-RS"/>
        </w:rPr>
        <w:t>su</w:t>
      </w:r>
      <w:r w:rsidRPr="00316CBB">
        <w:rPr>
          <w:rFonts w:asciiTheme="minorHAnsi" w:hAnsiTheme="minorHAnsi" w:cstheme="minorHAnsi"/>
          <w:w w:val="85"/>
          <w:lang w:val="sr-Latn-RS"/>
        </w:rPr>
        <w:t xml:space="preserve"> nova linija metroa, kao i rekonstrukcija sistema vodosnabdevanja i unapređenje kanalizacionog sistema.  Ostali planirani</w:t>
      </w:r>
      <w:r w:rsidR="00514E8A">
        <w:rPr>
          <w:rFonts w:asciiTheme="minorHAnsi" w:hAnsiTheme="minorHAnsi" w:cstheme="minorHAnsi"/>
          <w:w w:val="85"/>
          <w:lang w:val="sr-Latn-RS"/>
        </w:rPr>
        <w:t xml:space="preserve"> infrastrukturni projekti      </w:t>
      </w:r>
    </w:p>
    <w:p w14:paraId="75B47703" w14:textId="77777777" w:rsidR="00115B21" w:rsidRPr="00316CBB" w:rsidRDefault="00115B21">
      <w:pPr>
        <w:pStyle w:val="BodyText"/>
        <w:rPr>
          <w:rFonts w:asciiTheme="minorHAnsi" w:hAnsiTheme="minorHAnsi" w:cstheme="minorHAnsi"/>
          <w:lang w:val="sr-Latn-RS"/>
        </w:rPr>
      </w:pPr>
    </w:p>
    <w:p w14:paraId="2746A7B3" w14:textId="77777777" w:rsidR="00115B21" w:rsidRPr="00316CBB" w:rsidRDefault="00115B21">
      <w:pPr>
        <w:pStyle w:val="BodyText"/>
        <w:rPr>
          <w:rFonts w:asciiTheme="minorHAnsi" w:hAnsiTheme="minorHAnsi" w:cstheme="minorHAnsi"/>
          <w:lang w:val="sr-Latn-RS"/>
        </w:rPr>
      </w:pPr>
    </w:p>
    <w:p w14:paraId="5C9C505F" w14:textId="77777777" w:rsidR="00115B21" w:rsidRPr="00316CBB" w:rsidRDefault="00115B21">
      <w:pPr>
        <w:pStyle w:val="BodyText"/>
        <w:spacing w:before="125"/>
        <w:rPr>
          <w:rFonts w:asciiTheme="minorHAnsi" w:hAnsiTheme="minorHAnsi" w:cstheme="minorHAnsi"/>
          <w:lang w:val="sr-Latn-RS"/>
        </w:rPr>
      </w:pPr>
    </w:p>
    <w:p w14:paraId="73C43E40" w14:textId="69B9FD1D" w:rsidR="00115B21" w:rsidRPr="00316CBB" w:rsidRDefault="0019000E">
      <w:pPr>
        <w:pStyle w:val="BodyText"/>
        <w:spacing w:before="1" w:line="268" w:lineRule="auto"/>
        <w:ind w:left="160"/>
        <w:rPr>
          <w:rFonts w:asciiTheme="minorHAnsi" w:hAnsiTheme="minorHAnsi" w:cstheme="minorHAnsi"/>
          <w:lang w:val="sr-Latn-RS"/>
        </w:rPr>
      </w:pPr>
      <w:r w:rsidRPr="00316CBB">
        <w:rPr>
          <w:rFonts w:asciiTheme="minorHAnsi" w:hAnsiTheme="minorHAnsi" w:cstheme="minorHAnsi"/>
          <w:w w:val="85"/>
          <w:lang w:val="sr-Latn-RS"/>
        </w:rPr>
        <w:t>obuhvataju rekonstrukciju ulica, obnavljanje fasada javnih zgrada i izgradnju i rekonstrukciju mostova</w:t>
      </w:r>
      <w:r w:rsidRPr="00316CBB">
        <w:rPr>
          <w:rFonts w:asciiTheme="minorHAnsi" w:hAnsiTheme="minorHAnsi" w:cstheme="minorHAnsi"/>
          <w:w w:val="95"/>
          <w:lang w:val="sr-Latn-RS"/>
        </w:rPr>
        <w:t>.</w:t>
      </w:r>
    </w:p>
    <w:p w14:paraId="3C5F7EE3" w14:textId="78A9176B" w:rsidR="0019000E" w:rsidRPr="00316CBB" w:rsidRDefault="0019000E" w:rsidP="0019000E">
      <w:pPr>
        <w:pStyle w:val="BodyText"/>
        <w:spacing w:before="144" w:line="268" w:lineRule="auto"/>
        <w:ind w:left="160"/>
        <w:rPr>
          <w:rFonts w:asciiTheme="minorHAnsi" w:hAnsiTheme="minorHAnsi" w:cstheme="minorHAnsi"/>
          <w:w w:val="85"/>
          <w:lang w:val="sr-Latn-RS"/>
        </w:rPr>
      </w:pPr>
      <w:r w:rsidRPr="00316CBB">
        <w:rPr>
          <w:rFonts w:asciiTheme="minorHAnsi" w:hAnsiTheme="minorHAnsi" w:cstheme="minorHAnsi"/>
          <w:w w:val="85"/>
          <w:lang w:val="sr-Latn-RS"/>
        </w:rPr>
        <w:t xml:space="preserve">Investiciona strategija Beograda obuhvata i projekte iz oblasti obrazovanja, kulture i socijalnih usluga. Ovaj višestrani pristup </w:t>
      </w:r>
      <w:r w:rsidR="00514E8A">
        <w:rPr>
          <w:rFonts w:asciiTheme="minorHAnsi" w:hAnsiTheme="minorHAnsi" w:cstheme="minorHAnsi"/>
          <w:w w:val="85"/>
          <w:lang w:val="sr-Latn-RS"/>
        </w:rPr>
        <w:t>ukazuje na</w:t>
      </w:r>
      <w:r w:rsidRPr="00316CBB">
        <w:rPr>
          <w:rFonts w:asciiTheme="minorHAnsi" w:hAnsiTheme="minorHAnsi" w:cstheme="minorHAnsi"/>
          <w:w w:val="85"/>
          <w:lang w:val="sr-Latn-RS"/>
        </w:rPr>
        <w:t xml:space="preserve"> </w:t>
      </w:r>
      <w:r w:rsidR="00514E8A" w:rsidRPr="00316CBB">
        <w:rPr>
          <w:rFonts w:asciiTheme="minorHAnsi" w:hAnsiTheme="minorHAnsi" w:cstheme="minorHAnsi"/>
          <w:w w:val="85"/>
          <w:lang w:val="sr-Latn-RS"/>
        </w:rPr>
        <w:t>posvećenost</w:t>
      </w:r>
      <w:r w:rsidRPr="00316CBB">
        <w:rPr>
          <w:rFonts w:asciiTheme="minorHAnsi" w:hAnsiTheme="minorHAnsi" w:cstheme="minorHAnsi"/>
          <w:w w:val="85"/>
          <w:lang w:val="sr-Latn-RS"/>
        </w:rPr>
        <w:t xml:space="preserve"> grada sveobuhvatnom razvoju i napretku.</w:t>
      </w:r>
    </w:p>
    <w:p w14:paraId="540B0EBC" w14:textId="234AE284" w:rsidR="00115B21" w:rsidRPr="00514E8A" w:rsidRDefault="0019000E" w:rsidP="0019000E">
      <w:pPr>
        <w:pStyle w:val="BodyText"/>
        <w:spacing w:before="144" w:line="268" w:lineRule="auto"/>
        <w:ind w:left="160" w:right="335"/>
        <w:rPr>
          <w:rFonts w:asciiTheme="minorHAnsi" w:hAnsiTheme="minorHAnsi" w:cstheme="minorHAnsi"/>
          <w:lang w:val="sr-Latn-RS"/>
        </w:rPr>
      </w:pPr>
      <w:r w:rsidRPr="00514E8A">
        <w:rPr>
          <w:rFonts w:asciiTheme="minorHAnsi" w:hAnsiTheme="minorHAnsi" w:cstheme="minorHAnsi"/>
          <w:w w:val="85"/>
          <w:lang w:val="sr-Latn-RS"/>
        </w:rPr>
        <w:t xml:space="preserve">Rekonstrukcija i proširenje deponije u Vinči, kao </w:t>
      </w:r>
      <w:r w:rsidR="00AB73E2" w:rsidRPr="00514E8A">
        <w:rPr>
          <w:rFonts w:asciiTheme="minorHAnsi" w:hAnsiTheme="minorHAnsi" w:cstheme="minorHAnsi"/>
          <w:w w:val="85"/>
          <w:lang w:val="sr-Latn-RS"/>
        </w:rPr>
        <w:t>i</w:t>
      </w:r>
      <w:r w:rsidRPr="00514E8A">
        <w:rPr>
          <w:rFonts w:asciiTheme="minorHAnsi" w:hAnsiTheme="minorHAnsi" w:cstheme="minorHAnsi"/>
          <w:w w:val="85"/>
          <w:lang w:val="sr-Latn-RS"/>
        </w:rPr>
        <w:t xml:space="preserve"> odlaganje </w:t>
      </w:r>
      <w:r w:rsidR="00514E8A">
        <w:rPr>
          <w:rFonts w:asciiTheme="minorHAnsi" w:hAnsiTheme="minorHAnsi" w:cstheme="minorHAnsi"/>
          <w:w w:val="85"/>
          <w:lang w:val="sr-Latn-RS"/>
        </w:rPr>
        <w:t xml:space="preserve">i prerada </w:t>
      </w:r>
      <w:r w:rsidRPr="00514E8A">
        <w:rPr>
          <w:rFonts w:asciiTheme="minorHAnsi" w:hAnsiTheme="minorHAnsi" w:cstheme="minorHAnsi"/>
          <w:w w:val="85"/>
          <w:lang w:val="sr-Latn-RS"/>
        </w:rPr>
        <w:t>čvrstog otpada spadaju u najvažnije projekte za grad. Ov</w:t>
      </w:r>
      <w:r w:rsidR="006A23C6">
        <w:rPr>
          <w:rFonts w:asciiTheme="minorHAnsi" w:hAnsiTheme="minorHAnsi" w:cstheme="minorHAnsi"/>
          <w:w w:val="85"/>
          <w:lang w:val="sr-Latn-RS"/>
        </w:rPr>
        <w:t>e inicijative</w:t>
      </w:r>
      <w:r w:rsidRPr="00514E8A">
        <w:rPr>
          <w:rFonts w:asciiTheme="minorHAnsi" w:hAnsiTheme="minorHAnsi" w:cstheme="minorHAnsi"/>
          <w:w w:val="85"/>
          <w:lang w:val="sr-Latn-RS"/>
        </w:rPr>
        <w:t xml:space="preserve"> se realizuju kroz </w:t>
      </w:r>
      <w:r w:rsidR="006A23C6">
        <w:rPr>
          <w:rFonts w:asciiTheme="minorHAnsi" w:hAnsiTheme="minorHAnsi" w:cstheme="minorHAnsi"/>
          <w:w w:val="85"/>
          <w:lang w:val="sr-Latn-RS"/>
        </w:rPr>
        <w:t xml:space="preserve">novo </w:t>
      </w:r>
      <w:r w:rsidRPr="00514E8A">
        <w:rPr>
          <w:rFonts w:asciiTheme="minorHAnsi" w:hAnsiTheme="minorHAnsi" w:cstheme="minorHAnsi"/>
          <w:w w:val="85"/>
          <w:lang w:val="sr-Latn-RS"/>
        </w:rPr>
        <w:t xml:space="preserve">javno-privatno partnerstvo (JPP) u upravljanju otpadom u Srbiji. Uz završetak sanacije deponije i postavljanje postrojenja za </w:t>
      </w:r>
      <w:r w:rsidR="006A23C6">
        <w:rPr>
          <w:rFonts w:asciiTheme="minorHAnsi" w:hAnsiTheme="minorHAnsi" w:cstheme="minorHAnsi"/>
          <w:w w:val="85"/>
          <w:lang w:val="sr-Latn-RS"/>
        </w:rPr>
        <w:t>preradu</w:t>
      </w:r>
      <w:r w:rsidRPr="00514E8A">
        <w:rPr>
          <w:rFonts w:asciiTheme="minorHAnsi" w:hAnsiTheme="minorHAnsi" w:cstheme="minorHAnsi"/>
          <w:w w:val="85"/>
          <w:lang w:val="sr-Latn-RS"/>
        </w:rPr>
        <w:t xml:space="preserve"> građevinskog otpada, 2023. godine </w:t>
      </w:r>
      <w:r w:rsidR="006A23C6" w:rsidRPr="00514E8A">
        <w:rPr>
          <w:rFonts w:asciiTheme="minorHAnsi" w:hAnsiTheme="minorHAnsi" w:cstheme="minorHAnsi"/>
          <w:w w:val="85"/>
          <w:lang w:val="sr-Latn-RS"/>
        </w:rPr>
        <w:t xml:space="preserve">su </w:t>
      </w:r>
      <w:r w:rsidRPr="00514E8A">
        <w:rPr>
          <w:rFonts w:asciiTheme="minorHAnsi" w:hAnsiTheme="minorHAnsi" w:cstheme="minorHAnsi"/>
          <w:w w:val="85"/>
          <w:lang w:val="sr-Latn-RS"/>
        </w:rPr>
        <w:t xml:space="preserve">pokrenute i dodatne aktivnosti kao što su spaljivanje otpada i </w:t>
      </w:r>
      <w:r w:rsidR="006A23C6">
        <w:rPr>
          <w:rFonts w:asciiTheme="minorHAnsi" w:hAnsiTheme="minorHAnsi" w:cstheme="minorHAnsi"/>
          <w:w w:val="85"/>
          <w:lang w:val="sr-Latn-RS"/>
        </w:rPr>
        <w:t>rad</w:t>
      </w:r>
      <w:r w:rsidRPr="00514E8A">
        <w:rPr>
          <w:rFonts w:asciiTheme="minorHAnsi" w:hAnsiTheme="minorHAnsi" w:cstheme="minorHAnsi"/>
          <w:w w:val="85"/>
          <w:lang w:val="sr-Latn-RS"/>
        </w:rPr>
        <w:t xml:space="preserve"> postrojenja za pretvaranje otpada u energiju</w:t>
      </w:r>
      <w:r w:rsidRPr="00514E8A">
        <w:rPr>
          <w:rFonts w:asciiTheme="minorHAnsi" w:hAnsiTheme="minorHAnsi" w:cstheme="minorHAnsi"/>
          <w:w w:val="90"/>
          <w:lang w:val="sr-Latn-RS"/>
        </w:rPr>
        <w:t>.</w:t>
      </w:r>
    </w:p>
    <w:p w14:paraId="490E3C5C" w14:textId="29A18F20" w:rsidR="0019000E" w:rsidRPr="00514E8A" w:rsidRDefault="0019000E" w:rsidP="0019000E">
      <w:pPr>
        <w:pStyle w:val="BodyText"/>
        <w:spacing w:before="144" w:line="268" w:lineRule="auto"/>
        <w:ind w:left="160"/>
        <w:rPr>
          <w:rFonts w:asciiTheme="minorHAnsi" w:hAnsiTheme="minorHAnsi" w:cstheme="minorHAnsi"/>
          <w:w w:val="85"/>
          <w:lang w:val="sr-Latn-RS"/>
        </w:rPr>
      </w:pPr>
      <w:r w:rsidRPr="00514E8A">
        <w:rPr>
          <w:rFonts w:asciiTheme="minorHAnsi" w:hAnsiTheme="minorHAnsi" w:cstheme="minorHAnsi"/>
          <w:w w:val="85"/>
          <w:lang w:val="sr-Latn-RS"/>
        </w:rPr>
        <w:t xml:space="preserve">Ovaj projekat predstavlja značajan </w:t>
      </w:r>
      <w:r w:rsidR="006A23C6">
        <w:rPr>
          <w:rFonts w:asciiTheme="minorHAnsi" w:hAnsiTheme="minorHAnsi" w:cstheme="minorHAnsi"/>
          <w:w w:val="85"/>
          <w:lang w:val="sr-Latn-RS"/>
        </w:rPr>
        <w:t xml:space="preserve">razvoj </w:t>
      </w:r>
      <w:r w:rsidRPr="00514E8A">
        <w:rPr>
          <w:rFonts w:asciiTheme="minorHAnsi" w:hAnsiTheme="minorHAnsi" w:cstheme="minorHAnsi"/>
          <w:w w:val="85"/>
          <w:lang w:val="sr-Latn-RS"/>
        </w:rPr>
        <w:t>za grad Beograd, kako u pogledu ekološke održivosti, tako i u pogledu finansijsk</w:t>
      </w:r>
      <w:r w:rsidR="006A23C6">
        <w:rPr>
          <w:rFonts w:asciiTheme="minorHAnsi" w:hAnsiTheme="minorHAnsi" w:cstheme="minorHAnsi"/>
          <w:w w:val="85"/>
          <w:lang w:val="sr-Latn-RS"/>
        </w:rPr>
        <w:t>og značaja</w:t>
      </w:r>
      <w:r w:rsidRPr="00514E8A">
        <w:rPr>
          <w:rFonts w:asciiTheme="minorHAnsi" w:hAnsiTheme="minorHAnsi" w:cstheme="minorHAnsi"/>
          <w:w w:val="85"/>
          <w:lang w:val="sr-Latn-RS"/>
        </w:rPr>
        <w:t xml:space="preserve">. Rad centra pomaže gradu da efikasnije upravlja otpadom, uz smanjenje uticaja na životnu sredinu i potencijalnu uštedu na duži rok kroz smanjeno </w:t>
      </w:r>
      <w:r w:rsidR="00514E8A" w:rsidRPr="00514E8A">
        <w:rPr>
          <w:rFonts w:asciiTheme="minorHAnsi" w:hAnsiTheme="minorHAnsi" w:cstheme="minorHAnsi"/>
          <w:w w:val="85"/>
          <w:lang w:val="sr-Latn-RS"/>
        </w:rPr>
        <w:t>korišćenje</w:t>
      </w:r>
      <w:r w:rsidRPr="00514E8A">
        <w:rPr>
          <w:rFonts w:asciiTheme="minorHAnsi" w:hAnsiTheme="minorHAnsi" w:cstheme="minorHAnsi"/>
          <w:w w:val="85"/>
          <w:lang w:val="sr-Latn-RS"/>
        </w:rPr>
        <w:t xml:space="preserve"> deponije i smanjene troškove vezane za kontrolu zagađenja. </w:t>
      </w:r>
      <w:r w:rsidR="006A23C6">
        <w:rPr>
          <w:rFonts w:asciiTheme="minorHAnsi" w:hAnsiTheme="minorHAnsi" w:cstheme="minorHAnsi"/>
          <w:w w:val="85"/>
          <w:lang w:val="sr-Latn-RS"/>
        </w:rPr>
        <w:t>Pored</w:t>
      </w:r>
      <w:r w:rsidRPr="00514E8A">
        <w:rPr>
          <w:rFonts w:asciiTheme="minorHAnsi" w:hAnsiTheme="minorHAnsi" w:cstheme="minorHAnsi"/>
          <w:w w:val="85"/>
          <w:lang w:val="sr-Latn-RS"/>
        </w:rPr>
        <w:t xml:space="preserve"> toga, pretvaranjem otpada u vredne resurse, kao što su energija ili materijali koji se mogu reciklirati, </w:t>
      </w:r>
      <w:r w:rsidR="006A23C6">
        <w:rPr>
          <w:rFonts w:asciiTheme="minorHAnsi" w:hAnsiTheme="minorHAnsi" w:cstheme="minorHAnsi"/>
          <w:w w:val="85"/>
          <w:lang w:val="sr-Latn-RS"/>
        </w:rPr>
        <w:t xml:space="preserve">ovaj </w:t>
      </w:r>
      <w:r w:rsidRPr="00514E8A">
        <w:rPr>
          <w:rFonts w:asciiTheme="minorHAnsi" w:hAnsiTheme="minorHAnsi" w:cstheme="minorHAnsi"/>
          <w:w w:val="85"/>
          <w:lang w:val="sr-Latn-RS"/>
        </w:rPr>
        <w:t xml:space="preserve">centar bi mogao da </w:t>
      </w:r>
      <w:r w:rsidR="006A23C6">
        <w:rPr>
          <w:rFonts w:asciiTheme="minorHAnsi" w:hAnsiTheme="minorHAnsi" w:cstheme="minorHAnsi"/>
          <w:w w:val="85"/>
          <w:lang w:val="sr-Latn-RS"/>
        </w:rPr>
        <w:t>donese</w:t>
      </w:r>
      <w:r w:rsidRPr="00514E8A">
        <w:rPr>
          <w:rFonts w:asciiTheme="minorHAnsi" w:hAnsiTheme="minorHAnsi" w:cstheme="minorHAnsi"/>
          <w:w w:val="85"/>
          <w:lang w:val="sr-Latn-RS"/>
        </w:rPr>
        <w:t xml:space="preserve"> dodatn</w:t>
      </w:r>
      <w:r w:rsidR="006A23C6">
        <w:rPr>
          <w:rFonts w:asciiTheme="minorHAnsi" w:hAnsiTheme="minorHAnsi" w:cstheme="minorHAnsi"/>
          <w:w w:val="85"/>
          <w:lang w:val="sr-Latn-RS"/>
        </w:rPr>
        <w:t>e</w:t>
      </w:r>
      <w:r w:rsidRPr="00514E8A">
        <w:rPr>
          <w:rFonts w:asciiTheme="minorHAnsi" w:hAnsiTheme="minorHAnsi" w:cstheme="minorHAnsi"/>
          <w:w w:val="85"/>
          <w:lang w:val="sr-Latn-RS"/>
        </w:rPr>
        <w:t xml:space="preserve"> prihod</w:t>
      </w:r>
      <w:r w:rsidR="006A23C6">
        <w:rPr>
          <w:rFonts w:asciiTheme="minorHAnsi" w:hAnsiTheme="minorHAnsi" w:cstheme="minorHAnsi"/>
          <w:w w:val="85"/>
          <w:lang w:val="sr-Latn-RS"/>
        </w:rPr>
        <w:t>e</w:t>
      </w:r>
      <w:r w:rsidRPr="00514E8A">
        <w:rPr>
          <w:rFonts w:asciiTheme="minorHAnsi" w:hAnsiTheme="minorHAnsi" w:cstheme="minorHAnsi"/>
          <w:w w:val="85"/>
          <w:lang w:val="sr-Latn-RS"/>
        </w:rPr>
        <w:t xml:space="preserve"> za grad Beograd.</w:t>
      </w:r>
    </w:p>
    <w:p w14:paraId="422E5FFA" w14:textId="29674BA2" w:rsidR="0019000E" w:rsidRPr="00514E8A" w:rsidRDefault="0019000E" w:rsidP="0019000E">
      <w:pPr>
        <w:pStyle w:val="BodyText"/>
        <w:spacing w:before="144" w:line="268" w:lineRule="auto"/>
        <w:ind w:left="160"/>
        <w:rPr>
          <w:rFonts w:asciiTheme="minorHAnsi" w:hAnsiTheme="minorHAnsi" w:cstheme="minorHAnsi"/>
          <w:w w:val="85"/>
          <w:lang w:val="sr-Latn-RS"/>
        </w:rPr>
      </w:pPr>
      <w:r w:rsidRPr="00514E8A">
        <w:rPr>
          <w:rFonts w:asciiTheme="minorHAnsi" w:hAnsiTheme="minorHAnsi" w:cstheme="minorHAnsi"/>
          <w:w w:val="85"/>
          <w:lang w:val="sr-Latn-RS"/>
        </w:rPr>
        <w:t xml:space="preserve">Ukupna ulaganja za ovaj projekat, predviđena </w:t>
      </w:r>
      <w:r w:rsidR="0064752A">
        <w:rPr>
          <w:rFonts w:asciiTheme="minorHAnsi" w:hAnsiTheme="minorHAnsi" w:cstheme="minorHAnsi"/>
          <w:w w:val="85"/>
          <w:lang w:val="sr-Latn-RS"/>
        </w:rPr>
        <w:t>na</w:t>
      </w:r>
      <w:r w:rsidRPr="00514E8A">
        <w:rPr>
          <w:rFonts w:asciiTheme="minorHAnsi" w:hAnsiTheme="minorHAnsi" w:cstheme="minorHAnsi"/>
          <w:w w:val="85"/>
          <w:lang w:val="sr-Latn-RS"/>
        </w:rPr>
        <w:t xml:space="preserve"> oko 300 miliona evra, finansira privatni partner. Osim </w:t>
      </w:r>
      <w:r w:rsidR="0064752A">
        <w:rPr>
          <w:rFonts w:asciiTheme="minorHAnsi" w:hAnsiTheme="minorHAnsi" w:cstheme="minorHAnsi"/>
          <w:w w:val="85"/>
          <w:lang w:val="sr-Latn-RS"/>
        </w:rPr>
        <w:t>neophodnih</w:t>
      </w:r>
      <w:r w:rsidRPr="00514E8A">
        <w:rPr>
          <w:rFonts w:asciiTheme="minorHAnsi" w:hAnsiTheme="minorHAnsi" w:cstheme="minorHAnsi"/>
          <w:w w:val="85"/>
          <w:lang w:val="sr-Latn-RS"/>
        </w:rPr>
        <w:t xml:space="preserve"> troškova za infrastrukturno uređenje lokacije, ne predviđa se nikakav d</w:t>
      </w:r>
      <w:r w:rsidR="00AB73E2" w:rsidRPr="00514E8A">
        <w:rPr>
          <w:rFonts w:asciiTheme="minorHAnsi" w:hAnsiTheme="minorHAnsi" w:cstheme="minorHAnsi"/>
          <w:w w:val="85"/>
          <w:lang w:val="sr-Latn-RS"/>
        </w:rPr>
        <w:t>rugi</w:t>
      </w:r>
      <w:r w:rsidRPr="00514E8A">
        <w:rPr>
          <w:rFonts w:asciiTheme="minorHAnsi" w:hAnsiTheme="minorHAnsi" w:cstheme="minorHAnsi"/>
          <w:w w:val="85"/>
          <w:lang w:val="sr-Latn-RS"/>
        </w:rPr>
        <w:t xml:space="preserve"> uticaj na budžet grada. Obaveze </w:t>
      </w:r>
      <w:r w:rsidR="0064752A">
        <w:rPr>
          <w:rFonts w:asciiTheme="minorHAnsi" w:hAnsiTheme="minorHAnsi" w:cstheme="minorHAnsi"/>
          <w:w w:val="85"/>
          <w:lang w:val="sr-Latn-RS"/>
        </w:rPr>
        <w:t>u pogledu ovog projekta</w:t>
      </w:r>
      <w:r w:rsidRPr="00514E8A">
        <w:rPr>
          <w:rFonts w:asciiTheme="minorHAnsi" w:hAnsiTheme="minorHAnsi" w:cstheme="minorHAnsi"/>
          <w:w w:val="85"/>
          <w:lang w:val="sr-Latn-RS"/>
        </w:rPr>
        <w:t xml:space="preserve"> se smatraju samoodrživim i isključene su iz obračuna indirektnog duga.</w:t>
      </w:r>
    </w:p>
    <w:p w14:paraId="0824C966" w14:textId="66C9FAF5" w:rsidR="0019000E" w:rsidRPr="00514E8A" w:rsidRDefault="0019000E" w:rsidP="0019000E">
      <w:pPr>
        <w:pStyle w:val="BodyText"/>
        <w:spacing w:before="144" w:line="268" w:lineRule="auto"/>
        <w:ind w:left="160"/>
        <w:rPr>
          <w:rFonts w:asciiTheme="minorHAnsi" w:hAnsiTheme="minorHAnsi" w:cstheme="minorHAnsi"/>
          <w:lang w:val="sr-Latn-RS"/>
        </w:rPr>
      </w:pPr>
      <w:r w:rsidRPr="00514E8A">
        <w:rPr>
          <w:rFonts w:asciiTheme="minorHAnsi" w:hAnsiTheme="minorHAnsi" w:cstheme="minorHAnsi"/>
          <w:w w:val="85"/>
          <w:lang w:val="sr-Latn-RS"/>
        </w:rPr>
        <w:t xml:space="preserve">Grad je u budžetu izdvojio oko </w:t>
      </w:r>
      <w:r w:rsidR="0064752A">
        <w:rPr>
          <w:rFonts w:asciiTheme="minorHAnsi" w:hAnsiTheme="minorHAnsi" w:cstheme="minorHAnsi"/>
          <w:w w:val="85"/>
          <w:lang w:val="sr-Latn-RS"/>
        </w:rPr>
        <w:t xml:space="preserve">1 </w:t>
      </w:r>
      <w:r w:rsidRPr="00514E8A">
        <w:rPr>
          <w:rFonts w:asciiTheme="minorHAnsi" w:hAnsiTheme="minorHAnsi" w:cstheme="minorHAnsi"/>
          <w:w w:val="85"/>
          <w:lang w:val="sr-Latn-RS"/>
        </w:rPr>
        <w:t xml:space="preserve">milijardu dinara za garantovana </w:t>
      </w:r>
      <w:r w:rsidR="00514E8A" w:rsidRPr="00514E8A">
        <w:rPr>
          <w:rFonts w:asciiTheme="minorHAnsi" w:hAnsiTheme="minorHAnsi" w:cstheme="minorHAnsi"/>
          <w:w w:val="85"/>
          <w:lang w:val="sr-Latn-RS"/>
        </w:rPr>
        <w:t>plaćanja</w:t>
      </w:r>
      <w:r w:rsidRPr="00514E8A">
        <w:rPr>
          <w:rFonts w:asciiTheme="minorHAnsi" w:hAnsiTheme="minorHAnsi" w:cstheme="minorHAnsi"/>
          <w:w w:val="85"/>
          <w:lang w:val="sr-Latn-RS"/>
        </w:rPr>
        <w:t xml:space="preserve"> </w:t>
      </w:r>
      <w:r w:rsidR="0064752A">
        <w:rPr>
          <w:rFonts w:asciiTheme="minorHAnsi" w:hAnsiTheme="minorHAnsi" w:cstheme="minorHAnsi"/>
          <w:w w:val="85"/>
          <w:lang w:val="sr-Latn-RS"/>
        </w:rPr>
        <w:t>na ime</w:t>
      </w:r>
      <w:r w:rsidRPr="00514E8A">
        <w:rPr>
          <w:rFonts w:asciiTheme="minorHAnsi" w:hAnsiTheme="minorHAnsi" w:cstheme="minorHAnsi"/>
          <w:w w:val="85"/>
          <w:lang w:val="sr-Latn-RS"/>
        </w:rPr>
        <w:t xml:space="preserve"> obavez</w:t>
      </w:r>
      <w:r w:rsidR="0064752A">
        <w:rPr>
          <w:rFonts w:asciiTheme="minorHAnsi" w:hAnsiTheme="minorHAnsi" w:cstheme="minorHAnsi"/>
          <w:w w:val="85"/>
          <w:lang w:val="sr-Latn-RS"/>
        </w:rPr>
        <w:t>a</w:t>
      </w:r>
      <w:r w:rsidRPr="00514E8A">
        <w:rPr>
          <w:rFonts w:asciiTheme="minorHAnsi" w:hAnsiTheme="minorHAnsi" w:cstheme="minorHAnsi"/>
          <w:w w:val="85"/>
          <w:lang w:val="sr-Latn-RS"/>
        </w:rPr>
        <w:t xml:space="preserve"> po osnovu upravljanja otpadom. </w:t>
      </w:r>
      <w:r w:rsidR="0064752A">
        <w:rPr>
          <w:rFonts w:asciiTheme="minorHAnsi" w:hAnsiTheme="minorHAnsi" w:cstheme="minorHAnsi"/>
          <w:w w:val="85"/>
          <w:lang w:val="sr-Latn-RS"/>
        </w:rPr>
        <w:t>Ovaj iznos je činio</w:t>
      </w:r>
      <w:r w:rsidRPr="00514E8A">
        <w:rPr>
          <w:rFonts w:asciiTheme="minorHAnsi" w:hAnsiTheme="minorHAnsi" w:cstheme="minorHAnsi"/>
          <w:w w:val="85"/>
          <w:lang w:val="sr-Latn-RS"/>
        </w:rPr>
        <w:t xml:space="preserve"> manje od 1% ukupnih gradskih rashoda u 2023</w:t>
      </w:r>
      <w:r w:rsidRPr="00514E8A">
        <w:rPr>
          <w:rFonts w:asciiTheme="minorHAnsi" w:hAnsiTheme="minorHAnsi" w:cstheme="minorHAnsi"/>
          <w:w w:val="90"/>
          <w:lang w:val="sr-Latn-RS"/>
        </w:rPr>
        <w:t>.</w:t>
      </w:r>
    </w:p>
    <w:p w14:paraId="63622FAC" w14:textId="064EFDCA" w:rsidR="00115B21" w:rsidRPr="0064752A" w:rsidRDefault="0019000E" w:rsidP="0019000E">
      <w:pPr>
        <w:pStyle w:val="Heading2"/>
        <w:rPr>
          <w:rFonts w:asciiTheme="minorHAnsi" w:hAnsiTheme="minorHAnsi" w:cstheme="minorHAnsi"/>
          <w:lang w:val="sr-Latn-RS"/>
        </w:rPr>
      </w:pPr>
      <w:r w:rsidRPr="0064752A">
        <w:rPr>
          <w:rFonts w:asciiTheme="minorHAnsi" w:hAnsiTheme="minorHAnsi" w:cstheme="minorHAnsi"/>
          <w:w w:val="90"/>
          <w:lang w:val="sr-Latn-RS"/>
        </w:rPr>
        <w:t>Niska i opadajuća zaduženost i dobro stanje likvidnosti</w:t>
      </w:r>
    </w:p>
    <w:p w14:paraId="48CBD62A" w14:textId="56B2DAC6" w:rsidR="00115B21" w:rsidRPr="0064752A" w:rsidRDefault="00641307">
      <w:pPr>
        <w:pStyle w:val="BodyText"/>
        <w:spacing w:before="171" w:line="268" w:lineRule="auto"/>
        <w:ind w:left="160" w:right="247"/>
        <w:rPr>
          <w:rFonts w:asciiTheme="minorHAnsi" w:hAnsiTheme="minorHAnsi" w:cstheme="minorHAnsi"/>
          <w:lang w:val="sr-Latn-RS"/>
        </w:rPr>
      </w:pPr>
      <w:r w:rsidRPr="0064752A">
        <w:rPr>
          <w:rFonts w:asciiTheme="minorHAnsi" w:hAnsiTheme="minorHAnsi" w:cstheme="minorHAnsi"/>
          <w:w w:val="85"/>
          <w:lang w:val="sr-Latn-RS"/>
        </w:rPr>
        <w:t xml:space="preserve">Grad je zadržao svoju direktnu zaduženost na niskom nivou od  29,3 milijarde dinara do kraja 2023. godine, u poređenju sa 32,8 milijardi dinara u 2022. To ukazuje na savladivih 18% </w:t>
      </w:r>
      <w:r w:rsidR="0064752A" w:rsidRPr="0064752A">
        <w:rPr>
          <w:rFonts w:asciiTheme="minorHAnsi" w:hAnsiTheme="minorHAnsi" w:cstheme="minorHAnsi"/>
          <w:w w:val="85"/>
          <w:lang w:val="sr-Latn-RS"/>
        </w:rPr>
        <w:t xml:space="preserve">prihoda </w:t>
      </w:r>
      <w:r w:rsidR="0064752A">
        <w:rPr>
          <w:rFonts w:asciiTheme="minorHAnsi" w:hAnsiTheme="minorHAnsi" w:cstheme="minorHAnsi"/>
          <w:w w:val="85"/>
          <w:lang w:val="sr-Latn-RS"/>
        </w:rPr>
        <w:t xml:space="preserve">iz </w:t>
      </w:r>
      <w:r w:rsidR="00552B2D" w:rsidRPr="0064752A">
        <w:rPr>
          <w:rFonts w:asciiTheme="minorHAnsi" w:hAnsiTheme="minorHAnsi" w:cstheme="minorHAnsi"/>
          <w:w w:val="85"/>
          <w:lang w:val="sr-Latn-RS"/>
        </w:rPr>
        <w:t>poslov</w:t>
      </w:r>
      <w:r w:rsidR="0064752A">
        <w:rPr>
          <w:rFonts w:asciiTheme="minorHAnsi" w:hAnsiTheme="minorHAnsi" w:cstheme="minorHAnsi"/>
          <w:w w:val="85"/>
          <w:lang w:val="sr-Latn-RS"/>
        </w:rPr>
        <w:t>anja</w:t>
      </w:r>
      <w:r w:rsidRPr="0064752A">
        <w:rPr>
          <w:rFonts w:asciiTheme="minorHAnsi" w:hAnsiTheme="minorHAnsi" w:cstheme="minorHAnsi"/>
          <w:w w:val="85"/>
          <w:lang w:val="sr-Latn-RS"/>
        </w:rPr>
        <w:t xml:space="preserve">, što </w:t>
      </w:r>
      <w:r w:rsidR="00DD268B">
        <w:rPr>
          <w:rFonts w:asciiTheme="minorHAnsi" w:hAnsiTheme="minorHAnsi" w:cstheme="minorHAnsi"/>
          <w:w w:val="85"/>
          <w:lang w:val="sr-Latn-RS"/>
        </w:rPr>
        <w:t xml:space="preserve">predstavlja </w:t>
      </w:r>
      <w:r w:rsidRPr="0064752A">
        <w:rPr>
          <w:rFonts w:asciiTheme="minorHAnsi" w:hAnsiTheme="minorHAnsi" w:cstheme="minorHAnsi"/>
          <w:w w:val="85"/>
          <w:lang w:val="sr-Latn-RS"/>
        </w:rPr>
        <w:t xml:space="preserve">smanjenje sa 24% zabeleženih 2022. godine. Predviđa se da </w:t>
      </w:r>
      <w:r w:rsidR="0064752A" w:rsidRPr="0064752A">
        <w:rPr>
          <w:rFonts w:asciiTheme="minorHAnsi" w:hAnsiTheme="minorHAnsi" w:cstheme="minorHAnsi"/>
          <w:w w:val="85"/>
          <w:lang w:val="sr-Latn-RS"/>
        </w:rPr>
        <w:t>će</w:t>
      </w:r>
      <w:r w:rsidRPr="0064752A">
        <w:rPr>
          <w:rFonts w:asciiTheme="minorHAnsi" w:hAnsiTheme="minorHAnsi" w:cstheme="minorHAnsi"/>
          <w:w w:val="85"/>
          <w:lang w:val="sr-Latn-RS"/>
        </w:rPr>
        <w:t xml:space="preserve"> se ova silazna putanja nastaviti </w:t>
      </w:r>
      <w:r w:rsidR="00DD268B">
        <w:rPr>
          <w:rFonts w:asciiTheme="minorHAnsi" w:hAnsiTheme="minorHAnsi" w:cstheme="minorHAnsi"/>
          <w:w w:val="85"/>
          <w:lang w:val="sr-Latn-RS"/>
        </w:rPr>
        <w:t>u</w:t>
      </w:r>
      <w:r w:rsidRPr="0064752A">
        <w:rPr>
          <w:rFonts w:asciiTheme="minorHAnsi" w:hAnsiTheme="minorHAnsi" w:cstheme="minorHAnsi"/>
          <w:w w:val="85"/>
          <w:lang w:val="sr-Latn-RS"/>
        </w:rPr>
        <w:t xml:space="preserve"> 2024. godin</w:t>
      </w:r>
      <w:r w:rsidR="00DD268B">
        <w:rPr>
          <w:rFonts w:asciiTheme="minorHAnsi" w:hAnsiTheme="minorHAnsi" w:cstheme="minorHAnsi"/>
          <w:w w:val="85"/>
          <w:lang w:val="sr-Latn-RS"/>
        </w:rPr>
        <w:t>i</w:t>
      </w:r>
      <w:r w:rsidRPr="0064752A">
        <w:rPr>
          <w:rFonts w:asciiTheme="minorHAnsi" w:hAnsiTheme="minorHAnsi" w:cstheme="minorHAnsi"/>
          <w:w w:val="85"/>
          <w:lang w:val="sr-Latn-RS"/>
        </w:rPr>
        <w:t xml:space="preserve">, uz </w:t>
      </w:r>
      <w:r w:rsidR="00DD268B">
        <w:rPr>
          <w:rFonts w:asciiTheme="minorHAnsi" w:hAnsiTheme="minorHAnsi" w:cstheme="minorHAnsi"/>
          <w:w w:val="85"/>
          <w:lang w:val="sr-Latn-RS"/>
        </w:rPr>
        <w:t>nastavak obuzdavanja trenda</w:t>
      </w:r>
      <w:r w:rsidRPr="0064752A">
        <w:rPr>
          <w:rFonts w:asciiTheme="minorHAnsi" w:hAnsiTheme="minorHAnsi" w:cstheme="minorHAnsi"/>
          <w:w w:val="85"/>
          <w:lang w:val="sr-Latn-RS"/>
        </w:rPr>
        <w:t xml:space="preserve"> zaduživanja grada. Procenjujemo da </w:t>
      </w:r>
      <w:r w:rsidR="0064752A" w:rsidRPr="0064752A">
        <w:rPr>
          <w:rFonts w:asciiTheme="minorHAnsi" w:hAnsiTheme="minorHAnsi" w:cstheme="minorHAnsi"/>
          <w:w w:val="85"/>
          <w:lang w:val="sr-Latn-RS"/>
        </w:rPr>
        <w:t>će</w:t>
      </w:r>
      <w:r w:rsidRPr="0064752A">
        <w:rPr>
          <w:rFonts w:asciiTheme="minorHAnsi" w:hAnsiTheme="minorHAnsi" w:cstheme="minorHAnsi"/>
          <w:w w:val="85"/>
          <w:lang w:val="sr-Latn-RS"/>
        </w:rPr>
        <w:t xml:space="preserve"> direktni dug iznositi 28,9 milijardi dinara, što bi činilo samo 16,7% predviđenih prihoda</w:t>
      </w:r>
      <w:r w:rsidR="00DD268B">
        <w:rPr>
          <w:rFonts w:asciiTheme="minorHAnsi" w:hAnsiTheme="minorHAnsi" w:cstheme="minorHAnsi"/>
          <w:w w:val="85"/>
          <w:lang w:val="sr-Latn-RS"/>
        </w:rPr>
        <w:t xml:space="preserve"> iz poslovanja</w:t>
      </w:r>
      <w:r w:rsidR="00DD268B" w:rsidRPr="0064752A">
        <w:rPr>
          <w:rFonts w:asciiTheme="minorHAnsi" w:hAnsiTheme="minorHAnsi" w:cstheme="minorHAnsi"/>
          <w:w w:val="85"/>
          <w:lang w:val="sr-Latn-RS"/>
        </w:rPr>
        <w:t xml:space="preserve"> </w:t>
      </w:r>
      <w:r w:rsidRPr="0064752A">
        <w:rPr>
          <w:rFonts w:asciiTheme="minorHAnsi" w:hAnsiTheme="minorHAnsi" w:cstheme="minorHAnsi"/>
          <w:w w:val="85"/>
          <w:lang w:val="sr-Latn-RS"/>
        </w:rPr>
        <w:t>u 2024.</w:t>
      </w:r>
      <w:r w:rsidR="00DD268B">
        <w:rPr>
          <w:rFonts w:asciiTheme="minorHAnsi" w:hAnsiTheme="minorHAnsi" w:cstheme="minorHAnsi"/>
          <w:w w:val="85"/>
          <w:lang w:val="sr-Latn-RS"/>
        </w:rPr>
        <w:t xml:space="preserve"> godini.</w:t>
      </w:r>
    </w:p>
    <w:p w14:paraId="4B22CDF0" w14:textId="63A95666" w:rsidR="00641307" w:rsidRPr="0064752A" w:rsidRDefault="007411DC">
      <w:pPr>
        <w:pStyle w:val="BodyText"/>
        <w:spacing w:before="144" w:line="268" w:lineRule="auto"/>
        <w:ind w:left="160" w:right="198"/>
        <w:rPr>
          <w:rFonts w:asciiTheme="minorHAnsi" w:hAnsiTheme="minorHAnsi" w:cstheme="minorHAnsi"/>
          <w:w w:val="85"/>
          <w:lang w:val="sr-Latn-RS"/>
        </w:rPr>
      </w:pPr>
      <w:r w:rsidRPr="0064752A">
        <w:rPr>
          <w:rFonts w:asciiTheme="minorHAnsi" w:hAnsiTheme="minorHAnsi" w:cstheme="minorHAnsi"/>
          <w:w w:val="85"/>
          <w:lang w:val="sr-Latn-RS"/>
        </w:rPr>
        <w:t xml:space="preserve">Kada se uzme </w:t>
      </w:r>
      <w:r w:rsidR="00641307" w:rsidRPr="0064752A">
        <w:rPr>
          <w:rFonts w:asciiTheme="minorHAnsi" w:hAnsiTheme="minorHAnsi" w:cstheme="minorHAnsi"/>
          <w:w w:val="85"/>
          <w:lang w:val="sr-Latn-RS"/>
        </w:rPr>
        <w:t xml:space="preserve">u obzir dug gradskog </w:t>
      </w:r>
      <w:r w:rsidR="0064752A" w:rsidRPr="0064752A">
        <w:rPr>
          <w:rFonts w:asciiTheme="minorHAnsi" w:hAnsiTheme="minorHAnsi" w:cstheme="minorHAnsi"/>
          <w:w w:val="85"/>
          <w:lang w:val="sr-Latn-RS"/>
        </w:rPr>
        <w:t>saobraćajnog</w:t>
      </w:r>
      <w:r w:rsidR="00641307" w:rsidRPr="0064752A">
        <w:rPr>
          <w:rFonts w:asciiTheme="minorHAnsi" w:hAnsiTheme="minorHAnsi" w:cstheme="minorHAnsi"/>
          <w:w w:val="85"/>
          <w:lang w:val="sr-Latn-RS"/>
        </w:rPr>
        <w:t xml:space="preserve"> </w:t>
      </w:r>
      <w:r w:rsidR="0064752A" w:rsidRPr="0064752A">
        <w:rPr>
          <w:rFonts w:asciiTheme="minorHAnsi" w:hAnsiTheme="minorHAnsi" w:cstheme="minorHAnsi"/>
          <w:w w:val="85"/>
          <w:lang w:val="sr-Latn-RS"/>
        </w:rPr>
        <w:t>preduzeća</w:t>
      </w:r>
      <w:r w:rsidR="00641307" w:rsidRPr="0064752A">
        <w:rPr>
          <w:rFonts w:asciiTheme="minorHAnsi" w:hAnsiTheme="minorHAnsi" w:cstheme="minorHAnsi"/>
          <w:w w:val="85"/>
          <w:lang w:val="sr-Latn-RS"/>
        </w:rPr>
        <w:t>, GSP</w:t>
      </w:r>
      <w:r w:rsidR="005130FC" w:rsidRPr="0064752A">
        <w:rPr>
          <w:rFonts w:asciiTheme="minorHAnsi" w:hAnsiTheme="minorHAnsi" w:cstheme="minorHAnsi"/>
          <w:w w:val="85"/>
          <w:lang w:val="sr-Latn-RS"/>
        </w:rPr>
        <w:t>-a</w:t>
      </w:r>
      <w:r w:rsidR="00641307" w:rsidRPr="0064752A">
        <w:rPr>
          <w:rFonts w:asciiTheme="minorHAnsi" w:hAnsiTheme="minorHAnsi" w:cstheme="minorHAnsi"/>
          <w:w w:val="85"/>
          <w:lang w:val="sr-Latn-RS"/>
        </w:rPr>
        <w:t xml:space="preserve">, </w:t>
      </w:r>
      <w:r w:rsidR="005130FC" w:rsidRPr="0064752A">
        <w:rPr>
          <w:rFonts w:asciiTheme="minorHAnsi" w:hAnsiTheme="minorHAnsi" w:cstheme="minorHAnsi"/>
          <w:w w:val="85"/>
          <w:lang w:val="sr-Latn-RS"/>
        </w:rPr>
        <w:t xml:space="preserve">za </w:t>
      </w:r>
      <w:r w:rsidR="00641307" w:rsidRPr="0064752A">
        <w:rPr>
          <w:rFonts w:asciiTheme="minorHAnsi" w:hAnsiTheme="minorHAnsi" w:cstheme="minorHAnsi"/>
          <w:w w:val="85"/>
          <w:lang w:val="sr-Latn-RS"/>
        </w:rPr>
        <w:t xml:space="preserve">koje se prema našoj metodologiji smatra </w:t>
      </w:r>
      <w:r w:rsidR="005130FC" w:rsidRPr="0064752A">
        <w:rPr>
          <w:rFonts w:asciiTheme="minorHAnsi" w:hAnsiTheme="minorHAnsi" w:cstheme="minorHAnsi"/>
          <w:w w:val="85"/>
          <w:lang w:val="sr-Latn-RS"/>
        </w:rPr>
        <w:t xml:space="preserve">da predstavlja </w:t>
      </w:r>
      <w:r w:rsidR="00DD268B">
        <w:rPr>
          <w:rFonts w:asciiTheme="minorHAnsi" w:hAnsiTheme="minorHAnsi" w:cstheme="minorHAnsi"/>
          <w:w w:val="85"/>
          <w:lang w:val="sr-Latn-RS"/>
        </w:rPr>
        <w:t>preduzeće</w:t>
      </w:r>
      <w:r w:rsidR="005130FC" w:rsidRPr="0064752A">
        <w:rPr>
          <w:rFonts w:asciiTheme="minorHAnsi" w:hAnsiTheme="minorHAnsi" w:cstheme="minorHAnsi"/>
          <w:w w:val="85"/>
          <w:lang w:val="sr-Latn-RS"/>
        </w:rPr>
        <w:t xml:space="preserve"> koje nije samostalno održivo</w:t>
      </w:r>
      <w:r w:rsidR="00641307" w:rsidRPr="0064752A">
        <w:rPr>
          <w:rFonts w:asciiTheme="minorHAnsi" w:hAnsiTheme="minorHAnsi" w:cstheme="minorHAnsi"/>
          <w:w w:val="85"/>
          <w:lang w:val="sr-Latn-RS"/>
        </w:rPr>
        <w:t xml:space="preserve">, procenjujemo da je </w:t>
      </w:r>
      <w:r w:rsidR="005130FC" w:rsidRPr="0064752A">
        <w:rPr>
          <w:rFonts w:asciiTheme="minorHAnsi" w:hAnsiTheme="minorHAnsi" w:cstheme="minorHAnsi"/>
          <w:w w:val="85"/>
          <w:lang w:val="sr-Latn-RS"/>
        </w:rPr>
        <w:t xml:space="preserve">na kraju 2023. godine </w:t>
      </w:r>
      <w:r w:rsidR="00641307" w:rsidRPr="0064752A">
        <w:rPr>
          <w:rFonts w:asciiTheme="minorHAnsi" w:hAnsiTheme="minorHAnsi" w:cstheme="minorHAnsi"/>
          <w:w w:val="85"/>
          <w:lang w:val="sr-Latn-RS"/>
        </w:rPr>
        <w:t xml:space="preserve">neto direktni i indirektni dug grada (NDID) </w:t>
      </w:r>
      <w:r w:rsidR="005130FC" w:rsidRPr="0064752A">
        <w:rPr>
          <w:rFonts w:asciiTheme="minorHAnsi" w:hAnsiTheme="minorHAnsi" w:cstheme="minorHAnsi"/>
          <w:w w:val="85"/>
          <w:lang w:val="sr-Latn-RS"/>
        </w:rPr>
        <w:t>činio</w:t>
      </w:r>
      <w:r w:rsidR="00641307" w:rsidRPr="0064752A">
        <w:rPr>
          <w:rFonts w:asciiTheme="minorHAnsi" w:hAnsiTheme="minorHAnsi" w:cstheme="minorHAnsi"/>
          <w:w w:val="85"/>
          <w:lang w:val="sr-Latn-RS"/>
        </w:rPr>
        <w:t xml:space="preserve"> 26% prihoda</w:t>
      </w:r>
      <w:r w:rsidR="00DD268B">
        <w:rPr>
          <w:rFonts w:asciiTheme="minorHAnsi" w:hAnsiTheme="minorHAnsi" w:cstheme="minorHAnsi"/>
          <w:w w:val="85"/>
          <w:lang w:val="sr-Latn-RS"/>
        </w:rPr>
        <w:t xml:space="preserve"> iz poslovanja</w:t>
      </w:r>
      <w:r w:rsidR="00641307" w:rsidRPr="0064752A">
        <w:rPr>
          <w:rFonts w:asciiTheme="minorHAnsi" w:hAnsiTheme="minorHAnsi" w:cstheme="minorHAnsi"/>
          <w:w w:val="85"/>
          <w:lang w:val="sr-Latn-RS"/>
        </w:rPr>
        <w:t xml:space="preserve">, u odnosu na 34,3% </w:t>
      </w:r>
      <w:r w:rsidR="00E767E2" w:rsidRPr="0064752A">
        <w:rPr>
          <w:rFonts w:asciiTheme="minorHAnsi" w:hAnsiTheme="minorHAnsi" w:cstheme="minorHAnsi"/>
          <w:w w:val="85"/>
          <w:lang w:val="sr-Latn-RS"/>
        </w:rPr>
        <w:t xml:space="preserve">koliko je iznosio </w:t>
      </w:r>
      <w:r w:rsidR="00641307" w:rsidRPr="0064752A">
        <w:rPr>
          <w:rFonts w:asciiTheme="minorHAnsi" w:hAnsiTheme="minorHAnsi" w:cstheme="minorHAnsi"/>
          <w:w w:val="85"/>
          <w:lang w:val="sr-Latn-RS"/>
        </w:rPr>
        <w:t>u 2022</w:t>
      </w:r>
      <w:r w:rsidR="00E767E2" w:rsidRPr="0064752A">
        <w:rPr>
          <w:rFonts w:asciiTheme="minorHAnsi" w:hAnsiTheme="minorHAnsi" w:cstheme="minorHAnsi"/>
          <w:w w:val="85"/>
          <w:lang w:val="sr-Latn-RS"/>
        </w:rPr>
        <w:t>. godini.</w:t>
      </w:r>
    </w:p>
    <w:p w14:paraId="18FBF734" w14:textId="7D163C4B" w:rsidR="00115B21" w:rsidRPr="0064752A" w:rsidRDefault="00641307">
      <w:pPr>
        <w:pStyle w:val="BodyText"/>
        <w:spacing w:before="144" w:line="268" w:lineRule="auto"/>
        <w:ind w:left="160"/>
        <w:rPr>
          <w:rFonts w:asciiTheme="minorHAnsi" w:hAnsiTheme="minorHAnsi" w:cstheme="minorHAnsi"/>
          <w:lang w:val="sr-Latn-RS"/>
        </w:rPr>
      </w:pPr>
      <w:r w:rsidRPr="0064752A">
        <w:rPr>
          <w:rFonts w:asciiTheme="minorHAnsi" w:hAnsiTheme="minorHAnsi" w:cstheme="minorHAnsi"/>
          <w:w w:val="85"/>
          <w:lang w:val="sr-Latn-RS"/>
        </w:rPr>
        <w:t xml:space="preserve">Direktni dug Beograda na kraju 2023. godine </w:t>
      </w:r>
      <w:r w:rsidR="00DD268B">
        <w:rPr>
          <w:rFonts w:asciiTheme="minorHAnsi" w:hAnsiTheme="minorHAnsi" w:cstheme="minorHAnsi"/>
          <w:w w:val="85"/>
          <w:lang w:val="sr-Latn-RS"/>
        </w:rPr>
        <w:t>činili su</w:t>
      </w:r>
      <w:r w:rsidRPr="0064752A">
        <w:rPr>
          <w:rFonts w:asciiTheme="minorHAnsi" w:hAnsiTheme="minorHAnsi" w:cstheme="minorHAnsi"/>
          <w:w w:val="85"/>
          <w:lang w:val="sr-Latn-RS"/>
        </w:rPr>
        <w:t xml:space="preserve"> bankarsk</w:t>
      </w:r>
      <w:r w:rsidR="00DD268B">
        <w:rPr>
          <w:rFonts w:asciiTheme="minorHAnsi" w:hAnsiTheme="minorHAnsi" w:cstheme="minorHAnsi"/>
          <w:w w:val="85"/>
          <w:lang w:val="sr-Latn-RS"/>
        </w:rPr>
        <w:t>i</w:t>
      </w:r>
      <w:r w:rsidRPr="0064752A">
        <w:rPr>
          <w:rFonts w:asciiTheme="minorHAnsi" w:hAnsiTheme="minorHAnsi" w:cstheme="minorHAnsi"/>
          <w:w w:val="85"/>
          <w:lang w:val="sr-Latn-RS"/>
        </w:rPr>
        <w:t xml:space="preserve"> kredit</w:t>
      </w:r>
      <w:r w:rsidR="00DD268B">
        <w:rPr>
          <w:rFonts w:asciiTheme="minorHAnsi" w:hAnsiTheme="minorHAnsi" w:cstheme="minorHAnsi"/>
          <w:w w:val="85"/>
          <w:lang w:val="sr-Latn-RS"/>
        </w:rPr>
        <w:t>i</w:t>
      </w:r>
      <w:r w:rsidRPr="0064752A">
        <w:rPr>
          <w:rFonts w:asciiTheme="minorHAnsi" w:hAnsiTheme="minorHAnsi" w:cstheme="minorHAnsi"/>
          <w:w w:val="85"/>
          <w:lang w:val="sr-Latn-RS"/>
        </w:rPr>
        <w:t xml:space="preserve">: (1) 15,9 milijardi dinara kredita kod </w:t>
      </w:r>
      <w:hyperlink r:id="rId16">
        <w:r w:rsidRPr="0064752A">
          <w:rPr>
            <w:rFonts w:asciiTheme="minorHAnsi" w:hAnsiTheme="minorHAnsi" w:cstheme="minorHAnsi"/>
            <w:color w:val="0066B3"/>
            <w:w w:val="85"/>
            <w:u w:val="single" w:color="0066B3"/>
            <w:lang w:val="sr-Latn-RS"/>
          </w:rPr>
          <w:t>Evropske investicione banke (EIB, Aaa</w:t>
        </w:r>
      </w:hyperlink>
      <w:r w:rsidRPr="0064752A">
        <w:rPr>
          <w:rFonts w:asciiTheme="minorHAnsi" w:hAnsiTheme="minorHAnsi" w:cstheme="minorHAnsi"/>
          <w:color w:val="0066B3"/>
          <w:w w:val="85"/>
          <w:lang w:val="sr-Latn-RS"/>
        </w:rPr>
        <w:t xml:space="preserve"> </w:t>
      </w:r>
      <w:hyperlink r:id="rId17">
        <w:r w:rsidRPr="0064752A">
          <w:rPr>
            <w:rFonts w:asciiTheme="minorHAnsi" w:hAnsiTheme="minorHAnsi" w:cstheme="minorHAnsi"/>
            <w:color w:val="0066B3"/>
            <w:w w:val="85"/>
            <w:u w:val="single" w:color="0066B3"/>
            <w:lang w:val="sr-Latn-RS"/>
          </w:rPr>
          <w:t>stabilna)</w:t>
        </w:r>
      </w:hyperlink>
      <w:r w:rsidRPr="0064752A">
        <w:rPr>
          <w:rFonts w:asciiTheme="minorHAnsi" w:hAnsiTheme="minorHAnsi" w:cstheme="minorHAnsi"/>
          <w:w w:val="85"/>
          <w:lang w:val="sr-Latn-RS"/>
        </w:rPr>
        <w:t xml:space="preserve">, (2) 5.4 milijarde dinara kredita kod </w:t>
      </w:r>
      <w:hyperlink r:id="rId18">
        <w:r w:rsidRPr="0064752A">
          <w:rPr>
            <w:rFonts w:asciiTheme="minorHAnsi" w:hAnsiTheme="minorHAnsi" w:cstheme="minorHAnsi"/>
            <w:color w:val="0066B3"/>
            <w:w w:val="85"/>
            <w:u w:val="single" w:color="0066B3"/>
            <w:lang w:val="sr-Latn-RS"/>
          </w:rPr>
          <w:t>Evropske banke za obnovu i razvoj (EBRD, Aaa stabilan)</w:t>
        </w:r>
      </w:hyperlink>
      <w:r w:rsidRPr="0064752A">
        <w:rPr>
          <w:rFonts w:asciiTheme="minorHAnsi" w:hAnsiTheme="minorHAnsi" w:cstheme="minorHAnsi"/>
          <w:w w:val="85"/>
          <w:lang w:val="sr-Latn-RS"/>
        </w:rPr>
        <w:t xml:space="preserve">, i (3) kredit od 8 milijardi dinara kod </w:t>
      </w:r>
      <w:r w:rsidR="00DD268B">
        <w:rPr>
          <w:rFonts w:asciiTheme="minorHAnsi" w:hAnsiTheme="minorHAnsi" w:cstheme="minorHAnsi"/>
          <w:w w:val="85"/>
          <w:lang w:val="sr-Latn-RS"/>
        </w:rPr>
        <w:t xml:space="preserve">banke </w:t>
      </w:r>
      <w:r w:rsidRPr="0064752A">
        <w:rPr>
          <w:rFonts w:asciiTheme="minorHAnsi" w:hAnsiTheme="minorHAnsi" w:cstheme="minorHAnsi"/>
          <w:w w:val="85"/>
          <w:lang w:val="sr-Latn-RS"/>
        </w:rPr>
        <w:t>Banca Intesa</w:t>
      </w:r>
      <w:r w:rsidRPr="0064752A">
        <w:rPr>
          <w:rFonts w:asciiTheme="minorHAnsi" w:hAnsiTheme="minorHAnsi" w:cstheme="minorHAnsi"/>
          <w:w w:val="95"/>
          <w:lang w:val="sr-Latn-RS"/>
        </w:rPr>
        <w:t>.</w:t>
      </w:r>
    </w:p>
    <w:p w14:paraId="40316D68" w14:textId="370AF013" w:rsidR="00E767E2" w:rsidRPr="0064752A" w:rsidRDefault="00E767E2" w:rsidP="00E767E2">
      <w:pPr>
        <w:pStyle w:val="BodyText"/>
        <w:spacing w:before="144" w:line="268" w:lineRule="auto"/>
        <w:ind w:left="160" w:right="156"/>
        <w:jc w:val="both"/>
        <w:rPr>
          <w:rFonts w:asciiTheme="minorHAnsi" w:hAnsiTheme="minorHAnsi" w:cstheme="minorHAnsi"/>
          <w:w w:val="85"/>
          <w:lang w:val="sr-Latn-RS"/>
        </w:rPr>
      </w:pPr>
      <w:r w:rsidRPr="0064752A">
        <w:rPr>
          <w:rFonts w:asciiTheme="minorHAnsi" w:hAnsiTheme="minorHAnsi" w:cstheme="minorHAnsi"/>
          <w:w w:val="85"/>
          <w:lang w:val="sr-Latn-RS"/>
        </w:rPr>
        <w:t xml:space="preserve">Struktura duga grada </w:t>
      </w:r>
      <w:r w:rsidR="00DD268B">
        <w:rPr>
          <w:rFonts w:asciiTheme="minorHAnsi" w:hAnsiTheme="minorHAnsi" w:cstheme="minorHAnsi"/>
          <w:w w:val="85"/>
          <w:lang w:val="sr-Latn-RS"/>
        </w:rPr>
        <w:t>ukazuje na</w:t>
      </w:r>
      <w:r w:rsidRPr="0064752A">
        <w:rPr>
          <w:rFonts w:asciiTheme="minorHAnsi" w:hAnsiTheme="minorHAnsi" w:cstheme="minorHAnsi"/>
          <w:w w:val="85"/>
          <w:lang w:val="sr-Latn-RS"/>
        </w:rPr>
        <w:t xml:space="preserve"> povoljan profil ročnosti, sa 70% ukupnog duga koji dospeva na rok od 6 do 20 godina.</w:t>
      </w:r>
      <w:r w:rsidR="00DD268B">
        <w:rPr>
          <w:rFonts w:asciiTheme="minorHAnsi" w:hAnsiTheme="minorHAnsi" w:cstheme="minorHAnsi"/>
          <w:w w:val="85"/>
          <w:lang w:val="sr-Latn-RS"/>
        </w:rPr>
        <w:t xml:space="preserve"> </w:t>
      </w:r>
      <w:r w:rsidRPr="0064752A">
        <w:rPr>
          <w:rFonts w:asciiTheme="minorHAnsi" w:hAnsiTheme="minorHAnsi" w:cstheme="minorHAnsi"/>
          <w:w w:val="85"/>
          <w:lang w:val="sr-Latn-RS"/>
        </w:rPr>
        <w:t>Troškovi servisiranja duga Beograda ostaju niski i iznose 3,9% ukupnog prihoda u 2023</w:t>
      </w:r>
      <w:r w:rsidR="00337C2B">
        <w:rPr>
          <w:rFonts w:asciiTheme="minorHAnsi" w:hAnsiTheme="minorHAnsi" w:cstheme="minorHAnsi"/>
          <w:w w:val="85"/>
          <w:lang w:val="sr-Latn-RS"/>
        </w:rPr>
        <w:t>, a</w:t>
      </w:r>
      <w:r w:rsidRPr="0064752A">
        <w:rPr>
          <w:rFonts w:asciiTheme="minorHAnsi" w:hAnsiTheme="minorHAnsi" w:cstheme="minorHAnsi"/>
          <w:w w:val="85"/>
          <w:lang w:val="sr-Latn-RS"/>
        </w:rPr>
        <w:t xml:space="preserve"> </w:t>
      </w:r>
      <w:r w:rsidR="00337C2B">
        <w:rPr>
          <w:rFonts w:asciiTheme="minorHAnsi" w:hAnsiTheme="minorHAnsi" w:cstheme="minorHAnsi"/>
          <w:w w:val="85"/>
          <w:lang w:val="sr-Latn-RS"/>
        </w:rPr>
        <w:t>smanjiće</w:t>
      </w:r>
      <w:r w:rsidRPr="0064752A">
        <w:rPr>
          <w:rFonts w:asciiTheme="minorHAnsi" w:hAnsiTheme="minorHAnsi" w:cstheme="minorHAnsi"/>
          <w:w w:val="85"/>
          <w:lang w:val="sr-Latn-RS"/>
        </w:rPr>
        <w:t xml:space="preserve"> se na oko 3% u 2024-2025.</w:t>
      </w:r>
    </w:p>
    <w:p w14:paraId="433F027A" w14:textId="76B30442" w:rsidR="00E767E2" w:rsidRPr="0064752A" w:rsidRDefault="00E767E2" w:rsidP="00E767E2">
      <w:pPr>
        <w:pStyle w:val="BodyText"/>
        <w:spacing w:before="144" w:line="268" w:lineRule="auto"/>
        <w:ind w:left="160" w:right="156"/>
        <w:jc w:val="both"/>
        <w:rPr>
          <w:rFonts w:asciiTheme="minorHAnsi" w:hAnsiTheme="minorHAnsi" w:cstheme="minorHAnsi"/>
          <w:w w:val="85"/>
          <w:lang w:val="sr-Latn-RS"/>
        </w:rPr>
      </w:pPr>
      <w:r w:rsidRPr="0064752A">
        <w:rPr>
          <w:rFonts w:asciiTheme="minorHAnsi" w:hAnsiTheme="minorHAnsi" w:cstheme="minorHAnsi"/>
          <w:w w:val="85"/>
          <w:lang w:val="sr-Latn-RS"/>
        </w:rPr>
        <w:t xml:space="preserve">Dug rok </w:t>
      </w:r>
      <w:r w:rsidR="0064752A" w:rsidRPr="0064752A">
        <w:rPr>
          <w:rFonts w:asciiTheme="minorHAnsi" w:hAnsiTheme="minorHAnsi" w:cstheme="minorHAnsi"/>
          <w:w w:val="85"/>
          <w:lang w:val="sr-Latn-RS"/>
        </w:rPr>
        <w:t>dospeća</w:t>
      </w:r>
      <w:r w:rsidRPr="0064752A">
        <w:rPr>
          <w:rFonts w:asciiTheme="minorHAnsi" w:hAnsiTheme="minorHAnsi" w:cstheme="minorHAnsi"/>
          <w:w w:val="85"/>
          <w:lang w:val="sr-Latn-RS"/>
        </w:rPr>
        <w:t xml:space="preserve"> i </w:t>
      </w:r>
      <w:r w:rsidR="00337C2B">
        <w:rPr>
          <w:rFonts w:asciiTheme="minorHAnsi" w:hAnsiTheme="minorHAnsi" w:cstheme="minorHAnsi"/>
          <w:w w:val="85"/>
          <w:lang w:val="sr-Latn-RS"/>
        </w:rPr>
        <w:t>zaduživanje</w:t>
      </w:r>
      <w:r w:rsidRPr="0064752A">
        <w:rPr>
          <w:rFonts w:asciiTheme="minorHAnsi" w:hAnsiTheme="minorHAnsi" w:cstheme="minorHAnsi"/>
          <w:w w:val="85"/>
          <w:lang w:val="sr-Latn-RS"/>
        </w:rPr>
        <w:t xml:space="preserve"> Beograda </w:t>
      </w:r>
      <w:r w:rsidR="00337C2B">
        <w:rPr>
          <w:rFonts w:asciiTheme="minorHAnsi" w:hAnsiTheme="minorHAnsi" w:cstheme="minorHAnsi"/>
          <w:w w:val="85"/>
          <w:lang w:val="sr-Latn-RS"/>
        </w:rPr>
        <w:t xml:space="preserve">sa amortizacijom </w:t>
      </w:r>
      <w:r w:rsidRPr="0064752A">
        <w:rPr>
          <w:rFonts w:asciiTheme="minorHAnsi" w:hAnsiTheme="minorHAnsi" w:cstheme="minorHAnsi"/>
          <w:w w:val="85"/>
          <w:lang w:val="sr-Latn-RS"/>
        </w:rPr>
        <w:t>delimično ublažavaju priti</w:t>
      </w:r>
      <w:r w:rsidR="00337C2B">
        <w:rPr>
          <w:rFonts w:asciiTheme="minorHAnsi" w:hAnsiTheme="minorHAnsi" w:cstheme="minorHAnsi"/>
          <w:w w:val="85"/>
          <w:lang w:val="sr-Latn-RS"/>
        </w:rPr>
        <w:t>sak</w:t>
      </w:r>
      <w:r w:rsidRPr="0064752A">
        <w:rPr>
          <w:rFonts w:asciiTheme="minorHAnsi" w:hAnsiTheme="minorHAnsi" w:cstheme="minorHAnsi"/>
          <w:w w:val="85"/>
          <w:lang w:val="sr-Latn-RS"/>
        </w:rPr>
        <w:t xml:space="preserve"> </w:t>
      </w:r>
      <w:r w:rsidR="00337C2B">
        <w:rPr>
          <w:rFonts w:asciiTheme="minorHAnsi" w:hAnsiTheme="minorHAnsi" w:cstheme="minorHAnsi"/>
          <w:w w:val="85"/>
          <w:lang w:val="sr-Latn-RS"/>
        </w:rPr>
        <w:t>u pogledu</w:t>
      </w:r>
      <w:r w:rsidRPr="0064752A">
        <w:rPr>
          <w:rFonts w:asciiTheme="minorHAnsi" w:hAnsiTheme="minorHAnsi" w:cstheme="minorHAnsi"/>
          <w:w w:val="85"/>
          <w:lang w:val="sr-Latn-RS"/>
        </w:rPr>
        <w:t xml:space="preserve"> devizn</w:t>
      </w:r>
      <w:r w:rsidR="00337C2B">
        <w:rPr>
          <w:rFonts w:asciiTheme="minorHAnsi" w:hAnsiTheme="minorHAnsi" w:cstheme="minorHAnsi"/>
          <w:w w:val="85"/>
          <w:lang w:val="sr-Latn-RS"/>
        </w:rPr>
        <w:t>og</w:t>
      </w:r>
      <w:r w:rsidRPr="0064752A">
        <w:rPr>
          <w:rFonts w:asciiTheme="minorHAnsi" w:hAnsiTheme="minorHAnsi" w:cstheme="minorHAnsi"/>
          <w:w w:val="85"/>
          <w:lang w:val="sr-Latn-RS"/>
        </w:rPr>
        <w:t xml:space="preserve"> rizik</w:t>
      </w:r>
      <w:r w:rsidR="00337C2B">
        <w:rPr>
          <w:rFonts w:asciiTheme="minorHAnsi" w:hAnsiTheme="minorHAnsi" w:cstheme="minorHAnsi"/>
          <w:w w:val="85"/>
          <w:lang w:val="sr-Latn-RS"/>
        </w:rPr>
        <w:t>a usled činjenice da je</w:t>
      </w:r>
      <w:r w:rsidRPr="0064752A">
        <w:rPr>
          <w:rFonts w:asciiTheme="minorHAnsi" w:hAnsiTheme="minorHAnsi" w:cstheme="minorHAnsi"/>
          <w:w w:val="85"/>
          <w:lang w:val="sr-Latn-RS"/>
        </w:rPr>
        <w:t xml:space="preserve"> ceo dug Beograda denominovan u evrima, što gradski dug </w:t>
      </w:r>
      <w:r w:rsidR="00337C2B">
        <w:rPr>
          <w:rFonts w:asciiTheme="minorHAnsi" w:hAnsiTheme="minorHAnsi" w:cstheme="minorHAnsi"/>
          <w:w w:val="85"/>
          <w:lang w:val="sr-Latn-RS"/>
        </w:rPr>
        <w:t>u izvesnom smislu dovodi u osetljivu situaciju  u slučaju fluktuacije</w:t>
      </w:r>
      <w:r w:rsidRPr="0064752A">
        <w:rPr>
          <w:rFonts w:asciiTheme="minorHAnsi" w:hAnsiTheme="minorHAnsi" w:cstheme="minorHAnsi"/>
          <w:w w:val="85"/>
          <w:lang w:val="sr-Latn-RS"/>
        </w:rPr>
        <w:t xml:space="preserve"> deviznog kursa.</w:t>
      </w:r>
    </w:p>
    <w:p w14:paraId="50CB7457" w14:textId="5C444586" w:rsidR="00115B21" w:rsidRPr="0064752A" w:rsidRDefault="00E767E2" w:rsidP="00E767E2">
      <w:pPr>
        <w:pStyle w:val="BodyText"/>
        <w:spacing w:before="144" w:line="268" w:lineRule="auto"/>
        <w:ind w:left="160" w:right="135"/>
        <w:jc w:val="both"/>
        <w:rPr>
          <w:rFonts w:asciiTheme="minorHAnsi" w:hAnsiTheme="minorHAnsi" w:cstheme="minorHAnsi"/>
          <w:lang w:val="sr-Latn-RS"/>
        </w:rPr>
      </w:pPr>
      <w:r w:rsidRPr="0064752A">
        <w:rPr>
          <w:rFonts w:asciiTheme="minorHAnsi" w:hAnsiTheme="minorHAnsi" w:cstheme="minorHAnsi"/>
          <w:w w:val="85"/>
          <w:lang w:val="sr-Latn-RS"/>
        </w:rPr>
        <w:t xml:space="preserve">Novčane rezerve grada </w:t>
      </w:r>
      <w:r w:rsidR="00337C2B">
        <w:rPr>
          <w:rFonts w:asciiTheme="minorHAnsi" w:hAnsiTheme="minorHAnsi" w:cstheme="minorHAnsi"/>
          <w:w w:val="85"/>
          <w:lang w:val="sr-Latn-RS"/>
        </w:rPr>
        <w:t xml:space="preserve">su </w:t>
      </w:r>
      <w:r w:rsidRPr="0064752A">
        <w:rPr>
          <w:rFonts w:asciiTheme="minorHAnsi" w:hAnsiTheme="minorHAnsi" w:cstheme="minorHAnsi"/>
          <w:w w:val="85"/>
          <w:lang w:val="sr-Latn-RS"/>
        </w:rPr>
        <w:t xml:space="preserve">na kraju meseca tokom 2023. u proseku su iznosile 15,7 milijardi dinara, što predstavlja 12,7% operativnih rashoda u poređenju sa 9,5% na kraju 2022. godine. Grad primenjuje </w:t>
      </w:r>
      <w:r w:rsidR="00337C2B">
        <w:rPr>
          <w:rFonts w:asciiTheme="minorHAnsi" w:hAnsiTheme="minorHAnsi" w:cstheme="minorHAnsi"/>
          <w:w w:val="85"/>
          <w:lang w:val="sr-Latn-RS"/>
        </w:rPr>
        <w:t>razboritu</w:t>
      </w:r>
      <w:r w:rsidRPr="0064752A">
        <w:rPr>
          <w:rFonts w:asciiTheme="minorHAnsi" w:hAnsiTheme="minorHAnsi" w:cstheme="minorHAnsi"/>
          <w:w w:val="85"/>
          <w:lang w:val="sr-Latn-RS"/>
        </w:rPr>
        <w:t xml:space="preserve"> strategiju upravljanja gotovinom, koja, zajedno sa redovnom raspodelom zajedničkih poreza, obezbeđuje nesmetan tok gotovine</w:t>
      </w:r>
      <w:r w:rsidRPr="0064752A">
        <w:rPr>
          <w:rFonts w:asciiTheme="minorHAnsi" w:hAnsiTheme="minorHAnsi" w:cstheme="minorHAnsi"/>
          <w:w w:val="90"/>
          <w:lang w:val="sr-Latn-RS"/>
        </w:rPr>
        <w:t>.</w:t>
      </w:r>
    </w:p>
    <w:p w14:paraId="596C6981" w14:textId="4E72B121" w:rsidR="00337C2B" w:rsidRPr="00337C2B" w:rsidRDefault="00337C2B" w:rsidP="00337C2B">
      <w:pPr>
        <w:pStyle w:val="BodyText"/>
        <w:spacing w:before="144" w:line="268" w:lineRule="auto"/>
        <w:ind w:left="160" w:right="156"/>
        <w:jc w:val="both"/>
        <w:rPr>
          <w:rFonts w:asciiTheme="minorHAnsi" w:hAnsiTheme="minorHAnsi" w:cstheme="minorHAnsi"/>
          <w:w w:val="85"/>
          <w:lang w:val="sr-Latn-RS"/>
        </w:rPr>
      </w:pPr>
      <w:r w:rsidRPr="00337C2B">
        <w:rPr>
          <w:rFonts w:asciiTheme="minorHAnsi" w:hAnsiTheme="minorHAnsi" w:cstheme="minorHAnsi"/>
          <w:w w:val="85"/>
          <w:lang w:val="sr-Latn-RS"/>
        </w:rPr>
        <w:t xml:space="preserve">Koeficijent pokrića likvidnosti, ključni pokazatelj sposobnosti Beograda da svojom kratkoročnom imovinom izmiri kratkoročne obaveze, </w:t>
      </w:r>
      <w:r>
        <w:rPr>
          <w:rFonts w:asciiTheme="minorHAnsi" w:hAnsiTheme="minorHAnsi" w:cstheme="minorHAnsi"/>
          <w:w w:val="85"/>
          <w:lang w:val="sr-Latn-RS"/>
        </w:rPr>
        <w:t>iznosio</w:t>
      </w:r>
      <w:r w:rsidRPr="00337C2B">
        <w:rPr>
          <w:rFonts w:asciiTheme="minorHAnsi" w:hAnsiTheme="minorHAnsi" w:cstheme="minorHAnsi"/>
          <w:w w:val="85"/>
          <w:lang w:val="sr-Latn-RS"/>
        </w:rPr>
        <w:t xml:space="preserve"> je 2,83x u 2023. godini, a predviđa se da će porasti na 3,87x u 2024. sa 2,46x u 2022. Ovo prognozirano poboljšanje ukazuje na očekivano jačanje likvid</w:t>
      </w:r>
      <w:r>
        <w:rPr>
          <w:rFonts w:asciiTheme="minorHAnsi" w:hAnsiTheme="minorHAnsi" w:cstheme="minorHAnsi"/>
          <w:w w:val="85"/>
          <w:lang w:val="sr-Latn-RS"/>
        </w:rPr>
        <w:t>nosti</w:t>
      </w:r>
      <w:r w:rsidRPr="00337C2B">
        <w:rPr>
          <w:rFonts w:asciiTheme="minorHAnsi" w:hAnsiTheme="minorHAnsi" w:cstheme="minorHAnsi"/>
          <w:w w:val="85"/>
          <w:lang w:val="sr-Latn-RS"/>
        </w:rPr>
        <w:t xml:space="preserve"> grada u narednih nekoliko godina.</w:t>
      </w:r>
    </w:p>
    <w:p w14:paraId="2F185820" w14:textId="4E3C2019" w:rsidR="00337C2B" w:rsidRPr="00337C2B" w:rsidRDefault="00337C2B" w:rsidP="00337C2B">
      <w:pPr>
        <w:pStyle w:val="BodyText"/>
        <w:spacing w:before="143" w:line="268" w:lineRule="auto"/>
        <w:ind w:left="160"/>
        <w:rPr>
          <w:rFonts w:asciiTheme="minorHAnsi" w:hAnsiTheme="minorHAnsi" w:cstheme="minorHAnsi"/>
          <w:lang w:val="sr-Latn-RS"/>
        </w:rPr>
      </w:pPr>
      <w:r w:rsidRPr="00337C2B">
        <w:rPr>
          <w:rFonts w:asciiTheme="minorHAnsi" w:hAnsiTheme="minorHAnsi" w:cstheme="minorHAnsi"/>
          <w:w w:val="85"/>
          <w:lang w:val="sr-Latn-RS"/>
        </w:rPr>
        <w:t>Beograd ne</w:t>
      </w:r>
      <w:r>
        <w:rPr>
          <w:rFonts w:asciiTheme="minorHAnsi" w:hAnsiTheme="minorHAnsi" w:cstheme="minorHAnsi"/>
          <w:w w:val="85"/>
          <w:lang w:val="sr-Latn-RS"/>
        </w:rPr>
        <w:t>ma</w:t>
      </w:r>
      <w:r w:rsidRPr="00337C2B">
        <w:rPr>
          <w:rFonts w:asciiTheme="minorHAnsi" w:hAnsiTheme="minorHAnsi" w:cstheme="minorHAnsi"/>
          <w:w w:val="85"/>
          <w:lang w:val="sr-Latn-RS"/>
        </w:rPr>
        <w:t xml:space="preserve"> hitne kreditne linije banaka pored onih koje su potpisane i angažovane za </w:t>
      </w:r>
      <w:r w:rsidR="00A92D8F">
        <w:rPr>
          <w:rFonts w:asciiTheme="minorHAnsi" w:hAnsiTheme="minorHAnsi" w:cstheme="minorHAnsi"/>
          <w:w w:val="85"/>
          <w:lang w:val="sr-Latn-RS"/>
        </w:rPr>
        <w:t xml:space="preserve">potrebe </w:t>
      </w:r>
      <w:r w:rsidRPr="00337C2B">
        <w:rPr>
          <w:rFonts w:asciiTheme="minorHAnsi" w:hAnsiTheme="minorHAnsi" w:cstheme="minorHAnsi"/>
          <w:w w:val="85"/>
          <w:lang w:val="sr-Latn-RS"/>
        </w:rPr>
        <w:t>finansiranj</w:t>
      </w:r>
      <w:r w:rsidR="00A92D8F">
        <w:rPr>
          <w:rFonts w:asciiTheme="minorHAnsi" w:hAnsiTheme="minorHAnsi" w:cstheme="minorHAnsi"/>
          <w:w w:val="85"/>
          <w:lang w:val="sr-Latn-RS"/>
        </w:rPr>
        <w:t>a projekata</w:t>
      </w:r>
      <w:r w:rsidRPr="00337C2B">
        <w:rPr>
          <w:rFonts w:asciiTheme="minorHAnsi" w:hAnsiTheme="minorHAnsi" w:cstheme="minorHAnsi"/>
          <w:spacing w:val="-2"/>
          <w:w w:val="95"/>
          <w:lang w:val="sr-Latn-RS"/>
        </w:rPr>
        <w:t>.</w:t>
      </w:r>
    </w:p>
    <w:p w14:paraId="283B032D" w14:textId="77777777" w:rsidR="00337C2B" w:rsidRPr="00252616" w:rsidRDefault="00337C2B">
      <w:pPr>
        <w:spacing w:line="268" w:lineRule="auto"/>
        <w:jc w:val="both"/>
        <w:rPr>
          <w:lang w:val="sr-Latn-RS"/>
        </w:rPr>
        <w:sectPr w:rsidR="00337C2B" w:rsidRPr="00252616">
          <w:pgSz w:w="12240" w:h="15840"/>
          <w:pgMar w:top="800" w:right="780" w:bottom="660" w:left="740" w:header="595" w:footer="475" w:gutter="0"/>
          <w:cols w:space="720"/>
        </w:sectPr>
      </w:pPr>
    </w:p>
    <w:p w14:paraId="7AF59974" w14:textId="77777777" w:rsidR="00115B21" w:rsidRPr="00252616" w:rsidRDefault="00115B21">
      <w:pPr>
        <w:pStyle w:val="BodyText"/>
        <w:rPr>
          <w:lang w:val="sr-Latn-RS"/>
        </w:rPr>
      </w:pPr>
    </w:p>
    <w:p w14:paraId="3B0CFB9D" w14:textId="77777777" w:rsidR="00115B21" w:rsidRPr="00252616" w:rsidRDefault="00115B21">
      <w:pPr>
        <w:pStyle w:val="BodyText"/>
        <w:rPr>
          <w:lang w:val="sr-Latn-RS"/>
        </w:rPr>
      </w:pPr>
    </w:p>
    <w:p w14:paraId="7C1D9544" w14:textId="77777777" w:rsidR="00115B21" w:rsidRPr="00252616" w:rsidRDefault="00115B21">
      <w:pPr>
        <w:pStyle w:val="BodyText"/>
        <w:spacing w:before="125"/>
        <w:rPr>
          <w:lang w:val="sr-Latn-RS"/>
        </w:rPr>
      </w:pPr>
    </w:p>
    <w:p w14:paraId="5E445950" w14:textId="59D5DC98" w:rsidR="00115B21" w:rsidRPr="00A92D8F" w:rsidRDefault="00E767E2">
      <w:pPr>
        <w:pStyle w:val="Heading2"/>
        <w:rPr>
          <w:rFonts w:asciiTheme="minorHAnsi" w:hAnsiTheme="minorHAnsi" w:cstheme="minorHAnsi"/>
          <w:lang w:val="sr-Latn-RS"/>
        </w:rPr>
      </w:pPr>
      <w:r w:rsidRPr="00A92D8F">
        <w:rPr>
          <w:rFonts w:asciiTheme="minorHAnsi" w:hAnsiTheme="minorHAnsi" w:cstheme="minorHAnsi"/>
          <w:w w:val="90"/>
          <w:lang w:val="sr-Latn-RS"/>
        </w:rPr>
        <w:t xml:space="preserve">Bogata privredna delatnost </w:t>
      </w:r>
      <w:r w:rsidRPr="00A92D8F">
        <w:rPr>
          <w:rFonts w:asciiTheme="minorHAnsi" w:hAnsiTheme="minorHAnsi" w:cstheme="minorHAnsi"/>
          <w:spacing w:val="-6"/>
          <w:lang w:val="sr-Latn-RS"/>
        </w:rPr>
        <w:t xml:space="preserve">Beograda </w:t>
      </w:r>
      <w:r w:rsidR="00AE206A" w:rsidRPr="00A92D8F">
        <w:rPr>
          <w:rFonts w:asciiTheme="minorHAnsi" w:hAnsiTheme="minorHAnsi" w:cstheme="minorHAnsi"/>
          <w:spacing w:val="-6"/>
          <w:lang w:val="sr-Latn-RS"/>
        </w:rPr>
        <w:t>i</w:t>
      </w:r>
      <w:r w:rsidRPr="00A92D8F">
        <w:rPr>
          <w:rFonts w:asciiTheme="minorHAnsi" w:hAnsiTheme="minorHAnsi" w:cstheme="minorHAnsi"/>
          <w:spacing w:val="-6"/>
          <w:lang w:val="sr-Latn-RS"/>
        </w:rPr>
        <w:t xml:space="preserve"> značajna uloga kao centra nacionalne privrede</w:t>
      </w:r>
    </w:p>
    <w:p w14:paraId="21C35ADA" w14:textId="0AAB3C33" w:rsidR="007411DC" w:rsidRPr="00A92D8F" w:rsidRDefault="007411DC" w:rsidP="007411DC">
      <w:pPr>
        <w:pStyle w:val="BodyText"/>
        <w:spacing w:before="144" w:line="268" w:lineRule="auto"/>
        <w:ind w:left="160" w:right="131"/>
        <w:jc w:val="both"/>
        <w:rPr>
          <w:rFonts w:asciiTheme="minorHAnsi" w:hAnsiTheme="minorHAnsi" w:cstheme="minorHAnsi"/>
          <w:w w:val="85"/>
          <w:lang w:val="sr-Latn-RS"/>
        </w:rPr>
      </w:pPr>
      <w:r w:rsidRPr="00A92D8F">
        <w:rPr>
          <w:rFonts w:asciiTheme="minorHAnsi" w:hAnsiTheme="minorHAnsi" w:cstheme="minorHAnsi"/>
          <w:w w:val="85"/>
          <w:lang w:val="sr-Latn-RS"/>
        </w:rPr>
        <w:t xml:space="preserve">Grad Beograd igra važnu ulogu u nacionalnoj privredi kao glavni i </w:t>
      </w:r>
      <w:r w:rsidR="00A92D8F" w:rsidRPr="00A92D8F">
        <w:rPr>
          <w:rFonts w:asciiTheme="minorHAnsi" w:hAnsiTheme="minorHAnsi" w:cstheme="minorHAnsi"/>
          <w:w w:val="85"/>
          <w:lang w:val="sr-Latn-RS"/>
        </w:rPr>
        <w:t>najveći</w:t>
      </w:r>
      <w:r w:rsidRPr="00A92D8F">
        <w:rPr>
          <w:rFonts w:asciiTheme="minorHAnsi" w:hAnsiTheme="minorHAnsi" w:cstheme="minorHAnsi"/>
          <w:w w:val="85"/>
          <w:lang w:val="sr-Latn-RS"/>
        </w:rPr>
        <w:t xml:space="preserve"> grad Srbije sa 1,7 miliona stanovnika na svojoj administrativnoj teritoriji, od 2021. Očekuje se da </w:t>
      </w:r>
      <w:r w:rsidR="00A92D8F" w:rsidRPr="00A92D8F">
        <w:rPr>
          <w:rFonts w:asciiTheme="minorHAnsi" w:hAnsiTheme="minorHAnsi" w:cstheme="minorHAnsi"/>
          <w:w w:val="85"/>
          <w:lang w:val="sr-Latn-RS"/>
        </w:rPr>
        <w:t>će</w:t>
      </w:r>
      <w:r w:rsidRPr="00A92D8F">
        <w:rPr>
          <w:rFonts w:asciiTheme="minorHAnsi" w:hAnsiTheme="minorHAnsi" w:cstheme="minorHAnsi"/>
          <w:w w:val="85"/>
          <w:lang w:val="sr-Latn-RS"/>
        </w:rPr>
        <w:t xml:space="preserve"> grad porasti na skoro 2 miliona stanovnika do 2041. Privreda Beograda je diver</w:t>
      </w:r>
      <w:r w:rsidR="008665D2" w:rsidRPr="00A92D8F">
        <w:rPr>
          <w:rFonts w:asciiTheme="minorHAnsi" w:hAnsiTheme="minorHAnsi" w:cstheme="minorHAnsi"/>
          <w:w w:val="85"/>
          <w:lang w:val="sr-Latn-RS"/>
        </w:rPr>
        <w:t>s</w:t>
      </w:r>
      <w:r w:rsidRPr="00A92D8F">
        <w:rPr>
          <w:rFonts w:asciiTheme="minorHAnsi" w:hAnsiTheme="minorHAnsi" w:cstheme="minorHAnsi"/>
          <w:w w:val="85"/>
          <w:lang w:val="sr-Latn-RS"/>
        </w:rPr>
        <w:t>ifikovana, čime se ograničava</w:t>
      </w:r>
      <w:r w:rsidR="00A92D8F">
        <w:rPr>
          <w:rFonts w:asciiTheme="minorHAnsi" w:hAnsiTheme="minorHAnsi" w:cstheme="minorHAnsi"/>
          <w:w w:val="85"/>
          <w:lang w:val="sr-Latn-RS"/>
        </w:rPr>
        <w:t xml:space="preserve"> njegova zavisnost od ekonomskih ciklusa</w:t>
      </w:r>
      <w:r w:rsidRPr="00A92D8F">
        <w:rPr>
          <w:rFonts w:asciiTheme="minorHAnsi" w:hAnsiTheme="minorHAnsi" w:cstheme="minorHAnsi"/>
          <w:w w:val="85"/>
          <w:lang w:val="sr-Latn-RS"/>
        </w:rPr>
        <w:t xml:space="preserve">. Beograd značajno doprinosi ekonomiji zemlje, sa oko 40% </w:t>
      </w:r>
      <w:r w:rsidR="006A78F8">
        <w:rPr>
          <w:rFonts w:asciiTheme="minorHAnsi" w:hAnsiTheme="minorHAnsi" w:cstheme="minorHAnsi"/>
          <w:w w:val="85"/>
          <w:lang w:val="sr-Latn-RS"/>
        </w:rPr>
        <w:t>nacionalnog</w:t>
      </w:r>
      <w:r w:rsidRPr="00A92D8F">
        <w:rPr>
          <w:rFonts w:asciiTheme="minorHAnsi" w:hAnsiTheme="minorHAnsi" w:cstheme="minorHAnsi"/>
          <w:w w:val="85"/>
          <w:lang w:val="sr-Latn-RS"/>
        </w:rPr>
        <w:t xml:space="preserve"> BDP-a. Stopa nezaposlenosti u gradu je ostala umerena na 7,8% u 2022. godini (prema poslednjim raspoloživim podacima), u poređenju sa 8,8% u 2021. Ovo je povoljno u poređenju sa nacionalnom statistikom nezaposlenosti.</w:t>
      </w:r>
    </w:p>
    <w:p w14:paraId="07FE190D" w14:textId="6FEA8BB6" w:rsidR="00115B21" w:rsidRPr="00A92D8F" w:rsidRDefault="007411DC" w:rsidP="007411DC">
      <w:pPr>
        <w:pStyle w:val="BodyText"/>
        <w:spacing w:before="143" w:line="268" w:lineRule="auto"/>
        <w:ind w:left="160"/>
        <w:rPr>
          <w:rFonts w:asciiTheme="minorHAnsi" w:hAnsiTheme="minorHAnsi" w:cstheme="minorHAnsi"/>
          <w:lang w:val="sr-Latn-RS"/>
        </w:rPr>
      </w:pPr>
      <w:r w:rsidRPr="00A92D8F">
        <w:rPr>
          <w:rFonts w:asciiTheme="minorHAnsi" w:hAnsiTheme="minorHAnsi" w:cstheme="minorHAnsi"/>
          <w:w w:val="85"/>
          <w:lang w:val="sr-Latn-RS"/>
        </w:rPr>
        <w:t xml:space="preserve">Relativno bogatstvo grada se ogleda u </w:t>
      </w:r>
      <w:r w:rsidR="00A92D8F">
        <w:rPr>
          <w:rFonts w:asciiTheme="minorHAnsi" w:hAnsiTheme="minorHAnsi" w:cstheme="minorHAnsi"/>
          <w:w w:val="85"/>
          <w:lang w:val="sr-Latn-RS"/>
        </w:rPr>
        <w:t>nj</w:t>
      </w:r>
      <w:r w:rsidR="008665D2" w:rsidRPr="00A92D8F">
        <w:rPr>
          <w:rFonts w:asciiTheme="minorHAnsi" w:hAnsiTheme="minorHAnsi" w:cstheme="minorHAnsi"/>
          <w:w w:val="85"/>
          <w:lang w:val="sr-Latn-RS"/>
        </w:rPr>
        <w:t xml:space="preserve">egovom </w:t>
      </w:r>
      <w:r w:rsidRPr="00A92D8F">
        <w:rPr>
          <w:rFonts w:asciiTheme="minorHAnsi" w:hAnsiTheme="minorHAnsi" w:cstheme="minorHAnsi"/>
          <w:w w:val="85"/>
          <w:lang w:val="sr-Latn-RS"/>
        </w:rPr>
        <w:t xml:space="preserve">BDP-u po glavi stanovnika, koji iznosi oko 163% nacionalnog proseka. Beograd ekonomski prednjači u odnosu na ostale gradove u zemlji, a takođe je dobro pozicioniran u odnosu na druge gradove jugoistočne Evrope. </w:t>
      </w:r>
      <w:r w:rsidR="008665D2" w:rsidRPr="00A92D8F">
        <w:rPr>
          <w:rFonts w:asciiTheme="minorHAnsi" w:hAnsiTheme="minorHAnsi" w:cstheme="minorHAnsi"/>
          <w:w w:val="85"/>
          <w:lang w:val="sr-Latn-RS"/>
        </w:rPr>
        <w:t xml:space="preserve">U </w:t>
      </w:r>
      <w:r w:rsidRPr="00A92D8F">
        <w:rPr>
          <w:rFonts w:asciiTheme="minorHAnsi" w:hAnsiTheme="minorHAnsi" w:cstheme="minorHAnsi"/>
          <w:w w:val="85"/>
          <w:lang w:val="sr-Latn-RS"/>
        </w:rPr>
        <w:t>Beograd</w:t>
      </w:r>
      <w:r w:rsidR="008665D2" w:rsidRPr="00A92D8F">
        <w:rPr>
          <w:rFonts w:asciiTheme="minorHAnsi" w:hAnsiTheme="minorHAnsi" w:cstheme="minorHAnsi"/>
          <w:w w:val="85"/>
          <w:lang w:val="sr-Latn-RS"/>
        </w:rPr>
        <w:t xml:space="preserve">u </w:t>
      </w:r>
      <w:r w:rsidRPr="00A92D8F">
        <w:rPr>
          <w:rFonts w:asciiTheme="minorHAnsi" w:hAnsiTheme="minorHAnsi" w:cstheme="minorHAnsi"/>
          <w:w w:val="85"/>
          <w:lang w:val="sr-Latn-RS"/>
        </w:rPr>
        <w:t xml:space="preserve"> je sedište centralne vlade i u njemu se nalaze glavni univerziteti u zemlji kao i sedišta </w:t>
      </w:r>
      <w:r w:rsidR="00A92D8F" w:rsidRPr="00A92D8F">
        <w:rPr>
          <w:rFonts w:asciiTheme="minorHAnsi" w:hAnsiTheme="minorHAnsi" w:cstheme="minorHAnsi"/>
          <w:w w:val="85"/>
          <w:lang w:val="sr-Latn-RS"/>
        </w:rPr>
        <w:t>najvećih</w:t>
      </w:r>
      <w:r w:rsidRPr="00A92D8F">
        <w:rPr>
          <w:rFonts w:asciiTheme="minorHAnsi" w:hAnsiTheme="minorHAnsi" w:cstheme="minorHAnsi"/>
          <w:w w:val="85"/>
          <w:lang w:val="sr-Latn-RS"/>
        </w:rPr>
        <w:t xml:space="preserve"> kompanija.</w:t>
      </w:r>
    </w:p>
    <w:p w14:paraId="3A13CEFB" w14:textId="467B3061" w:rsidR="00115B21" w:rsidRPr="00A92D8F" w:rsidRDefault="00A92D8F">
      <w:pPr>
        <w:pStyle w:val="Heading2"/>
        <w:rPr>
          <w:rFonts w:asciiTheme="minorHAnsi" w:hAnsiTheme="minorHAnsi" w:cstheme="minorHAnsi"/>
          <w:lang w:val="sr-Latn-RS"/>
        </w:rPr>
      </w:pPr>
      <w:r w:rsidRPr="00A92D8F">
        <w:rPr>
          <w:rFonts w:asciiTheme="minorHAnsi" w:hAnsiTheme="minorHAnsi" w:cstheme="minorHAnsi"/>
          <w:w w:val="90"/>
          <w:lang w:val="sr-Latn-RS"/>
        </w:rPr>
        <w:t>Indirektna</w:t>
      </w:r>
      <w:r w:rsidR="007411DC" w:rsidRPr="00A92D8F">
        <w:rPr>
          <w:rFonts w:asciiTheme="minorHAnsi" w:hAnsiTheme="minorHAnsi" w:cstheme="minorHAnsi"/>
          <w:w w:val="90"/>
          <w:lang w:val="sr-Latn-RS"/>
        </w:rPr>
        <w:t xml:space="preserve"> izloženost dugu </w:t>
      </w:r>
      <w:r w:rsidR="006A78F8">
        <w:rPr>
          <w:rFonts w:asciiTheme="minorHAnsi" w:hAnsiTheme="minorHAnsi" w:cstheme="minorHAnsi"/>
          <w:w w:val="90"/>
          <w:lang w:val="sr-Latn-RS"/>
        </w:rPr>
        <w:t>koji potiče od</w:t>
      </w:r>
      <w:r w:rsidR="007411DC" w:rsidRPr="00A92D8F">
        <w:rPr>
          <w:rFonts w:asciiTheme="minorHAnsi" w:hAnsiTheme="minorHAnsi" w:cstheme="minorHAnsi"/>
          <w:w w:val="90"/>
          <w:lang w:val="sr-Latn-RS"/>
        </w:rPr>
        <w:t xml:space="preserve"> preduzeća za javni prevoz u vlasništvu Grada</w:t>
      </w:r>
    </w:p>
    <w:p w14:paraId="24F8430F" w14:textId="0FDD0A2F" w:rsidR="00115B21" w:rsidRPr="00A92D8F" w:rsidRDefault="007411DC">
      <w:pPr>
        <w:pStyle w:val="BodyText"/>
        <w:spacing w:before="172" w:line="268" w:lineRule="auto"/>
        <w:ind w:left="160" w:right="100"/>
        <w:rPr>
          <w:rFonts w:asciiTheme="minorHAnsi" w:hAnsiTheme="minorHAnsi" w:cstheme="minorHAnsi"/>
          <w:lang w:val="sr-Latn-RS"/>
        </w:rPr>
      </w:pPr>
      <w:r w:rsidRPr="00A92D8F">
        <w:rPr>
          <w:rFonts w:asciiTheme="minorHAnsi" w:hAnsiTheme="minorHAnsi" w:cstheme="minorHAnsi"/>
          <w:w w:val="85"/>
          <w:lang w:val="sr-Latn-RS"/>
        </w:rPr>
        <w:t xml:space="preserve">Grad Beograd, </w:t>
      </w:r>
      <w:r w:rsidR="006A78F8">
        <w:rPr>
          <w:rFonts w:asciiTheme="minorHAnsi" w:hAnsiTheme="minorHAnsi" w:cstheme="minorHAnsi"/>
          <w:w w:val="85"/>
          <w:lang w:val="sr-Latn-RS"/>
        </w:rPr>
        <w:t xml:space="preserve">sa svojih </w:t>
      </w:r>
      <w:r w:rsidRPr="00A92D8F">
        <w:rPr>
          <w:rFonts w:asciiTheme="minorHAnsi" w:hAnsiTheme="minorHAnsi" w:cstheme="minorHAnsi"/>
          <w:w w:val="85"/>
          <w:lang w:val="sr-Latn-RS"/>
        </w:rPr>
        <w:t xml:space="preserve">preko 30 kompanija </w:t>
      </w:r>
      <w:r w:rsidR="006A78F8">
        <w:rPr>
          <w:rFonts w:asciiTheme="minorHAnsi" w:hAnsiTheme="minorHAnsi" w:cstheme="minorHAnsi"/>
          <w:w w:val="85"/>
          <w:lang w:val="sr-Latn-RS"/>
        </w:rPr>
        <w:t>čiji je većinski vlasnik</w:t>
      </w:r>
      <w:r w:rsidRPr="00A92D8F">
        <w:rPr>
          <w:rFonts w:asciiTheme="minorHAnsi" w:hAnsiTheme="minorHAnsi" w:cstheme="minorHAnsi"/>
          <w:w w:val="85"/>
          <w:lang w:val="sr-Latn-RS"/>
        </w:rPr>
        <w:t>, nastoji da uskladi svoje infrastrukturne potrebe sa finansijskim ograničenjima. Ova strategija je bila ključna u uslovima inflacije i visokih troškova energije</w:t>
      </w:r>
      <w:r w:rsidR="006A78F8">
        <w:rPr>
          <w:rFonts w:asciiTheme="minorHAnsi" w:hAnsiTheme="minorHAnsi" w:cstheme="minorHAnsi"/>
          <w:w w:val="85"/>
          <w:lang w:val="sr-Latn-RS"/>
        </w:rPr>
        <w:t xml:space="preserve"> koji su zabeleženi</w:t>
      </w:r>
      <w:r w:rsidRPr="00A92D8F">
        <w:rPr>
          <w:rFonts w:asciiTheme="minorHAnsi" w:hAnsiTheme="minorHAnsi" w:cstheme="minorHAnsi"/>
          <w:w w:val="85"/>
          <w:lang w:val="sr-Latn-RS"/>
        </w:rPr>
        <w:t xml:space="preserve"> u protekle dve godine,  </w:t>
      </w:r>
      <w:r w:rsidR="006A78F8">
        <w:rPr>
          <w:rFonts w:asciiTheme="minorHAnsi" w:hAnsiTheme="minorHAnsi" w:cstheme="minorHAnsi"/>
          <w:w w:val="85"/>
          <w:lang w:val="sr-Latn-RS"/>
        </w:rPr>
        <w:t>što je dovelo do pritiska</w:t>
      </w:r>
      <w:r w:rsidRPr="00A92D8F">
        <w:rPr>
          <w:rFonts w:asciiTheme="minorHAnsi" w:hAnsiTheme="minorHAnsi" w:cstheme="minorHAnsi"/>
          <w:w w:val="85"/>
          <w:lang w:val="sr-Latn-RS"/>
        </w:rPr>
        <w:t xml:space="preserve"> na </w:t>
      </w:r>
      <w:r w:rsidR="00CB13B8">
        <w:rPr>
          <w:rFonts w:asciiTheme="minorHAnsi" w:hAnsiTheme="minorHAnsi" w:cstheme="minorHAnsi"/>
          <w:w w:val="85"/>
          <w:lang w:val="sr-Latn-RS"/>
        </w:rPr>
        <w:t>preduzeća u vlasništvu Beograda u pogledu njihovih poslovnih rezultata</w:t>
      </w:r>
      <w:r w:rsidRPr="00A92D8F">
        <w:rPr>
          <w:rFonts w:asciiTheme="minorHAnsi" w:hAnsiTheme="minorHAnsi" w:cstheme="minorHAnsi"/>
          <w:w w:val="85"/>
          <w:lang w:val="sr-Latn-RS"/>
        </w:rPr>
        <w:t>.</w:t>
      </w:r>
    </w:p>
    <w:p w14:paraId="6331620D" w14:textId="1325B59E" w:rsidR="00115B21" w:rsidRPr="00A92D8F" w:rsidRDefault="007411DC">
      <w:pPr>
        <w:pStyle w:val="BodyText"/>
        <w:spacing w:before="144" w:line="268" w:lineRule="auto"/>
        <w:ind w:left="160" w:right="100"/>
        <w:rPr>
          <w:rFonts w:asciiTheme="minorHAnsi" w:hAnsiTheme="minorHAnsi" w:cstheme="minorHAnsi"/>
          <w:lang w:val="sr-Latn-RS"/>
        </w:rPr>
      </w:pPr>
      <w:r w:rsidRPr="00A92D8F">
        <w:rPr>
          <w:rFonts w:asciiTheme="minorHAnsi" w:hAnsiTheme="minorHAnsi" w:cstheme="minorHAnsi"/>
          <w:w w:val="85"/>
          <w:lang w:val="sr-Latn-RS"/>
        </w:rPr>
        <w:t xml:space="preserve">Gradsko </w:t>
      </w:r>
      <w:r w:rsidR="00A92D8F" w:rsidRPr="00A92D8F">
        <w:rPr>
          <w:rFonts w:asciiTheme="minorHAnsi" w:hAnsiTheme="minorHAnsi" w:cstheme="minorHAnsi"/>
          <w:w w:val="85"/>
          <w:lang w:val="sr-Latn-RS"/>
        </w:rPr>
        <w:t>saobraćajno</w:t>
      </w:r>
      <w:r w:rsidRPr="00A92D8F">
        <w:rPr>
          <w:rFonts w:asciiTheme="minorHAnsi" w:hAnsiTheme="minorHAnsi" w:cstheme="minorHAnsi"/>
          <w:w w:val="85"/>
          <w:lang w:val="sr-Latn-RS"/>
        </w:rPr>
        <w:t xml:space="preserve"> </w:t>
      </w:r>
      <w:r w:rsidR="00A92D8F" w:rsidRPr="00A92D8F">
        <w:rPr>
          <w:rFonts w:asciiTheme="minorHAnsi" w:hAnsiTheme="minorHAnsi" w:cstheme="minorHAnsi"/>
          <w:w w:val="85"/>
          <w:lang w:val="sr-Latn-RS"/>
        </w:rPr>
        <w:t>preduzeće</w:t>
      </w:r>
      <w:r w:rsidRPr="00A92D8F">
        <w:rPr>
          <w:rFonts w:asciiTheme="minorHAnsi" w:hAnsiTheme="minorHAnsi" w:cstheme="minorHAnsi"/>
          <w:w w:val="85"/>
          <w:lang w:val="sr-Latn-RS"/>
        </w:rPr>
        <w:t xml:space="preserve">, GSP, koje je poslovalo sa gubitkom, i dalje predstavlja značajno </w:t>
      </w:r>
      <w:r w:rsidR="00A92D8F" w:rsidRPr="00A92D8F">
        <w:rPr>
          <w:rFonts w:asciiTheme="minorHAnsi" w:hAnsiTheme="minorHAnsi" w:cstheme="minorHAnsi"/>
          <w:w w:val="85"/>
          <w:lang w:val="sr-Latn-RS"/>
        </w:rPr>
        <w:t>opterećenje</w:t>
      </w:r>
      <w:r w:rsidRPr="00A92D8F">
        <w:rPr>
          <w:rFonts w:asciiTheme="minorHAnsi" w:hAnsiTheme="minorHAnsi" w:cstheme="minorHAnsi"/>
          <w:w w:val="85"/>
          <w:lang w:val="sr-Latn-RS"/>
        </w:rPr>
        <w:t xml:space="preserve"> za gradski budžet. </w:t>
      </w:r>
      <w:r w:rsidR="009103F7">
        <w:rPr>
          <w:rFonts w:asciiTheme="minorHAnsi" w:hAnsiTheme="minorHAnsi" w:cstheme="minorHAnsi"/>
          <w:w w:val="85"/>
          <w:lang w:val="sr-Latn-RS"/>
        </w:rPr>
        <w:t>Razlog za t</w:t>
      </w:r>
      <w:r w:rsidRPr="00A92D8F">
        <w:rPr>
          <w:rFonts w:asciiTheme="minorHAnsi" w:hAnsiTheme="minorHAnsi" w:cstheme="minorHAnsi"/>
          <w:w w:val="85"/>
          <w:lang w:val="sr-Latn-RS"/>
        </w:rPr>
        <w:t xml:space="preserve">o </w:t>
      </w:r>
      <w:r w:rsidR="009103F7">
        <w:rPr>
          <w:rFonts w:asciiTheme="minorHAnsi" w:hAnsiTheme="minorHAnsi" w:cstheme="minorHAnsi"/>
          <w:w w:val="85"/>
          <w:lang w:val="sr-Latn-RS"/>
        </w:rPr>
        <w:t>su pretežno tekuće investicije</w:t>
      </w:r>
      <w:r w:rsidRPr="00A92D8F">
        <w:rPr>
          <w:rFonts w:asciiTheme="minorHAnsi" w:hAnsiTheme="minorHAnsi" w:cstheme="minorHAnsi"/>
          <w:w w:val="85"/>
          <w:lang w:val="sr-Latn-RS"/>
        </w:rPr>
        <w:t xml:space="preserve">, </w:t>
      </w:r>
      <w:r w:rsidR="009103F7">
        <w:rPr>
          <w:rFonts w:asciiTheme="minorHAnsi" w:hAnsiTheme="minorHAnsi" w:cstheme="minorHAnsi"/>
          <w:w w:val="85"/>
          <w:lang w:val="sr-Latn-RS"/>
        </w:rPr>
        <w:t xml:space="preserve">a </w:t>
      </w:r>
      <w:r w:rsidRPr="00A92D8F">
        <w:rPr>
          <w:rFonts w:asciiTheme="minorHAnsi" w:hAnsiTheme="minorHAnsi" w:cstheme="minorHAnsi"/>
          <w:w w:val="85"/>
          <w:lang w:val="sr-Latn-RS"/>
        </w:rPr>
        <w:t>posebno modernizacij</w:t>
      </w:r>
      <w:r w:rsidR="009103F7">
        <w:rPr>
          <w:rFonts w:asciiTheme="minorHAnsi" w:hAnsiTheme="minorHAnsi" w:cstheme="minorHAnsi"/>
          <w:w w:val="85"/>
          <w:lang w:val="sr-Latn-RS"/>
        </w:rPr>
        <w:t>a</w:t>
      </w:r>
      <w:r w:rsidRPr="00A92D8F">
        <w:rPr>
          <w:rFonts w:asciiTheme="minorHAnsi" w:hAnsiTheme="minorHAnsi" w:cstheme="minorHAnsi"/>
          <w:w w:val="85"/>
          <w:lang w:val="sr-Latn-RS"/>
        </w:rPr>
        <w:t xml:space="preserve"> autobuskog voznog parka, zbog čega je preduzeće moralo da se dodatno zaduži pored sredstava koja je obezbedio grad. Ipak, gradska vlast je pokrenula niz mera </w:t>
      </w:r>
      <w:r w:rsidR="00A92D8F" w:rsidRPr="00A92D8F">
        <w:rPr>
          <w:rFonts w:asciiTheme="minorHAnsi" w:hAnsiTheme="minorHAnsi" w:cstheme="minorHAnsi"/>
          <w:w w:val="85"/>
          <w:lang w:val="sr-Latn-RS"/>
        </w:rPr>
        <w:t>uključujući</w:t>
      </w:r>
      <w:r w:rsidRPr="00A92D8F">
        <w:rPr>
          <w:rFonts w:asciiTheme="minorHAnsi" w:hAnsiTheme="minorHAnsi" w:cstheme="minorHAnsi"/>
          <w:w w:val="85"/>
          <w:lang w:val="sr-Latn-RS"/>
        </w:rPr>
        <w:t xml:space="preserve"> novi sistem prodaje karata sa ciljem da se poboljša operativna i finansijska efikasnost GSP-a. Kada ove mere stupe na snagu, verovatno </w:t>
      </w:r>
      <w:r w:rsidR="00A92D8F" w:rsidRPr="00A92D8F">
        <w:rPr>
          <w:rFonts w:asciiTheme="minorHAnsi" w:hAnsiTheme="minorHAnsi" w:cstheme="minorHAnsi"/>
          <w:w w:val="85"/>
          <w:lang w:val="sr-Latn-RS"/>
        </w:rPr>
        <w:t>će</w:t>
      </w:r>
      <w:r w:rsidRPr="00A92D8F">
        <w:rPr>
          <w:rFonts w:asciiTheme="minorHAnsi" w:hAnsiTheme="minorHAnsi" w:cstheme="minorHAnsi"/>
          <w:w w:val="85"/>
          <w:lang w:val="sr-Latn-RS"/>
        </w:rPr>
        <w:t xml:space="preserve"> se ublažiti deo finansijskog pritiska na gradski budžet. Celokupan dug </w:t>
      </w:r>
      <w:r w:rsidR="008665D2" w:rsidRPr="00A92D8F">
        <w:rPr>
          <w:rFonts w:asciiTheme="minorHAnsi" w:hAnsiTheme="minorHAnsi" w:cstheme="minorHAnsi"/>
          <w:w w:val="85"/>
          <w:lang w:val="sr-Latn-RS"/>
        </w:rPr>
        <w:t>preduzeća</w:t>
      </w:r>
      <w:r w:rsidRPr="00A92D8F">
        <w:rPr>
          <w:rFonts w:asciiTheme="minorHAnsi" w:hAnsiTheme="minorHAnsi" w:cstheme="minorHAnsi"/>
          <w:w w:val="85"/>
          <w:lang w:val="sr-Latn-RS"/>
        </w:rPr>
        <w:t xml:space="preserve"> od 9,5 milijardi dinara u 2022. godini uključen je u indirekt</w:t>
      </w:r>
      <w:r w:rsidR="00BF1F7F">
        <w:rPr>
          <w:rFonts w:asciiTheme="minorHAnsi" w:hAnsiTheme="minorHAnsi" w:cstheme="minorHAnsi"/>
          <w:w w:val="85"/>
          <w:lang w:val="sr-Latn-RS"/>
        </w:rPr>
        <w:t>no zaduživanje</w:t>
      </w:r>
      <w:r w:rsidRPr="00A92D8F">
        <w:rPr>
          <w:rFonts w:asciiTheme="minorHAnsi" w:hAnsiTheme="minorHAnsi" w:cstheme="minorHAnsi"/>
          <w:w w:val="85"/>
          <w:lang w:val="sr-Latn-RS"/>
        </w:rPr>
        <w:t xml:space="preserve"> Beograda</w:t>
      </w:r>
      <w:r w:rsidRPr="00A92D8F">
        <w:rPr>
          <w:rFonts w:asciiTheme="minorHAnsi" w:hAnsiTheme="minorHAnsi" w:cstheme="minorHAnsi"/>
          <w:spacing w:val="-2"/>
          <w:w w:val="90"/>
          <w:lang w:val="sr-Latn-RS"/>
        </w:rPr>
        <w:t>.</w:t>
      </w:r>
    </w:p>
    <w:p w14:paraId="788B7120" w14:textId="3FC81E58" w:rsidR="00115B21" w:rsidRPr="00A92D8F" w:rsidRDefault="00BF1F7F">
      <w:pPr>
        <w:pStyle w:val="BodyText"/>
        <w:spacing w:before="143" w:line="268" w:lineRule="auto"/>
        <w:ind w:left="160" w:right="100"/>
        <w:rPr>
          <w:rFonts w:asciiTheme="minorHAnsi" w:hAnsiTheme="minorHAnsi" w:cstheme="minorHAnsi"/>
          <w:lang w:val="sr-Latn-RS"/>
        </w:rPr>
      </w:pPr>
      <w:r>
        <w:rPr>
          <w:rFonts w:asciiTheme="minorHAnsi" w:hAnsiTheme="minorHAnsi" w:cstheme="minorHAnsi"/>
          <w:w w:val="85"/>
          <w:lang w:val="sr-Latn-RS"/>
        </w:rPr>
        <w:t xml:space="preserve">Pored toga, grad je povećao poslovne subvencije iz svog budžeta da bi obezbedio kontinuitet usluga javnog prevoza, što je iznosilo 2,3 milijarde dinara </w:t>
      </w:r>
      <w:r w:rsidR="007411DC" w:rsidRPr="00A92D8F">
        <w:rPr>
          <w:rFonts w:asciiTheme="minorHAnsi" w:hAnsiTheme="minorHAnsi" w:cstheme="minorHAnsi"/>
          <w:w w:val="85"/>
          <w:lang w:val="sr-Latn-RS"/>
        </w:rPr>
        <w:t xml:space="preserve">u 2023. godini. </w:t>
      </w:r>
      <w:r>
        <w:rPr>
          <w:rFonts w:asciiTheme="minorHAnsi" w:hAnsiTheme="minorHAnsi" w:cstheme="minorHAnsi"/>
          <w:w w:val="85"/>
          <w:lang w:val="sr-Latn-RS"/>
        </w:rPr>
        <w:t>Takođe,</w:t>
      </w:r>
      <w:r w:rsidR="007411DC" w:rsidRPr="00A92D8F">
        <w:rPr>
          <w:rFonts w:asciiTheme="minorHAnsi" w:hAnsiTheme="minorHAnsi" w:cstheme="minorHAnsi"/>
          <w:w w:val="85"/>
          <w:lang w:val="sr-Latn-RS"/>
        </w:rPr>
        <w:t xml:space="preserve"> grad je obezbedio kapitalnu injekciju od 930 miliona dinara</w:t>
      </w:r>
      <w:r>
        <w:rPr>
          <w:rFonts w:asciiTheme="minorHAnsi" w:hAnsiTheme="minorHAnsi" w:cstheme="minorHAnsi"/>
          <w:w w:val="85"/>
          <w:lang w:val="sr-Latn-RS"/>
        </w:rPr>
        <w:t xml:space="preserve">, a </w:t>
      </w:r>
      <w:r w:rsidR="007411DC" w:rsidRPr="00A92D8F">
        <w:rPr>
          <w:rFonts w:asciiTheme="minorHAnsi" w:hAnsiTheme="minorHAnsi" w:cstheme="minorHAnsi"/>
          <w:w w:val="85"/>
          <w:lang w:val="sr-Latn-RS"/>
        </w:rPr>
        <w:t>redovn</w:t>
      </w:r>
      <w:r>
        <w:rPr>
          <w:rFonts w:asciiTheme="minorHAnsi" w:hAnsiTheme="minorHAnsi" w:cstheme="minorHAnsi"/>
          <w:w w:val="85"/>
          <w:lang w:val="sr-Latn-RS"/>
        </w:rPr>
        <w:t>e isplate</w:t>
      </w:r>
      <w:r w:rsidR="007411DC" w:rsidRPr="00A92D8F">
        <w:rPr>
          <w:rFonts w:asciiTheme="minorHAnsi" w:hAnsiTheme="minorHAnsi" w:cstheme="minorHAnsi"/>
          <w:w w:val="85"/>
          <w:lang w:val="sr-Latn-RS"/>
        </w:rPr>
        <w:t xml:space="preserve"> </w:t>
      </w:r>
      <w:r>
        <w:rPr>
          <w:rFonts w:asciiTheme="minorHAnsi" w:hAnsiTheme="minorHAnsi" w:cstheme="minorHAnsi"/>
          <w:w w:val="85"/>
          <w:lang w:val="sr-Latn-RS"/>
        </w:rPr>
        <w:t xml:space="preserve">se vrše </w:t>
      </w:r>
      <w:r w:rsidR="007411DC" w:rsidRPr="00A92D8F">
        <w:rPr>
          <w:rFonts w:asciiTheme="minorHAnsi" w:hAnsiTheme="minorHAnsi" w:cstheme="minorHAnsi"/>
          <w:w w:val="85"/>
          <w:lang w:val="sr-Latn-RS"/>
        </w:rPr>
        <w:t xml:space="preserve">na osnovu ugovora između grada i GSP-a, što </w:t>
      </w:r>
      <w:r w:rsidR="00A92D8F" w:rsidRPr="00A92D8F">
        <w:rPr>
          <w:rFonts w:asciiTheme="minorHAnsi" w:hAnsiTheme="minorHAnsi" w:cstheme="minorHAnsi"/>
          <w:w w:val="85"/>
          <w:lang w:val="sr-Latn-RS"/>
        </w:rPr>
        <w:t>omogućava</w:t>
      </w:r>
      <w:r w:rsidR="007411DC" w:rsidRPr="00A92D8F">
        <w:rPr>
          <w:rFonts w:asciiTheme="minorHAnsi" w:hAnsiTheme="minorHAnsi" w:cstheme="minorHAnsi"/>
          <w:w w:val="85"/>
          <w:lang w:val="sr-Latn-RS"/>
        </w:rPr>
        <w:t xml:space="preserve"> punu kompenzaciju obaveza na ime usluga javnog prevoza kao i pravičan raspored dobiti (zajedno sa amortizacijom</w:t>
      </w:r>
      <w:r w:rsidR="007411DC" w:rsidRPr="00A92D8F">
        <w:rPr>
          <w:rFonts w:asciiTheme="minorHAnsi" w:hAnsiTheme="minorHAnsi" w:cstheme="minorHAnsi"/>
          <w:spacing w:val="-2"/>
          <w:w w:val="95"/>
          <w:lang w:val="sr-Latn-RS"/>
        </w:rPr>
        <w:t>).</w:t>
      </w:r>
    </w:p>
    <w:p w14:paraId="187FC1C1" w14:textId="58B5B8DD" w:rsidR="00115B21" w:rsidRPr="00A92D8F" w:rsidRDefault="005130FC">
      <w:pPr>
        <w:pStyle w:val="Heading2"/>
        <w:rPr>
          <w:rFonts w:asciiTheme="minorHAnsi" w:hAnsiTheme="minorHAnsi" w:cstheme="minorHAnsi"/>
          <w:lang w:val="sr-Latn-RS"/>
        </w:rPr>
      </w:pPr>
      <w:r w:rsidRPr="00A92D8F">
        <w:rPr>
          <w:rFonts w:asciiTheme="minorHAnsi" w:hAnsiTheme="minorHAnsi" w:cstheme="minorHAnsi"/>
          <w:w w:val="85"/>
          <w:lang w:val="sr-Latn-RS"/>
        </w:rPr>
        <w:t>Ograničena fleksibilnost u pogledu prihoda i rashoda</w:t>
      </w:r>
    </w:p>
    <w:p w14:paraId="7838B697" w14:textId="4574C83D" w:rsidR="00115B21" w:rsidRPr="00A92D8F" w:rsidRDefault="005130FC">
      <w:pPr>
        <w:pStyle w:val="BodyText"/>
        <w:spacing w:before="171" w:line="268" w:lineRule="auto"/>
        <w:ind w:left="160" w:right="100"/>
        <w:rPr>
          <w:rFonts w:asciiTheme="minorHAnsi" w:hAnsiTheme="minorHAnsi" w:cstheme="minorHAnsi"/>
          <w:lang w:val="sr-Latn-RS"/>
        </w:rPr>
      </w:pPr>
      <w:r w:rsidRPr="00A92D8F">
        <w:rPr>
          <w:rFonts w:asciiTheme="minorHAnsi" w:hAnsiTheme="minorHAnsi" w:cstheme="minorHAnsi"/>
          <w:w w:val="85"/>
          <w:lang w:val="sr-Latn-RS"/>
        </w:rPr>
        <w:t>O</w:t>
      </w:r>
      <w:r w:rsidR="00BF1F7F">
        <w:rPr>
          <w:rFonts w:asciiTheme="minorHAnsi" w:hAnsiTheme="minorHAnsi" w:cstheme="minorHAnsi"/>
          <w:w w:val="85"/>
          <w:lang w:val="sr-Latn-RS"/>
        </w:rPr>
        <w:t>ko</w:t>
      </w:r>
      <w:r w:rsidRPr="00A92D8F">
        <w:rPr>
          <w:rFonts w:asciiTheme="minorHAnsi" w:hAnsiTheme="minorHAnsi" w:cstheme="minorHAnsi"/>
          <w:w w:val="85"/>
          <w:lang w:val="sr-Latn-RS"/>
        </w:rPr>
        <w:t xml:space="preserve"> polovina prihoda iz poslovanja grada u 2023. godini dolazi od zajedničkih poreza, </w:t>
      </w:r>
      <w:r w:rsidR="00BF1F7F">
        <w:rPr>
          <w:rFonts w:asciiTheme="minorHAnsi" w:hAnsiTheme="minorHAnsi" w:cstheme="minorHAnsi"/>
          <w:w w:val="85"/>
          <w:lang w:val="sr-Latn-RS"/>
        </w:rPr>
        <w:t>gde spada i</w:t>
      </w:r>
      <w:r w:rsidRPr="00A92D8F">
        <w:rPr>
          <w:rFonts w:asciiTheme="minorHAnsi" w:hAnsiTheme="minorHAnsi" w:cstheme="minorHAnsi"/>
          <w:w w:val="85"/>
          <w:lang w:val="sr-Latn-RS"/>
        </w:rPr>
        <w:t xml:space="preserve"> porez na dohodak građana, </w:t>
      </w:r>
      <w:r w:rsidR="00BF1F7F">
        <w:rPr>
          <w:rFonts w:asciiTheme="minorHAnsi" w:hAnsiTheme="minorHAnsi" w:cstheme="minorHAnsi"/>
          <w:w w:val="85"/>
          <w:lang w:val="sr-Latn-RS"/>
        </w:rPr>
        <w:t>što</w:t>
      </w:r>
      <w:r w:rsidRPr="00A92D8F">
        <w:rPr>
          <w:rFonts w:asciiTheme="minorHAnsi" w:hAnsiTheme="minorHAnsi" w:cstheme="minorHAnsi"/>
          <w:w w:val="85"/>
          <w:lang w:val="sr-Latn-RS"/>
        </w:rPr>
        <w:t xml:space="preserve"> grad ne</w:t>
      </w:r>
      <w:r w:rsidR="00BF1F7F">
        <w:rPr>
          <w:rFonts w:asciiTheme="minorHAnsi" w:hAnsiTheme="minorHAnsi" w:cstheme="minorHAnsi"/>
          <w:w w:val="85"/>
          <w:lang w:val="sr-Latn-RS"/>
        </w:rPr>
        <w:t>ma ovlašćenje da</w:t>
      </w:r>
      <w:r w:rsidRPr="00A92D8F">
        <w:rPr>
          <w:rFonts w:asciiTheme="minorHAnsi" w:hAnsiTheme="minorHAnsi" w:cstheme="minorHAnsi"/>
          <w:w w:val="85"/>
          <w:lang w:val="sr-Latn-RS"/>
        </w:rPr>
        <w:t xml:space="preserve"> izmeni. </w:t>
      </w:r>
      <w:r w:rsidR="00BF1F7F">
        <w:rPr>
          <w:rFonts w:asciiTheme="minorHAnsi" w:hAnsiTheme="minorHAnsi" w:cstheme="minorHAnsi"/>
          <w:w w:val="85"/>
          <w:lang w:val="sr-Latn-RS"/>
        </w:rPr>
        <w:t>To</w:t>
      </w:r>
      <w:r w:rsidRPr="00A92D8F">
        <w:rPr>
          <w:rFonts w:asciiTheme="minorHAnsi" w:hAnsiTheme="minorHAnsi" w:cstheme="minorHAnsi"/>
          <w:w w:val="85"/>
          <w:lang w:val="sr-Latn-RS"/>
        </w:rPr>
        <w:t xml:space="preserve"> ukazuje na značajno oslanjanje na centralnu vladu u pogledu poreskih prihoda. Međutim, institucionalni okvir grada pruža određenu protivtežu ovom nedostatku kontrole nad poreskim prihodima. Za razliku od drugih lokalnih samouprava u Srbiji, Beograd ima </w:t>
      </w:r>
      <w:r w:rsidR="00BF1F7F" w:rsidRPr="00A92D8F">
        <w:rPr>
          <w:rFonts w:asciiTheme="minorHAnsi" w:hAnsiTheme="minorHAnsi" w:cstheme="minorHAnsi"/>
          <w:w w:val="85"/>
          <w:lang w:val="sr-Latn-RS"/>
        </w:rPr>
        <w:t>već</w:t>
      </w:r>
      <w:r w:rsidR="002071A9">
        <w:rPr>
          <w:rFonts w:asciiTheme="minorHAnsi" w:hAnsiTheme="minorHAnsi" w:cstheme="minorHAnsi"/>
          <w:w w:val="85"/>
          <w:lang w:val="sr-Latn-RS"/>
        </w:rPr>
        <w:t>e kapacitete</w:t>
      </w:r>
      <w:r w:rsidRPr="00A92D8F">
        <w:rPr>
          <w:rFonts w:asciiTheme="minorHAnsi" w:hAnsiTheme="minorHAnsi" w:cstheme="minorHAnsi"/>
          <w:w w:val="85"/>
          <w:lang w:val="sr-Latn-RS"/>
        </w:rPr>
        <w:t xml:space="preserve"> da </w:t>
      </w:r>
      <w:r w:rsidR="002071A9">
        <w:rPr>
          <w:rFonts w:asciiTheme="minorHAnsi" w:hAnsiTheme="minorHAnsi" w:cstheme="minorHAnsi"/>
          <w:w w:val="85"/>
          <w:lang w:val="sr-Latn-RS"/>
        </w:rPr>
        <w:t>u</w:t>
      </w:r>
      <w:r w:rsidR="002071A9" w:rsidRPr="00A92D8F">
        <w:rPr>
          <w:rFonts w:asciiTheme="minorHAnsi" w:hAnsiTheme="minorHAnsi" w:cstheme="minorHAnsi"/>
          <w:w w:val="85"/>
          <w:lang w:val="sr-Latn-RS"/>
        </w:rPr>
        <w:t>veća</w:t>
      </w:r>
      <w:r w:rsidRPr="00A92D8F">
        <w:rPr>
          <w:rFonts w:asciiTheme="minorHAnsi" w:hAnsiTheme="minorHAnsi" w:cstheme="minorHAnsi"/>
          <w:w w:val="85"/>
          <w:lang w:val="sr-Latn-RS"/>
        </w:rPr>
        <w:t xml:space="preserve"> prihode kroz lokalne poreze i </w:t>
      </w:r>
      <w:r w:rsidR="002071A9">
        <w:rPr>
          <w:rFonts w:asciiTheme="minorHAnsi" w:hAnsiTheme="minorHAnsi" w:cstheme="minorHAnsi"/>
          <w:w w:val="85"/>
          <w:lang w:val="sr-Latn-RS"/>
        </w:rPr>
        <w:t>taks</w:t>
      </w:r>
      <w:r w:rsidRPr="00A92D8F">
        <w:rPr>
          <w:rFonts w:asciiTheme="minorHAnsi" w:hAnsiTheme="minorHAnsi" w:cstheme="minorHAnsi"/>
          <w:w w:val="85"/>
          <w:lang w:val="sr-Latn-RS"/>
        </w:rPr>
        <w:t>e, koji čine preko 20% prihoda iz poslovanja</w:t>
      </w:r>
      <w:r w:rsidRPr="00A92D8F">
        <w:rPr>
          <w:rFonts w:asciiTheme="minorHAnsi" w:hAnsiTheme="minorHAnsi" w:cstheme="minorHAnsi"/>
          <w:w w:val="90"/>
          <w:lang w:val="sr-Latn-RS"/>
        </w:rPr>
        <w:t>.</w:t>
      </w:r>
    </w:p>
    <w:p w14:paraId="500AF96F" w14:textId="4FACC10D" w:rsidR="00A92D8F" w:rsidRPr="00A92D8F" w:rsidRDefault="0078059C" w:rsidP="00A92D8F">
      <w:pPr>
        <w:pStyle w:val="BodyText"/>
        <w:spacing w:before="144" w:line="268" w:lineRule="auto"/>
        <w:ind w:left="160" w:right="335"/>
        <w:rPr>
          <w:rFonts w:asciiTheme="minorHAnsi" w:hAnsiTheme="minorHAnsi" w:cstheme="minorHAnsi"/>
          <w:lang w:val="sr-Latn-RS"/>
        </w:rPr>
      </w:pPr>
      <w:r w:rsidRPr="00A92D8F">
        <w:rPr>
          <w:rFonts w:asciiTheme="minorHAnsi" w:hAnsiTheme="minorHAnsi" w:cstheme="minorHAnsi"/>
          <w:w w:val="85"/>
          <w:lang w:val="sr-Latn-RS"/>
        </w:rPr>
        <w:t xml:space="preserve">Fleksibilnost u pogledu </w:t>
      </w:r>
      <w:r w:rsidR="002071A9">
        <w:rPr>
          <w:rFonts w:asciiTheme="minorHAnsi" w:hAnsiTheme="minorHAnsi" w:cstheme="minorHAnsi"/>
          <w:w w:val="85"/>
          <w:lang w:val="sr-Latn-RS"/>
        </w:rPr>
        <w:t>trošenja Grada</w:t>
      </w:r>
      <w:r w:rsidRPr="00A92D8F">
        <w:rPr>
          <w:rFonts w:asciiTheme="minorHAnsi" w:hAnsiTheme="minorHAnsi" w:cstheme="minorHAnsi"/>
          <w:w w:val="85"/>
          <w:lang w:val="sr-Latn-RS"/>
        </w:rPr>
        <w:t xml:space="preserve"> Beograda je donekle ograničena zbog značajnog dela zakonski propisanih troškova, </w:t>
      </w:r>
      <w:r w:rsidR="002071A9">
        <w:rPr>
          <w:rFonts w:asciiTheme="minorHAnsi" w:hAnsiTheme="minorHAnsi" w:cstheme="minorHAnsi"/>
          <w:w w:val="85"/>
          <w:lang w:val="sr-Latn-RS"/>
        </w:rPr>
        <w:t xml:space="preserve">gde spadaju i </w:t>
      </w:r>
      <w:r w:rsidRPr="00A92D8F">
        <w:rPr>
          <w:rFonts w:asciiTheme="minorHAnsi" w:hAnsiTheme="minorHAnsi" w:cstheme="minorHAnsi"/>
          <w:w w:val="85"/>
          <w:lang w:val="sr-Latn-RS"/>
        </w:rPr>
        <w:t>plate zaposlenih i socijaln</w:t>
      </w:r>
      <w:r w:rsidR="002071A9">
        <w:rPr>
          <w:rFonts w:asciiTheme="minorHAnsi" w:hAnsiTheme="minorHAnsi" w:cstheme="minorHAnsi"/>
          <w:w w:val="85"/>
          <w:lang w:val="sr-Latn-RS"/>
        </w:rPr>
        <w:t>i</w:t>
      </w:r>
      <w:r w:rsidRPr="00A92D8F">
        <w:rPr>
          <w:rFonts w:asciiTheme="minorHAnsi" w:hAnsiTheme="minorHAnsi" w:cstheme="minorHAnsi"/>
          <w:w w:val="85"/>
          <w:lang w:val="sr-Latn-RS"/>
        </w:rPr>
        <w:t xml:space="preserve"> doprinos</w:t>
      </w:r>
      <w:r w:rsidR="002071A9">
        <w:rPr>
          <w:rFonts w:asciiTheme="minorHAnsi" w:hAnsiTheme="minorHAnsi" w:cstheme="minorHAnsi"/>
          <w:w w:val="85"/>
          <w:lang w:val="sr-Latn-RS"/>
        </w:rPr>
        <w:t>i</w:t>
      </w:r>
      <w:r w:rsidRPr="00A92D8F">
        <w:rPr>
          <w:rFonts w:asciiTheme="minorHAnsi" w:hAnsiTheme="minorHAnsi" w:cstheme="minorHAnsi"/>
          <w:w w:val="85"/>
          <w:lang w:val="sr-Latn-RS"/>
        </w:rPr>
        <w:t xml:space="preserve">. Oni, zajedno sa drugim fiksnim troškovima kao što su kamate, subvencije i transferi </w:t>
      </w:r>
      <w:r w:rsidR="0091598A" w:rsidRPr="00A92D8F">
        <w:rPr>
          <w:rFonts w:asciiTheme="minorHAnsi" w:hAnsiTheme="minorHAnsi" w:cstheme="minorHAnsi"/>
          <w:w w:val="85"/>
          <w:lang w:val="sr-Latn-RS"/>
        </w:rPr>
        <w:t>drugim</w:t>
      </w:r>
      <w:r w:rsidRPr="00A92D8F">
        <w:rPr>
          <w:rFonts w:asciiTheme="minorHAnsi" w:hAnsiTheme="minorHAnsi" w:cstheme="minorHAnsi"/>
          <w:w w:val="85"/>
          <w:lang w:val="sr-Latn-RS"/>
        </w:rPr>
        <w:t xml:space="preserve"> nivo</w:t>
      </w:r>
      <w:r w:rsidR="0091598A" w:rsidRPr="00A92D8F">
        <w:rPr>
          <w:rFonts w:asciiTheme="minorHAnsi" w:hAnsiTheme="minorHAnsi" w:cstheme="minorHAnsi"/>
          <w:w w:val="85"/>
          <w:lang w:val="sr-Latn-RS"/>
        </w:rPr>
        <w:t>ima</w:t>
      </w:r>
      <w:r w:rsidRPr="00A92D8F">
        <w:rPr>
          <w:rFonts w:asciiTheme="minorHAnsi" w:hAnsiTheme="minorHAnsi" w:cstheme="minorHAnsi"/>
          <w:w w:val="85"/>
          <w:lang w:val="sr-Latn-RS"/>
        </w:rPr>
        <w:t xml:space="preserve"> vlasti i subjektima u vlasništvu grada, čine oko 60-70% </w:t>
      </w:r>
      <w:r w:rsidR="00500FD0">
        <w:rPr>
          <w:rFonts w:asciiTheme="minorHAnsi" w:hAnsiTheme="minorHAnsi" w:cstheme="minorHAnsi"/>
          <w:w w:val="85"/>
          <w:lang w:val="sr-Latn-RS"/>
        </w:rPr>
        <w:t>poslovnih rashoda</w:t>
      </w:r>
      <w:r w:rsidRPr="00A92D8F">
        <w:rPr>
          <w:rFonts w:asciiTheme="minorHAnsi" w:hAnsiTheme="minorHAnsi" w:cstheme="minorHAnsi"/>
          <w:w w:val="85"/>
          <w:lang w:val="sr-Latn-RS"/>
        </w:rPr>
        <w:t xml:space="preserve"> grada. Kapitalni rashodi su </w:t>
      </w:r>
      <w:r w:rsidR="00500FD0">
        <w:rPr>
          <w:rFonts w:asciiTheme="minorHAnsi" w:hAnsiTheme="minorHAnsi" w:cstheme="minorHAnsi"/>
          <w:w w:val="85"/>
          <w:lang w:val="sr-Latn-RS"/>
        </w:rPr>
        <w:t>primarna</w:t>
      </w:r>
      <w:r w:rsidRPr="00A92D8F">
        <w:rPr>
          <w:rFonts w:asciiTheme="minorHAnsi" w:hAnsiTheme="minorHAnsi" w:cstheme="minorHAnsi"/>
          <w:w w:val="85"/>
          <w:lang w:val="sr-Latn-RS"/>
        </w:rPr>
        <w:t xml:space="preserve"> oblast u kojoj grad ima</w:t>
      </w:r>
      <w:r w:rsidR="00A92D8F">
        <w:rPr>
          <w:rFonts w:asciiTheme="minorHAnsi" w:hAnsiTheme="minorHAnsi" w:cstheme="minorHAnsi"/>
          <w:w w:val="85"/>
          <w:lang w:val="sr-Latn-RS"/>
        </w:rPr>
        <w:t xml:space="preserve"> </w:t>
      </w:r>
      <w:r w:rsidR="00500FD0">
        <w:rPr>
          <w:rFonts w:asciiTheme="minorHAnsi" w:hAnsiTheme="minorHAnsi" w:cstheme="minorHAnsi"/>
          <w:w w:val="85"/>
          <w:lang w:val="sr-Latn-RS"/>
        </w:rPr>
        <w:t>izvestan</w:t>
      </w:r>
      <w:r w:rsidR="00A92D8F" w:rsidRPr="00A92D8F">
        <w:rPr>
          <w:rFonts w:asciiTheme="minorHAnsi" w:hAnsiTheme="minorHAnsi" w:cstheme="minorHAnsi"/>
          <w:w w:val="85"/>
          <w:lang w:val="sr-Latn-RS"/>
        </w:rPr>
        <w:t xml:space="preserve"> finansijski manevarski prostor, mada je to </w:t>
      </w:r>
      <w:r w:rsidR="00500FD0">
        <w:rPr>
          <w:rFonts w:asciiTheme="minorHAnsi" w:hAnsiTheme="minorHAnsi" w:cstheme="minorHAnsi"/>
          <w:w w:val="85"/>
          <w:lang w:val="sr-Latn-RS"/>
        </w:rPr>
        <w:t xml:space="preserve">takođe </w:t>
      </w:r>
      <w:r w:rsidR="00A92D8F" w:rsidRPr="00A92D8F">
        <w:rPr>
          <w:rFonts w:asciiTheme="minorHAnsi" w:hAnsiTheme="minorHAnsi" w:cstheme="minorHAnsi"/>
          <w:w w:val="85"/>
          <w:lang w:val="sr-Latn-RS"/>
        </w:rPr>
        <w:t xml:space="preserve">ograničeno velikim potrebama u oblasti </w:t>
      </w:r>
      <w:r w:rsidR="002071A9" w:rsidRPr="00A92D8F">
        <w:rPr>
          <w:rFonts w:asciiTheme="minorHAnsi" w:hAnsiTheme="minorHAnsi" w:cstheme="minorHAnsi"/>
          <w:w w:val="85"/>
          <w:lang w:val="sr-Latn-RS"/>
        </w:rPr>
        <w:t>infrastrukture</w:t>
      </w:r>
      <w:r w:rsidR="00A92D8F" w:rsidRPr="00A92D8F">
        <w:rPr>
          <w:rFonts w:asciiTheme="minorHAnsi" w:hAnsiTheme="minorHAnsi" w:cstheme="minorHAnsi"/>
          <w:w w:val="85"/>
          <w:lang w:val="sr-Latn-RS"/>
        </w:rPr>
        <w:t xml:space="preserve">, </w:t>
      </w:r>
      <w:r w:rsidR="00500FD0">
        <w:rPr>
          <w:rFonts w:asciiTheme="minorHAnsi" w:hAnsiTheme="minorHAnsi" w:cstheme="minorHAnsi"/>
          <w:w w:val="85"/>
          <w:lang w:val="sr-Latn-RS"/>
        </w:rPr>
        <w:t>kao što je to slučaj i kod svih lokalnih samouprava</w:t>
      </w:r>
      <w:r w:rsidR="00A92D8F" w:rsidRPr="00A92D8F">
        <w:rPr>
          <w:rFonts w:asciiTheme="minorHAnsi" w:hAnsiTheme="minorHAnsi" w:cstheme="minorHAnsi"/>
          <w:w w:val="85"/>
          <w:lang w:val="sr-Latn-RS"/>
        </w:rPr>
        <w:t xml:space="preserve"> u Srbiji</w:t>
      </w:r>
      <w:r w:rsidR="00A92D8F" w:rsidRPr="00A92D8F">
        <w:rPr>
          <w:rFonts w:asciiTheme="minorHAnsi" w:hAnsiTheme="minorHAnsi" w:cstheme="minorHAnsi"/>
          <w:w w:val="90"/>
          <w:lang w:val="sr-Latn-RS"/>
        </w:rPr>
        <w:t>.</w:t>
      </w:r>
    </w:p>
    <w:p w14:paraId="501007DE" w14:textId="77777777" w:rsidR="00A92D8F" w:rsidRPr="00A92D8F" w:rsidRDefault="00A92D8F" w:rsidP="00A92D8F">
      <w:pPr>
        <w:pStyle w:val="Heading2"/>
        <w:spacing w:before="143"/>
        <w:jc w:val="both"/>
        <w:rPr>
          <w:rFonts w:asciiTheme="minorHAnsi" w:hAnsiTheme="minorHAnsi" w:cstheme="minorHAnsi"/>
          <w:lang w:val="sr-Latn-RS"/>
        </w:rPr>
      </w:pPr>
      <w:r w:rsidRPr="00A92D8F">
        <w:rPr>
          <w:rFonts w:asciiTheme="minorHAnsi" w:hAnsiTheme="minorHAnsi" w:cstheme="minorHAnsi"/>
          <w:color w:val="009BE1"/>
          <w:w w:val="90"/>
          <w:lang w:val="sr-Latn-RS"/>
        </w:rPr>
        <w:t>Razmatranja vanredne podrške</w:t>
      </w:r>
    </w:p>
    <w:p w14:paraId="120AA2BF" w14:textId="59C402D0" w:rsidR="00A92D8F" w:rsidRPr="00A92D8F" w:rsidRDefault="00A92D8F" w:rsidP="00A92D8F">
      <w:pPr>
        <w:pStyle w:val="BodyText"/>
        <w:spacing w:before="28" w:line="268" w:lineRule="auto"/>
        <w:ind w:left="160" w:right="296"/>
        <w:jc w:val="both"/>
        <w:rPr>
          <w:rFonts w:asciiTheme="minorHAnsi" w:hAnsiTheme="minorHAnsi" w:cstheme="minorHAnsi"/>
          <w:lang w:val="sr-Latn-RS"/>
        </w:rPr>
      </w:pPr>
      <w:r w:rsidRPr="00A92D8F">
        <w:rPr>
          <w:rFonts w:asciiTheme="minorHAnsi" w:hAnsiTheme="minorHAnsi" w:cstheme="minorHAnsi"/>
          <w:w w:val="85"/>
          <w:lang w:val="sr-Latn-RS"/>
        </w:rPr>
        <w:t xml:space="preserve">Smatramo da </w:t>
      </w:r>
      <w:r w:rsidR="00500FD0">
        <w:rPr>
          <w:rFonts w:asciiTheme="minorHAnsi" w:hAnsiTheme="minorHAnsi" w:cstheme="minorHAnsi"/>
          <w:w w:val="85"/>
          <w:lang w:val="sr-Latn-RS"/>
        </w:rPr>
        <w:t xml:space="preserve">za </w:t>
      </w:r>
      <w:r w:rsidR="00500FD0" w:rsidRPr="00A92D8F">
        <w:rPr>
          <w:rFonts w:asciiTheme="minorHAnsi" w:hAnsiTheme="minorHAnsi" w:cstheme="minorHAnsi"/>
          <w:w w:val="85"/>
          <w:lang w:val="sr-Latn-RS"/>
        </w:rPr>
        <w:t xml:space="preserve">Beograd </w:t>
      </w:r>
      <w:r w:rsidRPr="00A92D8F">
        <w:rPr>
          <w:rFonts w:asciiTheme="minorHAnsi" w:hAnsiTheme="minorHAnsi" w:cstheme="minorHAnsi"/>
          <w:w w:val="85"/>
          <w:lang w:val="sr-Latn-RS"/>
        </w:rPr>
        <w:t xml:space="preserve">postoji velika verovatnoća da dobije </w:t>
      </w:r>
      <w:r w:rsidR="00500FD0" w:rsidRPr="00A92D8F">
        <w:rPr>
          <w:rFonts w:asciiTheme="minorHAnsi" w:hAnsiTheme="minorHAnsi" w:cstheme="minorHAnsi"/>
          <w:w w:val="85"/>
          <w:lang w:val="sr-Latn-RS"/>
        </w:rPr>
        <w:t>vanrednu</w:t>
      </w:r>
      <w:r w:rsidRPr="00A92D8F">
        <w:rPr>
          <w:rFonts w:asciiTheme="minorHAnsi" w:hAnsiTheme="minorHAnsi" w:cstheme="minorHAnsi"/>
          <w:w w:val="85"/>
          <w:lang w:val="sr-Latn-RS"/>
        </w:rPr>
        <w:t xml:space="preserve"> po</w:t>
      </w:r>
      <w:r w:rsidR="00500FD0">
        <w:rPr>
          <w:rFonts w:asciiTheme="minorHAnsi" w:hAnsiTheme="minorHAnsi" w:cstheme="minorHAnsi"/>
          <w:w w:val="85"/>
          <w:lang w:val="sr-Latn-RS"/>
        </w:rPr>
        <w:t>moć</w:t>
      </w:r>
      <w:r w:rsidRPr="00A92D8F">
        <w:rPr>
          <w:rFonts w:asciiTheme="minorHAnsi" w:hAnsiTheme="minorHAnsi" w:cstheme="minorHAnsi"/>
          <w:w w:val="85"/>
          <w:lang w:val="sr-Latn-RS"/>
        </w:rPr>
        <w:t xml:space="preserve"> centralne vlade, što </w:t>
      </w:r>
      <w:r w:rsidR="00500FD0">
        <w:rPr>
          <w:rFonts w:asciiTheme="minorHAnsi" w:hAnsiTheme="minorHAnsi" w:cstheme="minorHAnsi"/>
          <w:w w:val="85"/>
          <w:lang w:val="sr-Latn-RS"/>
        </w:rPr>
        <w:t xml:space="preserve">je u skladu sa našom ocenom </w:t>
      </w:r>
      <w:r w:rsidRPr="00A92D8F">
        <w:rPr>
          <w:rFonts w:asciiTheme="minorHAnsi" w:hAnsiTheme="minorHAnsi" w:cstheme="minorHAnsi"/>
          <w:w w:val="85"/>
          <w:lang w:val="sr-Latn-RS"/>
        </w:rPr>
        <w:t xml:space="preserve">da grad </w:t>
      </w:r>
      <w:r w:rsidR="00500FD0">
        <w:rPr>
          <w:rFonts w:asciiTheme="minorHAnsi" w:hAnsiTheme="minorHAnsi" w:cstheme="minorHAnsi"/>
          <w:w w:val="85"/>
          <w:lang w:val="sr-Latn-RS"/>
        </w:rPr>
        <w:t>ima</w:t>
      </w:r>
      <w:r w:rsidRPr="00A92D8F">
        <w:rPr>
          <w:rFonts w:asciiTheme="minorHAnsi" w:hAnsiTheme="minorHAnsi" w:cstheme="minorHAnsi"/>
          <w:w w:val="85"/>
          <w:lang w:val="sr-Latn-RS"/>
        </w:rPr>
        <w:t xml:space="preserve"> stratešk</w:t>
      </w:r>
      <w:r w:rsidR="00500FD0">
        <w:rPr>
          <w:rFonts w:asciiTheme="minorHAnsi" w:hAnsiTheme="minorHAnsi" w:cstheme="minorHAnsi"/>
          <w:w w:val="85"/>
          <w:lang w:val="sr-Latn-RS"/>
        </w:rPr>
        <w:t>i</w:t>
      </w:r>
      <w:r w:rsidRPr="00A92D8F">
        <w:rPr>
          <w:rFonts w:asciiTheme="minorHAnsi" w:hAnsiTheme="minorHAnsi" w:cstheme="minorHAnsi"/>
          <w:w w:val="85"/>
          <w:lang w:val="sr-Latn-RS"/>
        </w:rPr>
        <w:t xml:space="preserve"> značaj za nacionalnu ekonomiju. </w:t>
      </w:r>
      <w:r w:rsidR="00500FD0">
        <w:rPr>
          <w:rFonts w:asciiTheme="minorHAnsi" w:hAnsiTheme="minorHAnsi" w:cstheme="minorHAnsi"/>
          <w:w w:val="85"/>
          <w:lang w:val="sr-Latn-RS"/>
        </w:rPr>
        <w:t>Ova ocena</w:t>
      </w:r>
      <w:r w:rsidRPr="00A92D8F">
        <w:rPr>
          <w:rFonts w:asciiTheme="minorHAnsi" w:hAnsiTheme="minorHAnsi" w:cstheme="minorHAnsi"/>
          <w:w w:val="85"/>
          <w:lang w:val="sr-Latn-RS"/>
        </w:rPr>
        <w:t xml:space="preserve"> takođe ukazuje na sistem umerenog nadzora od strane centralne vlade koji zahteva redovno </w:t>
      </w:r>
      <w:r w:rsidR="002071A9" w:rsidRPr="00A92D8F">
        <w:rPr>
          <w:rFonts w:asciiTheme="minorHAnsi" w:hAnsiTheme="minorHAnsi" w:cstheme="minorHAnsi"/>
          <w:w w:val="85"/>
          <w:lang w:val="sr-Latn-RS"/>
        </w:rPr>
        <w:t>praćenje</w:t>
      </w:r>
      <w:r w:rsidRPr="00A92D8F">
        <w:rPr>
          <w:rFonts w:asciiTheme="minorHAnsi" w:hAnsiTheme="minorHAnsi" w:cstheme="minorHAnsi"/>
          <w:w w:val="85"/>
          <w:lang w:val="sr-Latn-RS"/>
        </w:rPr>
        <w:t xml:space="preserve"> zaduženosti gradova.</w:t>
      </w:r>
    </w:p>
    <w:p w14:paraId="7F409211" w14:textId="77777777" w:rsidR="00115B21" w:rsidRPr="00252616" w:rsidRDefault="00115B21">
      <w:pPr>
        <w:spacing w:line="268" w:lineRule="auto"/>
        <w:rPr>
          <w:lang w:val="sr-Latn-RS"/>
        </w:rPr>
        <w:sectPr w:rsidR="00115B21" w:rsidRPr="00252616">
          <w:pgSz w:w="12240" w:h="15840"/>
          <w:pgMar w:top="800" w:right="780" w:bottom="660" w:left="740" w:header="595" w:footer="475" w:gutter="0"/>
          <w:cols w:space="720"/>
        </w:sectPr>
      </w:pPr>
    </w:p>
    <w:p w14:paraId="6B308D3C" w14:textId="77777777" w:rsidR="00115B21" w:rsidRPr="00252616" w:rsidRDefault="00115B21">
      <w:pPr>
        <w:pStyle w:val="BodyText"/>
        <w:rPr>
          <w:lang w:val="sr-Latn-RS"/>
        </w:rPr>
      </w:pPr>
    </w:p>
    <w:p w14:paraId="40A728C3" w14:textId="77777777" w:rsidR="00115B21" w:rsidRPr="00252616" w:rsidRDefault="00115B21">
      <w:pPr>
        <w:pStyle w:val="BodyText"/>
        <w:rPr>
          <w:lang w:val="sr-Latn-RS"/>
        </w:rPr>
      </w:pPr>
    </w:p>
    <w:p w14:paraId="3D3BCADA" w14:textId="77777777" w:rsidR="0078059C" w:rsidRPr="00252616" w:rsidRDefault="0078059C" w:rsidP="0078059C">
      <w:pPr>
        <w:pStyle w:val="Heading1"/>
        <w:jc w:val="both"/>
        <w:rPr>
          <w:lang w:val="sr-Latn-RS"/>
        </w:rPr>
      </w:pPr>
      <w:r w:rsidRPr="00252616">
        <w:rPr>
          <w:color w:val="0066B3"/>
          <w:spacing w:val="-2"/>
          <w:lang w:val="sr-Latn-RS"/>
        </w:rPr>
        <w:t>Razmatranje uticaja ekoloških, društvenih i upravljačkih faktora (ESG)</w:t>
      </w:r>
    </w:p>
    <w:p w14:paraId="5AD70CCE" w14:textId="39E1EE27" w:rsidR="00115B21" w:rsidRPr="00257916" w:rsidRDefault="0078059C" w:rsidP="0078059C">
      <w:pPr>
        <w:pStyle w:val="Heading2"/>
        <w:spacing w:before="90"/>
        <w:jc w:val="both"/>
        <w:rPr>
          <w:rFonts w:asciiTheme="minorHAnsi" w:hAnsiTheme="minorHAnsi" w:cstheme="minorHAnsi"/>
          <w:lang w:val="sr-Latn-RS"/>
        </w:rPr>
      </w:pPr>
      <w:r w:rsidRPr="00257916">
        <w:rPr>
          <w:rFonts w:asciiTheme="minorHAnsi" w:hAnsiTheme="minorHAnsi" w:cstheme="minorHAnsi"/>
          <w:color w:val="009BE1"/>
          <w:w w:val="90"/>
          <w:lang w:val="sr-Latn-RS"/>
        </w:rPr>
        <w:t>Ocena uticaja ekoloških, društvenih i upravljačkih činilaca na kreditnu sposobnost Grada Beograda je</w:t>
      </w:r>
      <w:r w:rsidRPr="00257916">
        <w:rPr>
          <w:rFonts w:asciiTheme="minorHAnsi" w:hAnsiTheme="minorHAnsi" w:cstheme="minorHAnsi"/>
          <w:color w:val="009BE1"/>
          <w:spacing w:val="-6"/>
          <w:lang w:val="sr-Latn-RS"/>
        </w:rPr>
        <w:t xml:space="preserve"> </w:t>
      </w:r>
      <w:r w:rsidRPr="00257916">
        <w:rPr>
          <w:rFonts w:asciiTheme="minorHAnsi" w:hAnsiTheme="minorHAnsi" w:cstheme="minorHAnsi"/>
          <w:color w:val="009BE1"/>
          <w:w w:val="90"/>
          <w:lang w:val="sr-Latn-RS"/>
        </w:rPr>
        <w:t>CIS-</w:t>
      </w:r>
      <w:r w:rsidRPr="00257916">
        <w:rPr>
          <w:rFonts w:asciiTheme="minorHAnsi" w:hAnsiTheme="minorHAnsi" w:cstheme="minorHAnsi"/>
          <w:color w:val="009BE1"/>
          <w:spacing w:val="-10"/>
          <w:w w:val="90"/>
          <w:lang w:val="sr-Latn-RS"/>
        </w:rPr>
        <w:t>3</w:t>
      </w:r>
    </w:p>
    <w:p w14:paraId="0713192D" w14:textId="77777777" w:rsidR="00115B21" w:rsidRPr="00257916" w:rsidRDefault="00115B21">
      <w:pPr>
        <w:pStyle w:val="BodyText"/>
        <w:spacing w:before="70"/>
        <w:rPr>
          <w:rFonts w:asciiTheme="minorHAnsi" w:hAnsiTheme="minorHAnsi" w:cstheme="minorHAnsi"/>
          <w:b/>
          <w:lang w:val="sr-Latn-RS"/>
        </w:rPr>
      </w:pPr>
    </w:p>
    <w:p w14:paraId="02B97AC4" w14:textId="602EC214" w:rsidR="00115B21" w:rsidRPr="00257916" w:rsidRDefault="0078059C">
      <w:pPr>
        <w:ind w:left="160"/>
        <w:jc w:val="both"/>
        <w:rPr>
          <w:rFonts w:asciiTheme="minorHAnsi" w:hAnsiTheme="minorHAnsi" w:cstheme="minorHAnsi"/>
          <w:sz w:val="14"/>
          <w:lang w:val="sr-Latn-RS"/>
        </w:rPr>
      </w:pPr>
      <w:r w:rsidRPr="00257916">
        <w:rPr>
          <w:rFonts w:asciiTheme="minorHAnsi" w:hAnsiTheme="minorHAnsi" w:cstheme="minorHAnsi"/>
          <w:w w:val="85"/>
          <w:sz w:val="14"/>
          <w:lang w:val="sr-Latn-RS"/>
        </w:rPr>
        <w:t>Prilog</w:t>
      </w:r>
      <w:r w:rsidRPr="00257916">
        <w:rPr>
          <w:rFonts w:asciiTheme="minorHAnsi" w:hAnsiTheme="minorHAnsi" w:cstheme="minorHAnsi"/>
          <w:spacing w:val="-3"/>
          <w:sz w:val="14"/>
          <w:lang w:val="sr-Latn-RS"/>
        </w:rPr>
        <w:t xml:space="preserve"> </w:t>
      </w:r>
      <w:r w:rsidRPr="00257916">
        <w:rPr>
          <w:rFonts w:asciiTheme="minorHAnsi" w:hAnsiTheme="minorHAnsi" w:cstheme="minorHAnsi"/>
          <w:spacing w:val="-10"/>
          <w:sz w:val="14"/>
          <w:lang w:val="sr-Latn-RS"/>
        </w:rPr>
        <w:t>4</w:t>
      </w:r>
    </w:p>
    <w:p w14:paraId="20A75326" w14:textId="23F776FD" w:rsidR="00115B21" w:rsidRPr="00257916" w:rsidRDefault="004178F1">
      <w:pPr>
        <w:spacing w:before="10"/>
        <w:ind w:left="160"/>
        <w:jc w:val="both"/>
        <w:rPr>
          <w:rFonts w:asciiTheme="minorHAnsi" w:hAnsiTheme="minorHAnsi" w:cstheme="minorHAnsi"/>
          <w:sz w:val="18"/>
          <w:lang w:val="sr-Latn-RS"/>
        </w:rPr>
      </w:pPr>
      <w:r>
        <w:rPr>
          <w:rFonts w:asciiTheme="minorHAnsi" w:hAnsiTheme="minorHAnsi" w:cstheme="minorHAnsi"/>
          <w:noProof/>
          <w:lang w:val="sr-Latn-RS"/>
        </w:rPr>
        <mc:AlternateContent>
          <mc:Choice Requires="wps">
            <w:drawing>
              <wp:anchor distT="0" distB="0" distL="114300" distR="114300" simplePos="0" relativeHeight="487602176" behindDoc="0" locked="0" layoutInCell="1" allowOverlap="1" wp14:anchorId="759371F4" wp14:editId="13B8960B">
                <wp:simplePos x="0" y="0"/>
                <wp:positionH relativeFrom="column">
                  <wp:posOffset>5826232</wp:posOffset>
                </wp:positionH>
                <wp:positionV relativeFrom="paragraph">
                  <wp:posOffset>678815</wp:posOffset>
                </wp:positionV>
                <wp:extent cx="585216" cy="328930"/>
                <wp:effectExtent l="0" t="0" r="5715" b="0"/>
                <wp:wrapNone/>
                <wp:docPr id="693093769" name="Text Box 94"/>
                <wp:cNvGraphicFramePr/>
                <a:graphic xmlns:a="http://schemas.openxmlformats.org/drawingml/2006/main">
                  <a:graphicData uri="http://schemas.microsoft.com/office/word/2010/wordprocessingShape">
                    <wps:wsp>
                      <wps:cNvSpPr txBox="1"/>
                      <wps:spPr>
                        <a:xfrm>
                          <a:off x="0" y="0"/>
                          <a:ext cx="585216" cy="328930"/>
                        </a:xfrm>
                        <a:prstGeom prst="rect">
                          <a:avLst/>
                        </a:prstGeom>
                        <a:solidFill>
                          <a:sysClr val="window" lastClr="FFFFFF">
                            <a:lumMod val="95000"/>
                          </a:sysClr>
                        </a:solidFill>
                        <a:ln w="6350">
                          <a:noFill/>
                        </a:ln>
                      </wps:spPr>
                      <wps:txbx>
                        <w:txbxContent>
                          <w:p w14:paraId="225031BD" w14:textId="2DFD0DFC" w:rsidR="004178F1" w:rsidRPr="004178F1" w:rsidRDefault="004178F1" w:rsidP="004178F1">
                            <w:pPr>
                              <w:rPr>
                                <w:rFonts w:asciiTheme="minorHAnsi" w:hAnsiTheme="minorHAnsi" w:cstheme="minorHAnsi"/>
                                <w:iCs/>
                                <w:spacing w:val="-2"/>
                                <w:w w:val="90"/>
                                <w:sz w:val="14"/>
                                <w:szCs w:val="14"/>
                                <w:lang w:val="sr-Latn-RS"/>
                              </w:rPr>
                            </w:pPr>
                            <w:r w:rsidRPr="004178F1">
                              <w:rPr>
                                <w:rFonts w:asciiTheme="minorHAnsi" w:hAnsiTheme="minorHAnsi" w:cstheme="minorHAnsi"/>
                                <w:iCs/>
                                <w:spacing w:val="-2"/>
                                <w:w w:val="90"/>
                                <w:sz w:val="14"/>
                                <w:szCs w:val="14"/>
                                <w:lang w:val="sr-Latn-RS"/>
                              </w:rPr>
                              <w:t>POZITIVAN</w:t>
                            </w:r>
                          </w:p>
                          <w:p w14:paraId="7990D89A" w14:textId="77777777" w:rsidR="004178F1" w:rsidRPr="004178F1" w:rsidRDefault="004178F1" w:rsidP="004178F1">
                            <w:pPr>
                              <w:rPr>
                                <w:iCs/>
                                <w:sz w:val="14"/>
                                <w:szCs w:val="14"/>
                              </w:rPr>
                            </w:pPr>
                            <w:r w:rsidRPr="004178F1">
                              <w:rPr>
                                <w:rFonts w:asciiTheme="minorHAnsi" w:hAnsiTheme="minorHAnsi" w:cstheme="minorHAnsi"/>
                                <w:iCs/>
                                <w:spacing w:val="-2"/>
                                <w:w w:val="90"/>
                                <w:sz w:val="14"/>
                                <w:szCs w:val="14"/>
                                <w:lang w:val="sr-Latn-RS"/>
                              </w:rPr>
                              <w:t xml:space="preserve"> UTICAJ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9371F4" id="Text Box 94" o:spid="_x0000_s1034" type="#_x0000_t202" style="position:absolute;left:0;text-align:left;margin-left:458.75pt;margin-top:53.45pt;width:46.1pt;height:25.9pt;z-index:48760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" fillcolor="#f2f2f2" stroked="f" strokeweight=".5pt">
                <v:textbox>
                  <w:txbxContent>
                    <w:p w14:paraId="225031BD" w14:textId="2DFD0DFC" w:rsidR="004178F1" w:rsidRPr="004178F1" w:rsidRDefault="004178F1" w:rsidP="004178F1">
                      <w:pPr>
                        <w:rPr>
                          <w:rFonts w:asciiTheme="minorHAnsi" w:hAnsiTheme="minorHAnsi" w:cstheme="minorHAnsi"/>
                          <w:iCs/>
                          <w:spacing w:val="-2"/>
                          <w:w w:val="90"/>
                          <w:sz w:val="14"/>
                          <w:szCs w:val="14"/>
                          <w:lang w:val="sr-Latn-RS"/>
                        </w:rPr>
                      </w:pPr>
                      <w:r w:rsidRPr="004178F1">
                        <w:rPr>
                          <w:rFonts w:asciiTheme="minorHAnsi" w:hAnsiTheme="minorHAnsi" w:cstheme="minorHAnsi"/>
                          <w:iCs/>
                          <w:spacing w:val="-2"/>
                          <w:w w:val="90"/>
                          <w:sz w:val="14"/>
                          <w:szCs w:val="14"/>
                          <w:lang w:val="sr-Latn-RS"/>
                        </w:rPr>
                        <w:t>POZITIVAN</w:t>
                      </w:r>
                    </w:p>
                    <w:p w14:paraId="7990D89A" w14:textId="77777777" w:rsidR="004178F1" w:rsidRPr="004178F1" w:rsidRDefault="004178F1" w:rsidP="004178F1">
                      <w:pPr>
                        <w:rPr>
                          <w:iCs/>
                          <w:sz w:val="14"/>
                          <w:szCs w:val="14"/>
                        </w:rPr>
                      </w:pPr>
                      <w:r w:rsidRPr="004178F1">
                        <w:rPr>
                          <w:rFonts w:asciiTheme="minorHAnsi" w:hAnsiTheme="minorHAnsi" w:cstheme="minorHAnsi"/>
                          <w:iCs/>
                          <w:spacing w:val="-2"/>
                          <w:w w:val="90"/>
                          <w:sz w:val="14"/>
                          <w:szCs w:val="14"/>
                          <w:lang w:val="sr-Latn-RS"/>
                        </w:rPr>
                        <w:t xml:space="preserve"> UTICAJ</w:t>
                      </w:r>
                    </w:p>
                  </w:txbxContent>
                </v:textbox>
              </v:shape>
            </w:pict>
          </mc:Fallback>
        </mc:AlternateContent>
      </w:r>
      <w:r>
        <w:rPr>
          <w:rFonts w:asciiTheme="minorHAnsi" w:hAnsiTheme="minorHAnsi" w:cstheme="minorHAnsi"/>
          <w:noProof/>
          <w:lang w:val="sr-Latn-RS"/>
        </w:rPr>
        <mc:AlternateContent>
          <mc:Choice Requires="wps">
            <w:drawing>
              <wp:anchor distT="0" distB="0" distL="114300" distR="114300" simplePos="0" relativeHeight="487600128" behindDoc="0" locked="0" layoutInCell="1" allowOverlap="1" wp14:anchorId="23B89930" wp14:editId="24190976">
                <wp:simplePos x="0" y="0"/>
                <wp:positionH relativeFrom="column">
                  <wp:posOffset>4635376</wp:posOffset>
                </wp:positionH>
                <wp:positionV relativeFrom="paragraph">
                  <wp:posOffset>678815</wp:posOffset>
                </wp:positionV>
                <wp:extent cx="604958" cy="329184"/>
                <wp:effectExtent l="0" t="0" r="5080" b="0"/>
                <wp:wrapNone/>
                <wp:docPr id="288015490" name="Text Box 94"/>
                <wp:cNvGraphicFramePr/>
                <a:graphic xmlns:a="http://schemas.openxmlformats.org/drawingml/2006/main">
                  <a:graphicData uri="http://schemas.microsoft.com/office/word/2010/wordprocessingShape">
                    <wps:wsp>
                      <wps:cNvSpPr txBox="1"/>
                      <wps:spPr>
                        <a:xfrm>
                          <a:off x="0" y="0"/>
                          <a:ext cx="604958" cy="329184"/>
                        </a:xfrm>
                        <a:prstGeom prst="rect">
                          <a:avLst/>
                        </a:prstGeom>
                        <a:solidFill>
                          <a:sysClr val="window" lastClr="FFFFFF">
                            <a:lumMod val="95000"/>
                          </a:sysClr>
                        </a:solidFill>
                        <a:ln w="6350">
                          <a:noFill/>
                        </a:ln>
                      </wps:spPr>
                      <wps:txbx>
                        <w:txbxContent>
                          <w:p w14:paraId="454C3592" w14:textId="77777777" w:rsidR="004178F1" w:rsidRPr="004178F1" w:rsidRDefault="004178F1" w:rsidP="004178F1">
                            <w:pPr>
                              <w:rPr>
                                <w:rFonts w:asciiTheme="minorHAnsi" w:hAnsiTheme="minorHAnsi" w:cstheme="minorHAnsi"/>
                                <w:iCs/>
                                <w:spacing w:val="-2"/>
                                <w:w w:val="90"/>
                                <w:sz w:val="14"/>
                                <w:szCs w:val="14"/>
                                <w:lang w:val="sr-Latn-RS"/>
                              </w:rPr>
                            </w:pPr>
                            <w:r w:rsidRPr="004178F1">
                              <w:rPr>
                                <w:rFonts w:asciiTheme="minorHAnsi" w:hAnsiTheme="minorHAnsi" w:cstheme="minorHAnsi"/>
                                <w:iCs/>
                                <w:spacing w:val="-2"/>
                                <w:w w:val="90"/>
                                <w:sz w:val="14"/>
                                <w:szCs w:val="14"/>
                                <w:lang w:val="sr-Latn-RS"/>
                              </w:rPr>
                              <w:t>NEGATIVAN</w:t>
                            </w:r>
                          </w:p>
                          <w:p w14:paraId="76E634F8" w14:textId="7341FB22" w:rsidR="004178F1" w:rsidRPr="004178F1" w:rsidRDefault="004178F1" w:rsidP="004178F1">
                            <w:pPr>
                              <w:rPr>
                                <w:iCs/>
                                <w:sz w:val="14"/>
                                <w:szCs w:val="14"/>
                              </w:rPr>
                            </w:pPr>
                            <w:r w:rsidRPr="004178F1">
                              <w:rPr>
                                <w:rFonts w:asciiTheme="minorHAnsi" w:hAnsiTheme="minorHAnsi" w:cstheme="minorHAnsi"/>
                                <w:iCs/>
                                <w:spacing w:val="-2"/>
                                <w:w w:val="90"/>
                                <w:sz w:val="14"/>
                                <w:szCs w:val="14"/>
                                <w:lang w:val="sr-Latn-RS"/>
                              </w:rPr>
                              <w:t xml:space="preserve"> UTICAJ</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B89930" id="_x0000_s1035" type="#_x0000_t202" style="position:absolute;left:0;text-align:left;margin-left:365pt;margin-top:53.45pt;width:47.65pt;height:25.9pt;z-index:48760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" fillcolor="#f2f2f2" stroked="f" strokeweight=".5pt">
                <v:textbox>
                  <w:txbxContent>
                    <w:p w14:paraId="454C3592" w14:textId="77777777" w:rsidR="004178F1" w:rsidRPr="004178F1" w:rsidRDefault="004178F1" w:rsidP="004178F1">
                      <w:pPr>
                        <w:rPr>
                          <w:rFonts w:asciiTheme="minorHAnsi" w:hAnsiTheme="minorHAnsi" w:cstheme="minorHAnsi"/>
                          <w:iCs/>
                          <w:spacing w:val="-2"/>
                          <w:w w:val="90"/>
                          <w:sz w:val="14"/>
                          <w:szCs w:val="14"/>
                          <w:lang w:val="sr-Latn-RS"/>
                        </w:rPr>
                      </w:pPr>
                      <w:r w:rsidRPr="004178F1">
                        <w:rPr>
                          <w:rFonts w:asciiTheme="minorHAnsi" w:hAnsiTheme="minorHAnsi" w:cstheme="minorHAnsi"/>
                          <w:iCs/>
                          <w:spacing w:val="-2"/>
                          <w:w w:val="90"/>
                          <w:sz w:val="14"/>
                          <w:szCs w:val="14"/>
                          <w:lang w:val="sr-Latn-RS"/>
                        </w:rPr>
                        <w:t>NEGATIVAN</w:t>
                      </w:r>
                    </w:p>
                    <w:p w14:paraId="76E634F8" w14:textId="7341FB22" w:rsidR="004178F1" w:rsidRPr="004178F1" w:rsidRDefault="004178F1" w:rsidP="004178F1">
                      <w:pPr>
                        <w:rPr>
                          <w:iCs/>
                          <w:sz w:val="14"/>
                          <w:szCs w:val="14"/>
                        </w:rPr>
                      </w:pPr>
                      <w:r w:rsidRPr="004178F1">
                        <w:rPr>
                          <w:rFonts w:asciiTheme="minorHAnsi" w:hAnsiTheme="minorHAnsi" w:cstheme="minorHAnsi"/>
                          <w:iCs/>
                          <w:spacing w:val="-2"/>
                          <w:w w:val="90"/>
                          <w:sz w:val="14"/>
                          <w:szCs w:val="14"/>
                          <w:lang w:val="sr-Latn-RS"/>
                        </w:rPr>
                        <w:t xml:space="preserve"> UTICAJ</w:t>
                      </w:r>
                    </w:p>
                  </w:txbxContent>
                </v:textbox>
              </v:shape>
            </w:pict>
          </mc:Fallback>
        </mc:AlternateContent>
      </w:r>
      <w:r w:rsidR="00257916">
        <w:rPr>
          <w:rFonts w:asciiTheme="minorHAnsi" w:hAnsiTheme="minorHAnsi" w:cstheme="minorHAnsi"/>
          <w:noProof/>
          <w:lang w:val="sr-Latn-RS"/>
        </w:rPr>
        <mc:AlternateContent>
          <mc:Choice Requires="wps">
            <w:drawing>
              <wp:anchor distT="0" distB="0" distL="114300" distR="114300" simplePos="0" relativeHeight="487598080" behindDoc="0" locked="0" layoutInCell="1" allowOverlap="1" wp14:anchorId="205F19CF" wp14:editId="4AE33505">
                <wp:simplePos x="0" y="0"/>
                <wp:positionH relativeFrom="column">
                  <wp:posOffset>290779</wp:posOffset>
                </wp:positionH>
                <wp:positionV relativeFrom="paragraph">
                  <wp:posOffset>971448</wp:posOffset>
                </wp:positionV>
                <wp:extent cx="6078931" cy="263347"/>
                <wp:effectExtent l="0" t="0" r="0" b="3810"/>
                <wp:wrapNone/>
                <wp:docPr id="1836387543" name="Text Box 94"/>
                <wp:cNvGraphicFramePr/>
                <a:graphic xmlns:a="http://schemas.openxmlformats.org/drawingml/2006/main">
                  <a:graphicData uri="http://schemas.microsoft.com/office/word/2010/wordprocessingShape">
                    <wps:wsp>
                      <wps:cNvSpPr txBox="1"/>
                      <wps:spPr>
                        <a:xfrm>
                          <a:off x="0" y="0"/>
                          <a:ext cx="6078931" cy="263347"/>
                        </a:xfrm>
                        <a:prstGeom prst="rect">
                          <a:avLst/>
                        </a:prstGeom>
                        <a:solidFill>
                          <a:schemeClr val="bg1">
                            <a:lumMod val="95000"/>
                          </a:schemeClr>
                        </a:solidFill>
                        <a:ln w="6350">
                          <a:noFill/>
                        </a:ln>
                      </wps:spPr>
                      <wps:txbx>
                        <w:txbxContent>
                          <w:p w14:paraId="74E31B2F" w14:textId="2494C41F" w:rsidR="00257916" w:rsidRPr="004178F1" w:rsidRDefault="004178F1">
                            <w:pPr>
                              <w:rPr>
                                <w:iCs/>
                                <w:sz w:val="20"/>
                                <w:szCs w:val="20"/>
                              </w:rPr>
                            </w:pPr>
                            <w:r w:rsidRPr="004178F1">
                              <w:rPr>
                                <w:rFonts w:asciiTheme="minorHAnsi" w:hAnsiTheme="minorHAnsi" w:cstheme="minorHAnsi"/>
                                <w:iCs/>
                                <w:spacing w:val="-2"/>
                                <w:w w:val="90"/>
                                <w:sz w:val="20"/>
                                <w:szCs w:val="20"/>
                                <w:lang w:val="sr-Latn-RS"/>
                              </w:rPr>
                              <w:t xml:space="preserve">ESG aspekti imaju ograničen uticaj na trenutni rejting, s potencijalom </w:t>
                            </w:r>
                            <w:r>
                              <w:rPr>
                                <w:rFonts w:asciiTheme="minorHAnsi" w:hAnsiTheme="minorHAnsi" w:cstheme="minorHAnsi"/>
                                <w:iCs/>
                                <w:spacing w:val="-2"/>
                                <w:w w:val="90"/>
                                <w:sz w:val="20"/>
                                <w:szCs w:val="20"/>
                                <w:lang w:val="sr-Latn-RS"/>
                              </w:rPr>
                              <w:t>većeg</w:t>
                            </w:r>
                            <w:r w:rsidRPr="004178F1">
                              <w:rPr>
                                <w:rFonts w:asciiTheme="minorHAnsi" w:hAnsiTheme="minorHAnsi" w:cstheme="minorHAnsi"/>
                                <w:iCs/>
                                <w:spacing w:val="-2"/>
                                <w:w w:val="90"/>
                                <w:sz w:val="20"/>
                                <w:szCs w:val="20"/>
                                <w:lang w:val="sr-Latn-RS"/>
                              </w:rPr>
                              <w:t xml:space="preserve"> negativn</w:t>
                            </w:r>
                            <w:r>
                              <w:rPr>
                                <w:rFonts w:asciiTheme="minorHAnsi" w:hAnsiTheme="minorHAnsi" w:cstheme="minorHAnsi"/>
                                <w:iCs/>
                                <w:spacing w:val="-2"/>
                                <w:w w:val="90"/>
                                <w:sz w:val="20"/>
                                <w:szCs w:val="20"/>
                                <w:lang w:val="sr-Latn-RS"/>
                              </w:rPr>
                              <w:t>og uticaja</w:t>
                            </w:r>
                            <w:r w:rsidRPr="004178F1">
                              <w:rPr>
                                <w:rFonts w:asciiTheme="minorHAnsi" w:hAnsiTheme="minorHAnsi" w:cstheme="minorHAnsi"/>
                                <w:iCs/>
                                <w:spacing w:val="-2"/>
                                <w:w w:val="90"/>
                                <w:sz w:val="20"/>
                                <w:szCs w:val="20"/>
                                <w:lang w:val="sr-Latn-RS"/>
                              </w:rPr>
                              <w:t xml:space="preserve"> tokom vremena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5F19CF" id="_x0000_s1036" type="#_x0000_t202" style="position:absolute;left:0;text-align:left;margin-left:22.9pt;margin-top:76.5pt;width:478.65pt;height:20.75pt;z-index:48759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" fillcolor="#f2f2f2 [3052]" stroked="f" strokeweight=".5pt">
                <v:textbox>
                  <w:txbxContent>
                    <w:p w14:paraId="74E31B2F" w14:textId="2494C41F" w:rsidR="00257916" w:rsidRPr="004178F1" w:rsidRDefault="004178F1">
                      <w:pPr>
                        <w:rPr>
                          <w:iCs/>
                          <w:sz w:val="20"/>
                          <w:szCs w:val="20"/>
                        </w:rPr>
                      </w:pPr>
                      <w:r w:rsidRPr="004178F1">
                        <w:rPr>
                          <w:rFonts w:asciiTheme="minorHAnsi" w:hAnsiTheme="minorHAnsi" w:cstheme="minorHAnsi"/>
                          <w:iCs/>
                          <w:spacing w:val="-2"/>
                          <w:w w:val="90"/>
                          <w:sz w:val="20"/>
                          <w:szCs w:val="20"/>
                          <w:lang w:val="sr-Latn-RS"/>
                        </w:rPr>
                        <w:t xml:space="preserve">ESG aspekti imaju ograničen uticaj na trenutni rejting, s potencijalom </w:t>
                      </w:r>
                      <w:r>
                        <w:rPr>
                          <w:rFonts w:asciiTheme="minorHAnsi" w:hAnsiTheme="minorHAnsi" w:cstheme="minorHAnsi"/>
                          <w:iCs/>
                          <w:spacing w:val="-2"/>
                          <w:w w:val="90"/>
                          <w:sz w:val="20"/>
                          <w:szCs w:val="20"/>
                          <w:lang w:val="sr-Latn-RS"/>
                        </w:rPr>
                        <w:t>većeg</w:t>
                      </w:r>
                      <w:r w:rsidRPr="004178F1">
                        <w:rPr>
                          <w:rFonts w:asciiTheme="minorHAnsi" w:hAnsiTheme="minorHAnsi" w:cstheme="minorHAnsi"/>
                          <w:iCs/>
                          <w:spacing w:val="-2"/>
                          <w:w w:val="90"/>
                          <w:sz w:val="20"/>
                          <w:szCs w:val="20"/>
                          <w:lang w:val="sr-Latn-RS"/>
                        </w:rPr>
                        <w:t xml:space="preserve"> negativn</w:t>
                      </w:r>
                      <w:r>
                        <w:rPr>
                          <w:rFonts w:asciiTheme="minorHAnsi" w:hAnsiTheme="minorHAnsi" w:cstheme="minorHAnsi"/>
                          <w:iCs/>
                          <w:spacing w:val="-2"/>
                          <w:w w:val="90"/>
                          <w:sz w:val="20"/>
                          <w:szCs w:val="20"/>
                          <w:lang w:val="sr-Latn-RS"/>
                        </w:rPr>
                        <w:t>og uticaja</w:t>
                      </w:r>
                      <w:r w:rsidRPr="004178F1">
                        <w:rPr>
                          <w:rFonts w:asciiTheme="minorHAnsi" w:hAnsiTheme="minorHAnsi" w:cstheme="minorHAnsi"/>
                          <w:iCs/>
                          <w:spacing w:val="-2"/>
                          <w:w w:val="90"/>
                          <w:sz w:val="20"/>
                          <w:szCs w:val="20"/>
                          <w:lang w:val="sr-Latn-RS"/>
                        </w:rPr>
                        <w:t xml:space="preserve"> tokom vremena</w:t>
                      </w:r>
                    </w:p>
                  </w:txbxContent>
                </v:textbox>
              </v:shape>
            </w:pict>
          </mc:Fallback>
        </mc:AlternateContent>
      </w:r>
      <w:r w:rsidR="0092684B" w:rsidRPr="00257916">
        <w:rPr>
          <w:rFonts w:asciiTheme="minorHAnsi" w:hAnsiTheme="minorHAnsi" w:cstheme="minorHAnsi"/>
          <w:noProof/>
          <w:lang w:val="sr-Latn-RS"/>
        </w:rPr>
        <mc:AlternateContent>
          <mc:Choice Requires="wpg">
            <w:drawing>
              <wp:anchor distT="0" distB="0" distL="0" distR="0" simplePos="0" relativeHeight="487596544" behindDoc="1" locked="0" layoutInCell="1" allowOverlap="1" wp14:anchorId="049A42A3" wp14:editId="18FA06CA">
                <wp:simplePos x="0" y="0"/>
                <wp:positionH relativeFrom="page">
                  <wp:posOffset>572770</wp:posOffset>
                </wp:positionH>
                <wp:positionV relativeFrom="paragraph">
                  <wp:posOffset>182245</wp:posOffset>
                </wp:positionV>
                <wp:extent cx="6629400" cy="1530350"/>
                <wp:effectExtent l="0" t="0" r="19050" b="12700"/>
                <wp:wrapTopAndBottom/>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29400" cy="1530350"/>
                          <a:chOff x="1593" y="1593"/>
                          <a:chExt cx="6629400" cy="1530350"/>
                        </a:xfrm>
                      </wpg:grpSpPr>
                      <wps:wsp>
                        <wps:cNvPr id="48" name="Graphic 48"/>
                        <wps:cNvSpPr/>
                        <wps:spPr>
                          <a:xfrm>
                            <a:off x="1593" y="1593"/>
                            <a:ext cx="6629400" cy="1530350"/>
                          </a:xfrm>
                          <a:custGeom>
                            <a:avLst/>
                            <a:gdLst/>
                            <a:ahLst/>
                            <a:cxnLst/>
                            <a:rect l="l" t="t" r="r" b="b"/>
                            <a:pathLst>
                              <a:path w="6629400" h="1530350">
                                <a:moveTo>
                                  <a:pt x="6621790" y="1529854"/>
                                </a:moveTo>
                                <a:lnTo>
                                  <a:pt x="7610" y="1529854"/>
                                </a:lnTo>
                                <a:lnTo>
                                  <a:pt x="0" y="1522244"/>
                                </a:lnTo>
                                <a:lnTo>
                                  <a:pt x="0" y="16998"/>
                                </a:lnTo>
                                <a:lnTo>
                                  <a:pt x="0" y="7610"/>
                                </a:lnTo>
                                <a:lnTo>
                                  <a:pt x="7610" y="0"/>
                                </a:lnTo>
                                <a:lnTo>
                                  <a:pt x="6621790" y="0"/>
                                </a:lnTo>
                                <a:lnTo>
                                  <a:pt x="6629400" y="7610"/>
                                </a:lnTo>
                                <a:lnTo>
                                  <a:pt x="6629400" y="1522244"/>
                                </a:lnTo>
                                <a:lnTo>
                                  <a:pt x="6621790" y="1529854"/>
                                </a:lnTo>
                                <a:close/>
                              </a:path>
                            </a:pathLst>
                          </a:custGeom>
                          <a:solidFill>
                            <a:srgbClr val="F7F7F7"/>
                          </a:solidFill>
                        </wps:spPr>
                        <wps:bodyPr wrap="square" lIns="0" tIns="0" rIns="0" bIns="0" rtlCol="0">
                          <a:prstTxWarp prst="textNoShape">
                            <a:avLst/>
                          </a:prstTxWarp>
                          <a:noAutofit/>
                        </wps:bodyPr>
                      </wps:wsp>
                      <wps:wsp>
                        <wps:cNvPr id="49" name="Graphic 49"/>
                        <wps:cNvSpPr/>
                        <wps:spPr>
                          <a:xfrm>
                            <a:off x="1593" y="1593"/>
                            <a:ext cx="6629400" cy="1530350"/>
                          </a:xfrm>
                          <a:custGeom>
                            <a:avLst/>
                            <a:gdLst/>
                            <a:ahLst/>
                            <a:cxnLst/>
                            <a:rect l="l" t="t" r="r" b="b"/>
                            <a:pathLst>
                              <a:path w="6629400" h="1530350">
                                <a:moveTo>
                                  <a:pt x="0" y="16998"/>
                                </a:moveTo>
                                <a:lnTo>
                                  <a:pt x="0" y="1512856"/>
                                </a:lnTo>
                                <a:lnTo>
                                  <a:pt x="0" y="1522244"/>
                                </a:lnTo>
                                <a:lnTo>
                                  <a:pt x="7610" y="1529854"/>
                                </a:lnTo>
                                <a:lnTo>
                                  <a:pt x="16998" y="1529854"/>
                                </a:lnTo>
                                <a:lnTo>
                                  <a:pt x="6612402" y="1529854"/>
                                </a:lnTo>
                                <a:lnTo>
                                  <a:pt x="6621790" y="1529854"/>
                                </a:lnTo>
                                <a:lnTo>
                                  <a:pt x="6629400" y="1522244"/>
                                </a:lnTo>
                                <a:lnTo>
                                  <a:pt x="6629400" y="1512856"/>
                                </a:lnTo>
                                <a:lnTo>
                                  <a:pt x="6629400" y="16998"/>
                                </a:lnTo>
                                <a:lnTo>
                                  <a:pt x="6629400" y="7610"/>
                                </a:lnTo>
                                <a:lnTo>
                                  <a:pt x="6621790" y="0"/>
                                </a:lnTo>
                                <a:lnTo>
                                  <a:pt x="6612402" y="0"/>
                                </a:lnTo>
                                <a:lnTo>
                                  <a:pt x="16998" y="0"/>
                                </a:lnTo>
                                <a:lnTo>
                                  <a:pt x="7610" y="0"/>
                                </a:lnTo>
                                <a:lnTo>
                                  <a:pt x="0" y="7610"/>
                                </a:lnTo>
                                <a:lnTo>
                                  <a:pt x="0" y="16998"/>
                                </a:lnTo>
                                <a:close/>
                              </a:path>
                            </a:pathLst>
                          </a:custGeom>
                          <a:ln w="3187">
                            <a:solidFill>
                              <a:srgbClr val="E2E2E2"/>
                            </a:solidFill>
                            <a:prstDash val="solid"/>
                          </a:ln>
                        </wps:spPr>
                        <wps:bodyPr wrap="square" lIns="0" tIns="0" rIns="0" bIns="0" rtlCol="0">
                          <a:prstTxWarp prst="textNoShape">
                            <a:avLst/>
                          </a:prstTxWarp>
                          <a:noAutofit/>
                        </wps:bodyPr>
                      </wps:wsp>
                      <wps:wsp>
                        <wps:cNvPr id="50" name="Graphic 50"/>
                        <wps:cNvSpPr/>
                        <wps:spPr>
                          <a:xfrm>
                            <a:off x="3518498" y="366597"/>
                            <a:ext cx="523875" cy="92710"/>
                          </a:xfrm>
                          <a:custGeom>
                            <a:avLst/>
                            <a:gdLst/>
                            <a:ahLst/>
                            <a:cxnLst/>
                            <a:rect l="l" t="t" r="r" b="b"/>
                            <a:pathLst>
                              <a:path w="523875" h="92710">
                                <a:moveTo>
                                  <a:pt x="523315" y="92715"/>
                                </a:moveTo>
                                <a:lnTo>
                                  <a:pt x="0" y="92715"/>
                                </a:lnTo>
                                <a:lnTo>
                                  <a:pt x="0" y="0"/>
                                </a:lnTo>
                                <a:lnTo>
                                  <a:pt x="523315" y="0"/>
                                </a:lnTo>
                                <a:lnTo>
                                  <a:pt x="523315" y="92715"/>
                                </a:lnTo>
                                <a:close/>
                              </a:path>
                            </a:pathLst>
                          </a:custGeom>
                          <a:solidFill>
                            <a:srgbClr val="BA0C2F"/>
                          </a:solidFill>
                        </wps:spPr>
                        <wps:bodyPr wrap="square" lIns="0" tIns="0" rIns="0" bIns="0" rtlCol="0">
                          <a:prstTxWarp prst="textNoShape">
                            <a:avLst/>
                          </a:prstTxWarp>
                          <a:noAutofit/>
                        </wps:bodyPr>
                      </wps:wsp>
                      <wps:wsp>
                        <wps:cNvPr id="51" name="Graphic 51"/>
                        <wps:cNvSpPr/>
                        <wps:spPr>
                          <a:xfrm>
                            <a:off x="4067979" y="366597"/>
                            <a:ext cx="523875" cy="92710"/>
                          </a:xfrm>
                          <a:custGeom>
                            <a:avLst/>
                            <a:gdLst/>
                            <a:ahLst/>
                            <a:cxnLst/>
                            <a:rect l="l" t="t" r="r" b="b"/>
                            <a:pathLst>
                              <a:path w="523875" h="92710">
                                <a:moveTo>
                                  <a:pt x="523315" y="92715"/>
                                </a:moveTo>
                                <a:lnTo>
                                  <a:pt x="0" y="92715"/>
                                </a:lnTo>
                                <a:lnTo>
                                  <a:pt x="0" y="0"/>
                                </a:lnTo>
                                <a:lnTo>
                                  <a:pt x="523315" y="0"/>
                                </a:lnTo>
                                <a:lnTo>
                                  <a:pt x="523315" y="92715"/>
                                </a:lnTo>
                                <a:close/>
                              </a:path>
                            </a:pathLst>
                          </a:custGeom>
                          <a:solidFill>
                            <a:srgbClr val="E88052"/>
                          </a:solidFill>
                        </wps:spPr>
                        <wps:bodyPr wrap="square" lIns="0" tIns="0" rIns="0" bIns="0" rtlCol="0">
                          <a:prstTxWarp prst="textNoShape">
                            <a:avLst/>
                          </a:prstTxWarp>
                          <a:noAutofit/>
                        </wps:bodyPr>
                      </wps:wsp>
                      <wps:wsp>
                        <wps:cNvPr id="52" name="Graphic 52"/>
                        <wps:cNvSpPr/>
                        <wps:spPr>
                          <a:xfrm>
                            <a:off x="4617461" y="366597"/>
                            <a:ext cx="523875" cy="92710"/>
                          </a:xfrm>
                          <a:custGeom>
                            <a:avLst/>
                            <a:gdLst/>
                            <a:ahLst/>
                            <a:cxnLst/>
                            <a:rect l="l" t="t" r="r" b="b"/>
                            <a:pathLst>
                              <a:path w="523875" h="92710">
                                <a:moveTo>
                                  <a:pt x="523315" y="92715"/>
                                </a:moveTo>
                                <a:lnTo>
                                  <a:pt x="0" y="92715"/>
                                </a:lnTo>
                                <a:lnTo>
                                  <a:pt x="0" y="0"/>
                                </a:lnTo>
                                <a:lnTo>
                                  <a:pt x="523315" y="0"/>
                                </a:lnTo>
                                <a:lnTo>
                                  <a:pt x="523315" y="92715"/>
                                </a:lnTo>
                                <a:close/>
                              </a:path>
                            </a:pathLst>
                          </a:custGeom>
                          <a:solidFill>
                            <a:srgbClr val="FDDA24"/>
                          </a:solidFill>
                        </wps:spPr>
                        <wps:bodyPr wrap="square" lIns="0" tIns="0" rIns="0" bIns="0" rtlCol="0">
                          <a:prstTxWarp prst="textNoShape">
                            <a:avLst/>
                          </a:prstTxWarp>
                          <a:noAutofit/>
                        </wps:bodyPr>
                      </wps:wsp>
                      <wps:wsp>
                        <wps:cNvPr id="53" name="Graphic 53"/>
                        <wps:cNvSpPr/>
                        <wps:spPr>
                          <a:xfrm>
                            <a:off x="5166943" y="366597"/>
                            <a:ext cx="523875" cy="92710"/>
                          </a:xfrm>
                          <a:custGeom>
                            <a:avLst/>
                            <a:gdLst/>
                            <a:ahLst/>
                            <a:cxnLst/>
                            <a:rect l="l" t="t" r="r" b="b"/>
                            <a:pathLst>
                              <a:path w="523875" h="92710">
                                <a:moveTo>
                                  <a:pt x="523315" y="92715"/>
                                </a:moveTo>
                                <a:lnTo>
                                  <a:pt x="0" y="92715"/>
                                </a:lnTo>
                                <a:lnTo>
                                  <a:pt x="0" y="0"/>
                                </a:lnTo>
                                <a:lnTo>
                                  <a:pt x="523315" y="0"/>
                                </a:lnTo>
                                <a:lnTo>
                                  <a:pt x="523315" y="92715"/>
                                </a:lnTo>
                                <a:close/>
                              </a:path>
                            </a:pathLst>
                          </a:custGeom>
                          <a:solidFill>
                            <a:srgbClr val="009FDF"/>
                          </a:solidFill>
                        </wps:spPr>
                        <wps:bodyPr wrap="square" lIns="0" tIns="0" rIns="0" bIns="0" rtlCol="0">
                          <a:prstTxWarp prst="textNoShape">
                            <a:avLst/>
                          </a:prstTxWarp>
                          <a:noAutofit/>
                        </wps:bodyPr>
                      </wps:wsp>
                      <wps:wsp>
                        <wps:cNvPr id="54" name="Graphic 54"/>
                        <wps:cNvSpPr/>
                        <wps:spPr>
                          <a:xfrm>
                            <a:off x="5716425" y="366597"/>
                            <a:ext cx="523875" cy="92710"/>
                          </a:xfrm>
                          <a:custGeom>
                            <a:avLst/>
                            <a:gdLst/>
                            <a:ahLst/>
                            <a:cxnLst/>
                            <a:rect l="l" t="t" r="r" b="b"/>
                            <a:pathLst>
                              <a:path w="523875" h="92710">
                                <a:moveTo>
                                  <a:pt x="523315" y="92715"/>
                                </a:moveTo>
                                <a:lnTo>
                                  <a:pt x="0" y="92715"/>
                                </a:lnTo>
                                <a:lnTo>
                                  <a:pt x="0" y="0"/>
                                </a:lnTo>
                                <a:lnTo>
                                  <a:pt x="523315" y="0"/>
                                </a:lnTo>
                                <a:lnTo>
                                  <a:pt x="523315" y="92715"/>
                                </a:lnTo>
                                <a:close/>
                              </a:path>
                            </a:pathLst>
                          </a:custGeom>
                          <a:solidFill>
                            <a:srgbClr val="009775"/>
                          </a:solidFill>
                        </wps:spPr>
                        <wps:bodyPr wrap="square" lIns="0" tIns="0" rIns="0" bIns="0" rtlCol="0">
                          <a:prstTxWarp prst="textNoShape">
                            <a:avLst/>
                          </a:prstTxWarp>
                          <a:noAutofit/>
                        </wps:bodyPr>
                      </wps:wsp>
                      <pic:pic xmlns:pic="http://schemas.openxmlformats.org/drawingml/2006/picture">
                        <pic:nvPicPr>
                          <pic:cNvPr id="55" name="Image 55"/>
                          <pic:cNvPicPr/>
                        </pic:nvPicPr>
                        <pic:blipFill>
                          <a:blip r:embed="rId19" cstate="print"/>
                          <a:stretch>
                            <a:fillRect/>
                          </a:stretch>
                        </pic:blipFill>
                        <pic:spPr>
                          <a:xfrm>
                            <a:off x="273776" y="310172"/>
                            <a:ext cx="147886" cy="189107"/>
                          </a:xfrm>
                          <a:prstGeom prst="rect">
                            <a:avLst/>
                          </a:prstGeom>
                        </pic:spPr>
                      </pic:pic>
                      <wps:wsp>
                        <wps:cNvPr id="56" name="Graphic 56"/>
                        <wps:cNvSpPr/>
                        <wps:spPr>
                          <a:xfrm>
                            <a:off x="454809" y="311872"/>
                            <a:ext cx="29845" cy="185420"/>
                          </a:xfrm>
                          <a:custGeom>
                            <a:avLst/>
                            <a:gdLst/>
                            <a:ahLst/>
                            <a:cxnLst/>
                            <a:rect l="l" t="t" r="r" b="b"/>
                            <a:pathLst>
                              <a:path w="29845" h="185420">
                                <a:moveTo>
                                  <a:pt x="29322" y="184857"/>
                                </a:moveTo>
                                <a:lnTo>
                                  <a:pt x="0" y="184857"/>
                                </a:lnTo>
                                <a:lnTo>
                                  <a:pt x="0" y="0"/>
                                </a:lnTo>
                                <a:lnTo>
                                  <a:pt x="29322" y="0"/>
                                </a:lnTo>
                                <a:lnTo>
                                  <a:pt x="29322" y="184857"/>
                                </a:lnTo>
                                <a:close/>
                              </a:path>
                            </a:pathLst>
                          </a:custGeom>
                          <a:solidFill>
                            <a:srgbClr val="FDDA24"/>
                          </a:solidFill>
                        </wps:spPr>
                        <wps:bodyPr wrap="square" lIns="0" tIns="0" rIns="0" bIns="0" rtlCol="0">
                          <a:prstTxWarp prst="textNoShape">
                            <a:avLst/>
                          </a:prstTxWarp>
                          <a:noAutofit/>
                        </wps:bodyPr>
                      </wps:wsp>
                      <pic:pic xmlns:pic="http://schemas.openxmlformats.org/drawingml/2006/picture">
                        <pic:nvPicPr>
                          <pic:cNvPr id="57" name="Image 57"/>
                          <pic:cNvPicPr/>
                        </pic:nvPicPr>
                        <pic:blipFill>
                          <a:blip r:embed="rId20" cstate="print"/>
                          <a:stretch>
                            <a:fillRect/>
                          </a:stretch>
                        </pic:blipFill>
                        <pic:spPr>
                          <a:xfrm>
                            <a:off x="521528" y="310172"/>
                            <a:ext cx="116864" cy="189531"/>
                          </a:xfrm>
                          <a:prstGeom prst="rect">
                            <a:avLst/>
                          </a:prstGeom>
                        </pic:spPr>
                      </pic:pic>
                      <wps:wsp>
                        <wps:cNvPr id="58" name="Graphic 58"/>
                        <wps:cNvSpPr/>
                        <wps:spPr>
                          <a:xfrm>
                            <a:off x="667290" y="414713"/>
                            <a:ext cx="73025" cy="24765"/>
                          </a:xfrm>
                          <a:custGeom>
                            <a:avLst/>
                            <a:gdLst/>
                            <a:ahLst/>
                            <a:cxnLst/>
                            <a:rect l="l" t="t" r="r" b="b"/>
                            <a:pathLst>
                              <a:path w="73025" h="24765">
                                <a:moveTo>
                                  <a:pt x="72668" y="24647"/>
                                </a:moveTo>
                                <a:lnTo>
                                  <a:pt x="0" y="24647"/>
                                </a:lnTo>
                                <a:lnTo>
                                  <a:pt x="0" y="0"/>
                                </a:lnTo>
                                <a:lnTo>
                                  <a:pt x="72668" y="0"/>
                                </a:lnTo>
                                <a:lnTo>
                                  <a:pt x="72668" y="24647"/>
                                </a:lnTo>
                                <a:close/>
                              </a:path>
                            </a:pathLst>
                          </a:custGeom>
                          <a:solidFill>
                            <a:srgbClr val="FDDA24"/>
                          </a:solidFill>
                        </wps:spPr>
                        <wps:bodyPr wrap="square" lIns="0" tIns="0" rIns="0" bIns="0" rtlCol="0">
                          <a:prstTxWarp prst="textNoShape">
                            <a:avLst/>
                          </a:prstTxWarp>
                          <a:noAutofit/>
                        </wps:bodyPr>
                      </wps:wsp>
                      <pic:pic xmlns:pic="http://schemas.openxmlformats.org/drawingml/2006/picture">
                        <pic:nvPicPr>
                          <pic:cNvPr id="59" name="Image 59"/>
                          <pic:cNvPicPr/>
                        </pic:nvPicPr>
                        <pic:blipFill>
                          <a:blip r:embed="rId21" cstate="print"/>
                          <a:stretch>
                            <a:fillRect/>
                          </a:stretch>
                        </pic:blipFill>
                        <pic:spPr>
                          <a:xfrm>
                            <a:off x="764182" y="311022"/>
                            <a:ext cx="123663" cy="188682"/>
                          </a:xfrm>
                          <a:prstGeom prst="rect">
                            <a:avLst/>
                          </a:prstGeom>
                        </pic:spPr>
                      </pic:pic>
                      <pic:pic xmlns:pic="http://schemas.openxmlformats.org/drawingml/2006/picture">
                        <pic:nvPicPr>
                          <pic:cNvPr id="60" name="Image 60" descr="ESG aspekti imaju ograničen uticaj na trenutni rejting, s potencijalom za veći negativni uticaj tokom vremena&#10;"/>
                          <pic:cNvPicPr/>
                        </pic:nvPicPr>
                        <pic:blipFill>
                          <a:blip r:embed="rId22" cstate="print"/>
                          <a:stretch>
                            <a:fillRect/>
                          </a:stretch>
                        </pic:blipFill>
                        <pic:spPr>
                          <a:xfrm>
                            <a:off x="262124" y="856830"/>
                            <a:ext cx="5936457" cy="114569"/>
                          </a:xfrm>
                          <a:prstGeom prst="rect">
                            <a:avLst/>
                          </a:prstGeom>
                        </pic:spPr>
                      </pic:pic>
                      <pic:pic xmlns:pic="http://schemas.openxmlformats.org/drawingml/2006/picture">
                        <pic:nvPicPr>
                          <pic:cNvPr id="61" name="Image 61"/>
                          <pic:cNvPicPr/>
                        </pic:nvPicPr>
                        <pic:blipFill>
                          <a:blip r:embed="rId23" cstate="print"/>
                          <a:stretch>
                            <a:fillRect/>
                          </a:stretch>
                        </pic:blipFill>
                        <pic:spPr>
                          <a:xfrm>
                            <a:off x="4780395" y="308578"/>
                            <a:ext cx="175635" cy="110480"/>
                          </a:xfrm>
                          <a:prstGeom prst="rect">
                            <a:avLst/>
                          </a:prstGeom>
                        </pic:spPr>
                      </pic:pic>
                      <wps:wsp>
                        <wps:cNvPr id="62" name="Graphic 62"/>
                        <wps:cNvSpPr/>
                        <wps:spPr>
                          <a:xfrm>
                            <a:off x="4722958" y="566082"/>
                            <a:ext cx="334645" cy="140970"/>
                          </a:xfrm>
                          <a:custGeom>
                            <a:avLst/>
                            <a:gdLst/>
                            <a:ahLst/>
                            <a:cxnLst/>
                            <a:rect l="l" t="t" r="r" b="b"/>
                            <a:pathLst>
                              <a:path w="334645" h="140970">
                                <a:moveTo>
                                  <a:pt x="42926" y="431"/>
                                </a:moveTo>
                                <a:lnTo>
                                  <a:pt x="36131" y="431"/>
                                </a:lnTo>
                                <a:lnTo>
                                  <a:pt x="36131" y="39522"/>
                                </a:lnTo>
                                <a:lnTo>
                                  <a:pt x="34429" y="37401"/>
                                </a:lnTo>
                                <a:lnTo>
                                  <a:pt x="32308" y="33997"/>
                                </a:lnTo>
                                <a:lnTo>
                                  <a:pt x="28905" y="30175"/>
                                </a:lnTo>
                                <a:lnTo>
                                  <a:pt x="14427" y="11049"/>
                                </a:lnTo>
                                <a:lnTo>
                                  <a:pt x="6375" y="431"/>
                                </a:lnTo>
                                <a:lnTo>
                                  <a:pt x="0" y="431"/>
                                </a:lnTo>
                                <a:lnTo>
                                  <a:pt x="0" y="51003"/>
                                </a:lnTo>
                                <a:lnTo>
                                  <a:pt x="7226" y="51003"/>
                                </a:lnTo>
                                <a:lnTo>
                                  <a:pt x="7226" y="15722"/>
                                </a:lnTo>
                                <a:lnTo>
                                  <a:pt x="6807" y="13601"/>
                                </a:lnTo>
                                <a:lnTo>
                                  <a:pt x="6807" y="11049"/>
                                </a:lnTo>
                                <a:lnTo>
                                  <a:pt x="8509" y="13182"/>
                                </a:lnTo>
                                <a:lnTo>
                                  <a:pt x="10629" y="16154"/>
                                </a:lnTo>
                                <a:lnTo>
                                  <a:pt x="13601" y="19977"/>
                                </a:lnTo>
                                <a:lnTo>
                                  <a:pt x="36982" y="51003"/>
                                </a:lnTo>
                                <a:lnTo>
                                  <a:pt x="42926" y="51003"/>
                                </a:lnTo>
                                <a:lnTo>
                                  <a:pt x="42926" y="39522"/>
                                </a:lnTo>
                                <a:lnTo>
                                  <a:pt x="42926" y="431"/>
                                </a:lnTo>
                                <a:close/>
                              </a:path>
                              <a:path w="334645" h="140970">
                                <a:moveTo>
                                  <a:pt x="83718" y="45478"/>
                                </a:moveTo>
                                <a:lnTo>
                                  <a:pt x="64604" y="45478"/>
                                </a:lnTo>
                                <a:lnTo>
                                  <a:pt x="64604" y="28473"/>
                                </a:lnTo>
                                <a:lnTo>
                                  <a:pt x="81178" y="28473"/>
                                </a:lnTo>
                                <a:lnTo>
                                  <a:pt x="81178" y="22529"/>
                                </a:lnTo>
                                <a:lnTo>
                                  <a:pt x="64604" y="22529"/>
                                </a:lnTo>
                                <a:lnTo>
                                  <a:pt x="64604" y="6375"/>
                                </a:lnTo>
                                <a:lnTo>
                                  <a:pt x="81178" y="6375"/>
                                </a:lnTo>
                                <a:lnTo>
                                  <a:pt x="83299" y="431"/>
                                </a:lnTo>
                                <a:lnTo>
                                  <a:pt x="57797" y="431"/>
                                </a:lnTo>
                                <a:lnTo>
                                  <a:pt x="57797" y="51003"/>
                                </a:lnTo>
                                <a:lnTo>
                                  <a:pt x="83718" y="51003"/>
                                </a:lnTo>
                                <a:lnTo>
                                  <a:pt x="83718" y="45478"/>
                                </a:lnTo>
                                <a:close/>
                              </a:path>
                              <a:path w="334645" h="140970">
                                <a:moveTo>
                                  <a:pt x="93078" y="89242"/>
                                </a:moveTo>
                                <a:lnTo>
                                  <a:pt x="86271" y="89242"/>
                                </a:lnTo>
                                <a:lnTo>
                                  <a:pt x="86271" y="139814"/>
                                </a:lnTo>
                                <a:lnTo>
                                  <a:pt x="93078" y="139814"/>
                                </a:lnTo>
                                <a:lnTo>
                                  <a:pt x="93078" y="89242"/>
                                </a:lnTo>
                                <a:close/>
                              </a:path>
                              <a:path w="334645" h="140970">
                                <a:moveTo>
                                  <a:pt x="135991" y="26771"/>
                                </a:moveTo>
                                <a:lnTo>
                                  <a:pt x="129197" y="26771"/>
                                </a:lnTo>
                                <a:lnTo>
                                  <a:pt x="129197" y="43776"/>
                                </a:lnTo>
                                <a:lnTo>
                                  <a:pt x="127063" y="44627"/>
                                </a:lnTo>
                                <a:lnTo>
                                  <a:pt x="123240" y="45478"/>
                                </a:lnTo>
                                <a:lnTo>
                                  <a:pt x="119418" y="45478"/>
                                </a:lnTo>
                                <a:lnTo>
                                  <a:pt x="111658" y="44081"/>
                                </a:lnTo>
                                <a:lnTo>
                                  <a:pt x="105765" y="40106"/>
                                </a:lnTo>
                                <a:lnTo>
                                  <a:pt x="102031" y="33820"/>
                                </a:lnTo>
                                <a:lnTo>
                                  <a:pt x="100723" y="25501"/>
                                </a:lnTo>
                                <a:lnTo>
                                  <a:pt x="102044" y="17360"/>
                                </a:lnTo>
                                <a:lnTo>
                                  <a:pt x="105930" y="11049"/>
                                </a:lnTo>
                                <a:lnTo>
                                  <a:pt x="112191" y="6972"/>
                                </a:lnTo>
                                <a:lnTo>
                                  <a:pt x="120700" y="5524"/>
                                </a:lnTo>
                                <a:lnTo>
                                  <a:pt x="126225" y="5524"/>
                                </a:lnTo>
                                <a:lnTo>
                                  <a:pt x="130467" y="7226"/>
                                </a:lnTo>
                                <a:lnTo>
                                  <a:pt x="134289" y="8928"/>
                                </a:lnTo>
                                <a:lnTo>
                                  <a:pt x="134289" y="2552"/>
                                </a:lnTo>
                                <a:lnTo>
                                  <a:pt x="130898" y="1282"/>
                                </a:lnTo>
                                <a:lnTo>
                                  <a:pt x="126225" y="0"/>
                                </a:lnTo>
                                <a:lnTo>
                                  <a:pt x="120269" y="0"/>
                                </a:lnTo>
                                <a:lnTo>
                                  <a:pt x="109270" y="1968"/>
                                </a:lnTo>
                                <a:lnTo>
                                  <a:pt x="100825" y="7442"/>
                                </a:lnTo>
                                <a:lnTo>
                                  <a:pt x="95415" y="15786"/>
                                </a:lnTo>
                                <a:lnTo>
                                  <a:pt x="93497" y="26352"/>
                                </a:lnTo>
                                <a:lnTo>
                                  <a:pt x="95275" y="36360"/>
                                </a:lnTo>
                                <a:lnTo>
                                  <a:pt x="100355" y="44310"/>
                                </a:lnTo>
                                <a:lnTo>
                                  <a:pt x="108381" y="49542"/>
                                </a:lnTo>
                                <a:lnTo>
                                  <a:pt x="118999" y="51422"/>
                                </a:lnTo>
                                <a:lnTo>
                                  <a:pt x="125793" y="51422"/>
                                </a:lnTo>
                                <a:lnTo>
                                  <a:pt x="132168" y="49720"/>
                                </a:lnTo>
                                <a:lnTo>
                                  <a:pt x="135991" y="47599"/>
                                </a:lnTo>
                                <a:lnTo>
                                  <a:pt x="135991" y="26771"/>
                                </a:lnTo>
                                <a:close/>
                              </a:path>
                              <a:path w="334645" h="140970">
                                <a:moveTo>
                                  <a:pt x="156387" y="89242"/>
                                </a:moveTo>
                                <a:lnTo>
                                  <a:pt x="150012" y="89242"/>
                                </a:lnTo>
                                <a:lnTo>
                                  <a:pt x="137274" y="109639"/>
                                </a:lnTo>
                                <a:lnTo>
                                  <a:pt x="135572" y="112623"/>
                                </a:lnTo>
                                <a:lnTo>
                                  <a:pt x="133019" y="116865"/>
                                </a:lnTo>
                                <a:lnTo>
                                  <a:pt x="130467" y="112623"/>
                                </a:lnTo>
                                <a:lnTo>
                                  <a:pt x="128346" y="109639"/>
                                </a:lnTo>
                                <a:lnTo>
                                  <a:pt x="122682" y="101142"/>
                                </a:lnTo>
                                <a:lnTo>
                                  <a:pt x="114744" y="89242"/>
                                </a:lnTo>
                                <a:lnTo>
                                  <a:pt x="108369" y="89242"/>
                                </a:lnTo>
                                <a:lnTo>
                                  <a:pt x="108369" y="140246"/>
                                </a:lnTo>
                                <a:lnTo>
                                  <a:pt x="115176" y="140246"/>
                                </a:lnTo>
                                <a:lnTo>
                                  <a:pt x="115176" y="101142"/>
                                </a:lnTo>
                                <a:lnTo>
                                  <a:pt x="116014" y="103263"/>
                                </a:lnTo>
                                <a:lnTo>
                                  <a:pt x="118567" y="106667"/>
                                </a:lnTo>
                                <a:lnTo>
                                  <a:pt x="131318" y="125361"/>
                                </a:lnTo>
                                <a:lnTo>
                                  <a:pt x="134721" y="125361"/>
                                </a:lnTo>
                                <a:lnTo>
                                  <a:pt x="139928" y="116865"/>
                                </a:lnTo>
                                <a:lnTo>
                                  <a:pt x="146189" y="106667"/>
                                </a:lnTo>
                                <a:lnTo>
                                  <a:pt x="148742" y="102844"/>
                                </a:lnTo>
                                <a:lnTo>
                                  <a:pt x="149593" y="100723"/>
                                </a:lnTo>
                                <a:lnTo>
                                  <a:pt x="149593" y="139814"/>
                                </a:lnTo>
                                <a:lnTo>
                                  <a:pt x="156387" y="139814"/>
                                </a:lnTo>
                                <a:lnTo>
                                  <a:pt x="156387" y="100723"/>
                                </a:lnTo>
                                <a:lnTo>
                                  <a:pt x="156387" y="89242"/>
                                </a:lnTo>
                                <a:close/>
                              </a:path>
                              <a:path w="334645" h="140970">
                                <a:moveTo>
                                  <a:pt x="188683" y="51003"/>
                                </a:moveTo>
                                <a:lnTo>
                                  <a:pt x="183591" y="37820"/>
                                </a:lnTo>
                                <a:lnTo>
                                  <a:pt x="181292" y="31877"/>
                                </a:lnTo>
                                <a:lnTo>
                                  <a:pt x="174663" y="14706"/>
                                </a:lnTo>
                                <a:lnTo>
                                  <a:pt x="174663" y="31877"/>
                                </a:lnTo>
                                <a:lnTo>
                                  <a:pt x="159372" y="31877"/>
                                </a:lnTo>
                                <a:lnTo>
                                  <a:pt x="164045" y="18707"/>
                                </a:lnTo>
                                <a:lnTo>
                                  <a:pt x="165735" y="14452"/>
                                </a:lnTo>
                                <a:lnTo>
                                  <a:pt x="166585" y="11899"/>
                                </a:lnTo>
                                <a:lnTo>
                                  <a:pt x="167017" y="10198"/>
                                </a:lnTo>
                                <a:lnTo>
                                  <a:pt x="168719" y="14452"/>
                                </a:lnTo>
                                <a:lnTo>
                                  <a:pt x="169989" y="18707"/>
                                </a:lnTo>
                                <a:lnTo>
                                  <a:pt x="174663" y="31877"/>
                                </a:lnTo>
                                <a:lnTo>
                                  <a:pt x="174663" y="14706"/>
                                </a:lnTo>
                                <a:lnTo>
                                  <a:pt x="172923" y="10198"/>
                                </a:lnTo>
                                <a:lnTo>
                                  <a:pt x="169138" y="431"/>
                                </a:lnTo>
                                <a:lnTo>
                                  <a:pt x="164045" y="431"/>
                                </a:lnTo>
                                <a:lnTo>
                                  <a:pt x="144919" y="51003"/>
                                </a:lnTo>
                                <a:lnTo>
                                  <a:pt x="152146" y="51003"/>
                                </a:lnTo>
                                <a:lnTo>
                                  <a:pt x="157238" y="37820"/>
                                </a:lnTo>
                                <a:lnTo>
                                  <a:pt x="176364" y="37820"/>
                                </a:lnTo>
                                <a:lnTo>
                                  <a:pt x="181470" y="51003"/>
                                </a:lnTo>
                                <a:lnTo>
                                  <a:pt x="188683" y="51003"/>
                                </a:lnTo>
                                <a:close/>
                              </a:path>
                              <a:path w="334645" h="140970">
                                <a:moveTo>
                                  <a:pt x="200583" y="98590"/>
                                </a:moveTo>
                                <a:lnTo>
                                  <a:pt x="198158" y="94767"/>
                                </a:lnTo>
                                <a:lnTo>
                                  <a:pt x="197612" y="93916"/>
                                </a:lnTo>
                                <a:lnTo>
                                  <a:pt x="193357" y="91605"/>
                                </a:lnTo>
                                <a:lnTo>
                                  <a:pt x="193357" y="101574"/>
                                </a:lnTo>
                                <a:lnTo>
                                  <a:pt x="193357" y="109639"/>
                                </a:lnTo>
                                <a:lnTo>
                                  <a:pt x="192087" y="112623"/>
                                </a:lnTo>
                                <a:lnTo>
                                  <a:pt x="186994" y="115163"/>
                                </a:lnTo>
                                <a:lnTo>
                                  <a:pt x="184861" y="115595"/>
                                </a:lnTo>
                                <a:lnTo>
                                  <a:pt x="181889" y="115595"/>
                                </a:lnTo>
                                <a:lnTo>
                                  <a:pt x="181889" y="116014"/>
                                </a:lnTo>
                                <a:lnTo>
                                  <a:pt x="178485" y="116014"/>
                                </a:lnTo>
                                <a:lnTo>
                                  <a:pt x="178485" y="94767"/>
                                </a:lnTo>
                                <a:lnTo>
                                  <a:pt x="184861" y="94767"/>
                                </a:lnTo>
                                <a:lnTo>
                                  <a:pt x="186994" y="95618"/>
                                </a:lnTo>
                                <a:lnTo>
                                  <a:pt x="188683" y="96469"/>
                                </a:lnTo>
                                <a:lnTo>
                                  <a:pt x="191668" y="98171"/>
                                </a:lnTo>
                                <a:lnTo>
                                  <a:pt x="193357" y="101574"/>
                                </a:lnTo>
                                <a:lnTo>
                                  <a:pt x="193357" y="91605"/>
                                </a:lnTo>
                                <a:lnTo>
                                  <a:pt x="192938" y="91363"/>
                                </a:lnTo>
                                <a:lnTo>
                                  <a:pt x="190385" y="90093"/>
                                </a:lnTo>
                                <a:lnTo>
                                  <a:pt x="186994" y="89242"/>
                                </a:lnTo>
                                <a:lnTo>
                                  <a:pt x="171691" y="89242"/>
                                </a:lnTo>
                                <a:lnTo>
                                  <a:pt x="171691" y="139395"/>
                                </a:lnTo>
                                <a:lnTo>
                                  <a:pt x="178485" y="139395"/>
                                </a:lnTo>
                                <a:lnTo>
                                  <a:pt x="178485" y="121119"/>
                                </a:lnTo>
                                <a:lnTo>
                                  <a:pt x="185712" y="121119"/>
                                </a:lnTo>
                                <a:lnTo>
                                  <a:pt x="189115" y="120688"/>
                                </a:lnTo>
                                <a:lnTo>
                                  <a:pt x="191668" y="119418"/>
                                </a:lnTo>
                                <a:lnTo>
                                  <a:pt x="198043" y="116865"/>
                                </a:lnTo>
                                <a:lnTo>
                                  <a:pt x="198424" y="116014"/>
                                </a:lnTo>
                                <a:lnTo>
                                  <a:pt x="200583" y="111340"/>
                                </a:lnTo>
                                <a:lnTo>
                                  <a:pt x="200583" y="98590"/>
                                </a:lnTo>
                                <a:close/>
                              </a:path>
                              <a:path w="334645" h="140970">
                                <a:moveTo>
                                  <a:pt x="224383" y="431"/>
                                </a:moveTo>
                                <a:lnTo>
                                  <a:pt x="186994" y="431"/>
                                </a:lnTo>
                                <a:lnTo>
                                  <a:pt x="186994" y="6375"/>
                                </a:lnTo>
                                <a:lnTo>
                                  <a:pt x="201434" y="6375"/>
                                </a:lnTo>
                                <a:lnTo>
                                  <a:pt x="201434" y="51003"/>
                                </a:lnTo>
                                <a:lnTo>
                                  <a:pt x="208241" y="51003"/>
                                </a:lnTo>
                                <a:lnTo>
                                  <a:pt x="208241" y="6375"/>
                                </a:lnTo>
                                <a:lnTo>
                                  <a:pt x="222262" y="6375"/>
                                </a:lnTo>
                                <a:lnTo>
                                  <a:pt x="224383" y="431"/>
                                </a:lnTo>
                                <a:close/>
                              </a:path>
                              <a:path w="334645" h="140970">
                                <a:moveTo>
                                  <a:pt x="239687" y="431"/>
                                </a:moveTo>
                                <a:lnTo>
                                  <a:pt x="232879" y="431"/>
                                </a:lnTo>
                                <a:lnTo>
                                  <a:pt x="232879" y="51003"/>
                                </a:lnTo>
                                <a:lnTo>
                                  <a:pt x="239687" y="51003"/>
                                </a:lnTo>
                                <a:lnTo>
                                  <a:pt x="239687" y="431"/>
                                </a:lnTo>
                                <a:close/>
                              </a:path>
                              <a:path w="334645" h="140970">
                                <a:moveTo>
                                  <a:pt x="246481" y="139395"/>
                                </a:moveTo>
                                <a:lnTo>
                                  <a:pt x="241388" y="126212"/>
                                </a:lnTo>
                                <a:lnTo>
                                  <a:pt x="239255" y="120688"/>
                                </a:lnTo>
                                <a:lnTo>
                                  <a:pt x="232029" y="102019"/>
                                </a:lnTo>
                                <a:lnTo>
                                  <a:pt x="232029" y="120688"/>
                                </a:lnTo>
                                <a:lnTo>
                                  <a:pt x="216738" y="120688"/>
                                </a:lnTo>
                                <a:lnTo>
                                  <a:pt x="221411" y="107518"/>
                                </a:lnTo>
                                <a:lnTo>
                                  <a:pt x="223113" y="103263"/>
                                </a:lnTo>
                                <a:lnTo>
                                  <a:pt x="223964" y="100723"/>
                                </a:lnTo>
                                <a:lnTo>
                                  <a:pt x="224383" y="99021"/>
                                </a:lnTo>
                                <a:lnTo>
                                  <a:pt x="226085" y="103263"/>
                                </a:lnTo>
                                <a:lnTo>
                                  <a:pt x="227355" y="107518"/>
                                </a:lnTo>
                                <a:lnTo>
                                  <a:pt x="232029" y="120688"/>
                                </a:lnTo>
                                <a:lnTo>
                                  <a:pt x="232029" y="102019"/>
                                </a:lnTo>
                                <a:lnTo>
                                  <a:pt x="230873" y="99021"/>
                                </a:lnTo>
                                <a:lnTo>
                                  <a:pt x="226936" y="88823"/>
                                </a:lnTo>
                                <a:lnTo>
                                  <a:pt x="221830" y="88823"/>
                                </a:lnTo>
                                <a:lnTo>
                                  <a:pt x="202717" y="139395"/>
                                </a:lnTo>
                                <a:lnTo>
                                  <a:pt x="209931" y="139395"/>
                                </a:lnTo>
                                <a:lnTo>
                                  <a:pt x="214617" y="126212"/>
                                </a:lnTo>
                                <a:lnTo>
                                  <a:pt x="234162" y="126212"/>
                                </a:lnTo>
                                <a:lnTo>
                                  <a:pt x="239255" y="139395"/>
                                </a:lnTo>
                                <a:lnTo>
                                  <a:pt x="246481" y="139395"/>
                                </a:lnTo>
                                <a:close/>
                              </a:path>
                              <a:path w="334645" h="140970">
                                <a:moveTo>
                                  <a:pt x="290677" y="136842"/>
                                </a:moveTo>
                                <a:lnTo>
                                  <a:pt x="288124" y="130886"/>
                                </a:lnTo>
                                <a:lnTo>
                                  <a:pt x="284734" y="133019"/>
                                </a:lnTo>
                                <a:lnTo>
                                  <a:pt x="280911" y="134289"/>
                                </a:lnTo>
                                <a:lnTo>
                                  <a:pt x="276225" y="134289"/>
                                </a:lnTo>
                                <a:lnTo>
                                  <a:pt x="268528" y="132842"/>
                                </a:lnTo>
                                <a:lnTo>
                                  <a:pt x="262788" y="128765"/>
                                </a:lnTo>
                                <a:lnTo>
                                  <a:pt x="259194" y="122453"/>
                                </a:lnTo>
                                <a:lnTo>
                                  <a:pt x="257962" y="114312"/>
                                </a:lnTo>
                                <a:lnTo>
                                  <a:pt x="259270" y="106540"/>
                                </a:lnTo>
                                <a:lnTo>
                                  <a:pt x="263004" y="100190"/>
                                </a:lnTo>
                                <a:lnTo>
                                  <a:pt x="268897" y="95910"/>
                                </a:lnTo>
                                <a:lnTo>
                                  <a:pt x="276656" y="94348"/>
                                </a:lnTo>
                                <a:lnTo>
                                  <a:pt x="281749" y="94348"/>
                                </a:lnTo>
                                <a:lnTo>
                                  <a:pt x="286004" y="96050"/>
                                </a:lnTo>
                                <a:lnTo>
                                  <a:pt x="289407" y="97739"/>
                                </a:lnTo>
                                <a:lnTo>
                                  <a:pt x="289407" y="91363"/>
                                </a:lnTo>
                                <a:lnTo>
                                  <a:pt x="286854" y="90093"/>
                                </a:lnTo>
                                <a:lnTo>
                                  <a:pt x="282181" y="88823"/>
                                </a:lnTo>
                                <a:lnTo>
                                  <a:pt x="276656" y="88823"/>
                                </a:lnTo>
                                <a:lnTo>
                                  <a:pt x="266217" y="90906"/>
                                </a:lnTo>
                                <a:lnTo>
                                  <a:pt x="258165" y="96570"/>
                                </a:lnTo>
                                <a:lnTo>
                                  <a:pt x="252996" y="104952"/>
                                </a:lnTo>
                                <a:lnTo>
                                  <a:pt x="251155" y="115163"/>
                                </a:lnTo>
                                <a:lnTo>
                                  <a:pt x="252857" y="125425"/>
                                </a:lnTo>
                                <a:lnTo>
                                  <a:pt x="257746" y="133489"/>
                                </a:lnTo>
                                <a:lnTo>
                                  <a:pt x="265506" y="138772"/>
                                </a:lnTo>
                                <a:lnTo>
                                  <a:pt x="275805" y="140665"/>
                                </a:lnTo>
                                <a:lnTo>
                                  <a:pt x="280479" y="140665"/>
                                </a:lnTo>
                                <a:lnTo>
                                  <a:pt x="285584" y="139395"/>
                                </a:lnTo>
                                <a:lnTo>
                                  <a:pt x="290677" y="136842"/>
                                </a:lnTo>
                                <a:close/>
                              </a:path>
                              <a:path w="334645" h="140970">
                                <a:moveTo>
                                  <a:pt x="294500" y="0"/>
                                </a:moveTo>
                                <a:lnTo>
                                  <a:pt x="287274" y="0"/>
                                </a:lnTo>
                                <a:lnTo>
                                  <a:pt x="275805" y="29756"/>
                                </a:lnTo>
                                <a:lnTo>
                                  <a:pt x="274104" y="34429"/>
                                </a:lnTo>
                                <a:lnTo>
                                  <a:pt x="272834" y="37820"/>
                                </a:lnTo>
                                <a:lnTo>
                                  <a:pt x="271983" y="40805"/>
                                </a:lnTo>
                                <a:lnTo>
                                  <a:pt x="271132" y="37820"/>
                                </a:lnTo>
                                <a:lnTo>
                                  <a:pt x="269862" y="34429"/>
                                </a:lnTo>
                                <a:lnTo>
                                  <a:pt x="268160" y="30175"/>
                                </a:lnTo>
                                <a:lnTo>
                                  <a:pt x="256679" y="431"/>
                                </a:lnTo>
                                <a:lnTo>
                                  <a:pt x="249453" y="431"/>
                                </a:lnTo>
                                <a:lnTo>
                                  <a:pt x="269430" y="51003"/>
                                </a:lnTo>
                                <a:lnTo>
                                  <a:pt x="274535" y="51003"/>
                                </a:lnTo>
                                <a:lnTo>
                                  <a:pt x="278523" y="40805"/>
                                </a:lnTo>
                                <a:lnTo>
                                  <a:pt x="294500" y="0"/>
                                </a:lnTo>
                                <a:close/>
                              </a:path>
                              <a:path w="334645" h="140970">
                                <a:moveTo>
                                  <a:pt x="330200" y="45478"/>
                                </a:moveTo>
                                <a:lnTo>
                                  <a:pt x="311073" y="45478"/>
                                </a:lnTo>
                                <a:lnTo>
                                  <a:pt x="311073" y="28473"/>
                                </a:lnTo>
                                <a:lnTo>
                                  <a:pt x="327647" y="28473"/>
                                </a:lnTo>
                                <a:lnTo>
                                  <a:pt x="327647" y="22529"/>
                                </a:lnTo>
                                <a:lnTo>
                                  <a:pt x="311073" y="22529"/>
                                </a:lnTo>
                                <a:lnTo>
                                  <a:pt x="311073" y="6375"/>
                                </a:lnTo>
                                <a:lnTo>
                                  <a:pt x="327647" y="6375"/>
                                </a:lnTo>
                                <a:lnTo>
                                  <a:pt x="329780" y="431"/>
                                </a:lnTo>
                                <a:lnTo>
                                  <a:pt x="304279" y="431"/>
                                </a:lnTo>
                                <a:lnTo>
                                  <a:pt x="304279" y="51003"/>
                                </a:lnTo>
                                <a:lnTo>
                                  <a:pt x="330200" y="51003"/>
                                </a:lnTo>
                                <a:lnTo>
                                  <a:pt x="330200" y="45478"/>
                                </a:lnTo>
                                <a:close/>
                              </a:path>
                              <a:path w="334645" h="140970">
                                <a:moveTo>
                                  <a:pt x="334454" y="89242"/>
                                </a:moveTo>
                                <a:lnTo>
                                  <a:pt x="297053" y="89242"/>
                                </a:lnTo>
                                <a:lnTo>
                                  <a:pt x="297053" y="94767"/>
                                </a:lnTo>
                                <a:lnTo>
                                  <a:pt x="311505" y="94767"/>
                                </a:lnTo>
                                <a:lnTo>
                                  <a:pt x="311505" y="139814"/>
                                </a:lnTo>
                                <a:lnTo>
                                  <a:pt x="318300" y="139814"/>
                                </a:lnTo>
                                <a:lnTo>
                                  <a:pt x="318300" y="95199"/>
                                </a:lnTo>
                                <a:lnTo>
                                  <a:pt x="332320" y="95199"/>
                                </a:lnTo>
                                <a:lnTo>
                                  <a:pt x="334454" y="89242"/>
                                </a:lnTo>
                                <a:close/>
                              </a:path>
                            </a:pathLst>
                          </a:custGeom>
                          <a:solidFill>
                            <a:srgbClr val="7F8080"/>
                          </a:solidFill>
                        </wps:spPr>
                        <wps:bodyPr wrap="square" lIns="0" tIns="0" rIns="0" bIns="0" rtlCol="0">
                          <a:prstTxWarp prst="textNoShape">
                            <a:avLst/>
                          </a:prstTxWarp>
                          <a:noAutofit/>
                        </wps:bodyPr>
                      </wps:wsp>
                      <wps:wsp>
                        <wps:cNvPr id="63" name="Graphic 63"/>
                        <wps:cNvSpPr/>
                        <wps:spPr>
                          <a:xfrm>
                            <a:off x="5166943" y="559878"/>
                            <a:ext cx="1270" cy="177800"/>
                          </a:xfrm>
                          <a:custGeom>
                            <a:avLst/>
                            <a:gdLst/>
                            <a:ahLst/>
                            <a:cxnLst/>
                            <a:rect l="l" t="t" r="r" b="b"/>
                            <a:pathLst>
                              <a:path h="177800">
                                <a:moveTo>
                                  <a:pt x="0" y="0"/>
                                </a:moveTo>
                                <a:lnTo>
                                  <a:pt x="0" y="177350"/>
                                </a:lnTo>
                              </a:path>
                            </a:pathLst>
                          </a:custGeom>
                          <a:ln w="19123">
                            <a:solidFill>
                              <a:srgbClr val="7F8080"/>
                            </a:solidFill>
                            <a:prstDash val="dot"/>
                          </a:ln>
                        </wps:spPr>
                        <wps:bodyPr wrap="square" lIns="0" tIns="0" rIns="0" bIns="0" rtlCol="0">
                          <a:prstTxWarp prst="textNoShape">
                            <a:avLst/>
                          </a:prstTxWarp>
                          <a:noAutofit/>
                        </wps:bodyPr>
                      </wps:wsp>
                      <wps:wsp>
                        <wps:cNvPr id="64" name="Graphic 64"/>
                        <wps:cNvSpPr/>
                        <wps:spPr>
                          <a:xfrm>
                            <a:off x="5813469" y="566082"/>
                            <a:ext cx="302260" cy="140970"/>
                          </a:xfrm>
                          <a:custGeom>
                            <a:avLst/>
                            <a:gdLst/>
                            <a:ahLst/>
                            <a:cxnLst/>
                            <a:rect l="l" t="t" r="r" b="b"/>
                            <a:pathLst>
                              <a:path w="302260" h="140970">
                                <a:moveTo>
                                  <a:pt x="6794" y="89242"/>
                                </a:moveTo>
                                <a:lnTo>
                                  <a:pt x="0" y="89242"/>
                                </a:lnTo>
                                <a:lnTo>
                                  <a:pt x="0" y="139814"/>
                                </a:lnTo>
                                <a:lnTo>
                                  <a:pt x="6794" y="139814"/>
                                </a:lnTo>
                                <a:lnTo>
                                  <a:pt x="6794" y="89242"/>
                                </a:lnTo>
                                <a:close/>
                              </a:path>
                              <a:path w="302260" h="140970">
                                <a:moveTo>
                                  <a:pt x="28892" y="9779"/>
                                </a:moveTo>
                                <a:lnTo>
                                  <a:pt x="26454" y="5956"/>
                                </a:lnTo>
                                <a:lnTo>
                                  <a:pt x="25920" y="5105"/>
                                </a:lnTo>
                                <a:lnTo>
                                  <a:pt x="21666" y="2794"/>
                                </a:lnTo>
                                <a:lnTo>
                                  <a:pt x="21666" y="12750"/>
                                </a:lnTo>
                                <a:lnTo>
                                  <a:pt x="21666" y="20828"/>
                                </a:lnTo>
                                <a:lnTo>
                                  <a:pt x="20396" y="23799"/>
                                </a:lnTo>
                                <a:lnTo>
                                  <a:pt x="15290" y="26352"/>
                                </a:lnTo>
                                <a:lnTo>
                                  <a:pt x="13169" y="27203"/>
                                </a:lnTo>
                                <a:lnTo>
                                  <a:pt x="6794" y="27203"/>
                                </a:lnTo>
                                <a:lnTo>
                                  <a:pt x="6794" y="5956"/>
                                </a:lnTo>
                                <a:lnTo>
                                  <a:pt x="13589" y="5956"/>
                                </a:lnTo>
                                <a:lnTo>
                                  <a:pt x="15722" y="6807"/>
                                </a:lnTo>
                                <a:lnTo>
                                  <a:pt x="16992" y="7658"/>
                                </a:lnTo>
                                <a:lnTo>
                                  <a:pt x="19964" y="9347"/>
                                </a:lnTo>
                                <a:lnTo>
                                  <a:pt x="21666" y="12750"/>
                                </a:lnTo>
                                <a:lnTo>
                                  <a:pt x="21666" y="2794"/>
                                </a:lnTo>
                                <a:lnTo>
                                  <a:pt x="21247" y="2552"/>
                                </a:lnTo>
                                <a:lnTo>
                                  <a:pt x="18694" y="1282"/>
                                </a:lnTo>
                                <a:lnTo>
                                  <a:pt x="15290" y="431"/>
                                </a:lnTo>
                                <a:lnTo>
                                  <a:pt x="0" y="431"/>
                                </a:lnTo>
                                <a:lnTo>
                                  <a:pt x="0" y="51003"/>
                                </a:lnTo>
                                <a:lnTo>
                                  <a:pt x="6794" y="51003"/>
                                </a:lnTo>
                                <a:lnTo>
                                  <a:pt x="6794" y="32727"/>
                                </a:lnTo>
                                <a:lnTo>
                                  <a:pt x="14020" y="32727"/>
                                </a:lnTo>
                                <a:lnTo>
                                  <a:pt x="17411" y="31877"/>
                                </a:lnTo>
                                <a:lnTo>
                                  <a:pt x="19964" y="30594"/>
                                </a:lnTo>
                                <a:lnTo>
                                  <a:pt x="26339" y="28054"/>
                                </a:lnTo>
                                <a:lnTo>
                                  <a:pt x="26733" y="27203"/>
                                </a:lnTo>
                                <a:lnTo>
                                  <a:pt x="28892" y="22529"/>
                                </a:lnTo>
                                <a:lnTo>
                                  <a:pt x="28892" y="9779"/>
                                </a:lnTo>
                                <a:close/>
                              </a:path>
                              <a:path w="302260" h="140970">
                                <a:moveTo>
                                  <a:pt x="69684" y="89242"/>
                                </a:moveTo>
                                <a:lnTo>
                                  <a:pt x="63309" y="89242"/>
                                </a:lnTo>
                                <a:lnTo>
                                  <a:pt x="50558" y="109639"/>
                                </a:lnTo>
                                <a:lnTo>
                                  <a:pt x="48869" y="112623"/>
                                </a:lnTo>
                                <a:lnTo>
                                  <a:pt x="46316" y="116865"/>
                                </a:lnTo>
                                <a:lnTo>
                                  <a:pt x="43764" y="112623"/>
                                </a:lnTo>
                                <a:lnTo>
                                  <a:pt x="41643" y="109639"/>
                                </a:lnTo>
                                <a:lnTo>
                                  <a:pt x="35979" y="101142"/>
                                </a:lnTo>
                                <a:lnTo>
                                  <a:pt x="28041" y="89242"/>
                                </a:lnTo>
                                <a:lnTo>
                                  <a:pt x="21666" y="89242"/>
                                </a:lnTo>
                                <a:lnTo>
                                  <a:pt x="21666" y="140246"/>
                                </a:lnTo>
                                <a:lnTo>
                                  <a:pt x="28460" y="140246"/>
                                </a:lnTo>
                                <a:lnTo>
                                  <a:pt x="28460" y="101142"/>
                                </a:lnTo>
                                <a:lnTo>
                                  <a:pt x="29311" y="103263"/>
                                </a:lnTo>
                                <a:lnTo>
                                  <a:pt x="31864" y="106667"/>
                                </a:lnTo>
                                <a:lnTo>
                                  <a:pt x="44615" y="125361"/>
                                </a:lnTo>
                                <a:lnTo>
                                  <a:pt x="48018" y="125361"/>
                                </a:lnTo>
                                <a:lnTo>
                                  <a:pt x="53225" y="116865"/>
                                </a:lnTo>
                                <a:lnTo>
                                  <a:pt x="59486" y="106667"/>
                                </a:lnTo>
                                <a:lnTo>
                                  <a:pt x="62039" y="102844"/>
                                </a:lnTo>
                                <a:lnTo>
                                  <a:pt x="62890" y="100723"/>
                                </a:lnTo>
                                <a:lnTo>
                                  <a:pt x="62890" y="139814"/>
                                </a:lnTo>
                                <a:lnTo>
                                  <a:pt x="69684" y="139814"/>
                                </a:lnTo>
                                <a:lnTo>
                                  <a:pt x="69684" y="100723"/>
                                </a:lnTo>
                                <a:lnTo>
                                  <a:pt x="69684" y="89242"/>
                                </a:lnTo>
                                <a:close/>
                              </a:path>
                              <a:path w="302260" h="140970">
                                <a:moveTo>
                                  <a:pt x="88811" y="25920"/>
                                </a:moveTo>
                                <a:lnTo>
                                  <a:pt x="86995" y="15417"/>
                                </a:lnTo>
                                <a:lnTo>
                                  <a:pt x="81902" y="7226"/>
                                </a:lnTo>
                                <a:lnTo>
                                  <a:pt x="81584" y="7010"/>
                                </a:lnTo>
                                <a:lnTo>
                                  <a:pt x="81584" y="25920"/>
                                </a:lnTo>
                                <a:lnTo>
                                  <a:pt x="80352" y="34061"/>
                                </a:lnTo>
                                <a:lnTo>
                                  <a:pt x="80264" y="34251"/>
                                </a:lnTo>
                                <a:lnTo>
                                  <a:pt x="76860" y="40373"/>
                                </a:lnTo>
                                <a:lnTo>
                                  <a:pt x="71374" y="44450"/>
                                </a:lnTo>
                                <a:lnTo>
                                  <a:pt x="64160" y="45897"/>
                                </a:lnTo>
                                <a:lnTo>
                                  <a:pt x="56578" y="44450"/>
                                </a:lnTo>
                                <a:lnTo>
                                  <a:pt x="56807" y="44450"/>
                                </a:lnTo>
                                <a:lnTo>
                                  <a:pt x="51257" y="40538"/>
                                </a:lnTo>
                                <a:lnTo>
                                  <a:pt x="51168" y="40373"/>
                                </a:lnTo>
                                <a:lnTo>
                                  <a:pt x="47612" y="34251"/>
                                </a:lnTo>
                                <a:lnTo>
                                  <a:pt x="47586" y="34061"/>
                                </a:lnTo>
                                <a:lnTo>
                                  <a:pt x="64160" y="5956"/>
                                </a:lnTo>
                                <a:lnTo>
                                  <a:pt x="71259" y="7404"/>
                                </a:lnTo>
                                <a:lnTo>
                                  <a:pt x="71462" y="7404"/>
                                </a:lnTo>
                                <a:lnTo>
                                  <a:pt x="77012" y="11633"/>
                                </a:lnTo>
                                <a:lnTo>
                                  <a:pt x="80416" y="17970"/>
                                </a:lnTo>
                                <a:lnTo>
                                  <a:pt x="81584" y="25920"/>
                                </a:lnTo>
                                <a:lnTo>
                                  <a:pt x="81584" y="7010"/>
                                </a:lnTo>
                                <a:lnTo>
                                  <a:pt x="80035" y="5956"/>
                                </a:lnTo>
                                <a:lnTo>
                                  <a:pt x="74104" y="1905"/>
                                </a:lnTo>
                                <a:lnTo>
                                  <a:pt x="64160" y="0"/>
                                </a:lnTo>
                                <a:lnTo>
                                  <a:pt x="39090" y="25920"/>
                                </a:lnTo>
                                <a:lnTo>
                                  <a:pt x="40982" y="36614"/>
                                </a:lnTo>
                                <a:lnTo>
                                  <a:pt x="46215" y="44780"/>
                                </a:lnTo>
                                <a:lnTo>
                                  <a:pt x="54152" y="50012"/>
                                </a:lnTo>
                                <a:lnTo>
                                  <a:pt x="64160" y="51854"/>
                                </a:lnTo>
                                <a:lnTo>
                                  <a:pt x="73926" y="50012"/>
                                </a:lnTo>
                                <a:lnTo>
                                  <a:pt x="80073" y="45897"/>
                                </a:lnTo>
                                <a:lnTo>
                                  <a:pt x="81749" y="44780"/>
                                </a:lnTo>
                                <a:lnTo>
                                  <a:pt x="86931" y="36614"/>
                                </a:lnTo>
                                <a:lnTo>
                                  <a:pt x="88811" y="25920"/>
                                </a:lnTo>
                                <a:close/>
                              </a:path>
                              <a:path w="302260" h="140970">
                                <a:moveTo>
                                  <a:pt x="113880" y="98590"/>
                                </a:moveTo>
                                <a:lnTo>
                                  <a:pt x="111455" y="94767"/>
                                </a:lnTo>
                                <a:lnTo>
                                  <a:pt x="110909" y="93916"/>
                                </a:lnTo>
                                <a:lnTo>
                                  <a:pt x="106654" y="91605"/>
                                </a:lnTo>
                                <a:lnTo>
                                  <a:pt x="106654" y="101574"/>
                                </a:lnTo>
                                <a:lnTo>
                                  <a:pt x="106654" y="109639"/>
                                </a:lnTo>
                                <a:lnTo>
                                  <a:pt x="105384" y="112623"/>
                                </a:lnTo>
                                <a:lnTo>
                                  <a:pt x="100279" y="115163"/>
                                </a:lnTo>
                                <a:lnTo>
                                  <a:pt x="98158" y="115595"/>
                                </a:lnTo>
                                <a:lnTo>
                                  <a:pt x="95186" y="115595"/>
                                </a:lnTo>
                                <a:lnTo>
                                  <a:pt x="95186" y="116014"/>
                                </a:lnTo>
                                <a:lnTo>
                                  <a:pt x="91363" y="116014"/>
                                </a:lnTo>
                                <a:lnTo>
                                  <a:pt x="91363" y="94767"/>
                                </a:lnTo>
                                <a:lnTo>
                                  <a:pt x="98158" y="94767"/>
                                </a:lnTo>
                                <a:lnTo>
                                  <a:pt x="100279" y="95618"/>
                                </a:lnTo>
                                <a:lnTo>
                                  <a:pt x="101981" y="96469"/>
                                </a:lnTo>
                                <a:lnTo>
                                  <a:pt x="104965" y="98171"/>
                                </a:lnTo>
                                <a:lnTo>
                                  <a:pt x="106654" y="101574"/>
                                </a:lnTo>
                                <a:lnTo>
                                  <a:pt x="106654" y="91605"/>
                                </a:lnTo>
                                <a:lnTo>
                                  <a:pt x="106235" y="91363"/>
                                </a:lnTo>
                                <a:lnTo>
                                  <a:pt x="103682" y="90093"/>
                                </a:lnTo>
                                <a:lnTo>
                                  <a:pt x="100279" y="89242"/>
                                </a:lnTo>
                                <a:lnTo>
                                  <a:pt x="84988" y="89242"/>
                                </a:lnTo>
                                <a:lnTo>
                                  <a:pt x="84988" y="139395"/>
                                </a:lnTo>
                                <a:lnTo>
                                  <a:pt x="91782" y="139395"/>
                                </a:lnTo>
                                <a:lnTo>
                                  <a:pt x="91782" y="121119"/>
                                </a:lnTo>
                                <a:lnTo>
                                  <a:pt x="99009" y="121119"/>
                                </a:lnTo>
                                <a:lnTo>
                                  <a:pt x="102412" y="120688"/>
                                </a:lnTo>
                                <a:lnTo>
                                  <a:pt x="104965" y="119418"/>
                                </a:lnTo>
                                <a:lnTo>
                                  <a:pt x="111328" y="116865"/>
                                </a:lnTo>
                                <a:lnTo>
                                  <a:pt x="111721" y="116014"/>
                                </a:lnTo>
                                <a:lnTo>
                                  <a:pt x="113880" y="111340"/>
                                </a:lnTo>
                                <a:lnTo>
                                  <a:pt x="113880" y="98590"/>
                                </a:lnTo>
                                <a:close/>
                              </a:path>
                              <a:path w="302260" h="140970">
                                <a:moveTo>
                                  <a:pt x="129603" y="37820"/>
                                </a:moveTo>
                                <a:lnTo>
                                  <a:pt x="126149" y="28702"/>
                                </a:lnTo>
                                <a:lnTo>
                                  <a:pt x="118554" y="23164"/>
                                </a:lnTo>
                                <a:lnTo>
                                  <a:pt x="110959" y="18580"/>
                                </a:lnTo>
                                <a:lnTo>
                                  <a:pt x="107505" y="12331"/>
                                </a:lnTo>
                                <a:lnTo>
                                  <a:pt x="107505" y="7226"/>
                                </a:lnTo>
                                <a:lnTo>
                                  <a:pt x="111760" y="5524"/>
                                </a:lnTo>
                                <a:lnTo>
                                  <a:pt x="119837" y="5524"/>
                                </a:lnTo>
                                <a:lnTo>
                                  <a:pt x="123659" y="6807"/>
                                </a:lnTo>
                                <a:lnTo>
                                  <a:pt x="127063" y="8496"/>
                                </a:lnTo>
                                <a:lnTo>
                                  <a:pt x="127063" y="2971"/>
                                </a:lnTo>
                                <a:lnTo>
                                  <a:pt x="124510" y="1701"/>
                                </a:lnTo>
                                <a:lnTo>
                                  <a:pt x="120256" y="431"/>
                                </a:lnTo>
                                <a:lnTo>
                                  <a:pt x="105803" y="431"/>
                                </a:lnTo>
                                <a:lnTo>
                                  <a:pt x="100279" y="6375"/>
                                </a:lnTo>
                                <a:lnTo>
                                  <a:pt x="100279" y="13601"/>
                                </a:lnTo>
                                <a:lnTo>
                                  <a:pt x="103733" y="22186"/>
                                </a:lnTo>
                                <a:lnTo>
                                  <a:pt x="111328" y="27419"/>
                                </a:lnTo>
                                <a:lnTo>
                                  <a:pt x="118935" y="32004"/>
                                </a:lnTo>
                                <a:lnTo>
                                  <a:pt x="122377" y="38671"/>
                                </a:lnTo>
                                <a:lnTo>
                                  <a:pt x="122377" y="43776"/>
                                </a:lnTo>
                                <a:lnTo>
                                  <a:pt x="117703" y="45897"/>
                                </a:lnTo>
                                <a:lnTo>
                                  <a:pt x="107937" y="45897"/>
                                </a:lnTo>
                                <a:lnTo>
                                  <a:pt x="104114" y="44196"/>
                                </a:lnTo>
                                <a:lnTo>
                                  <a:pt x="101561" y="42494"/>
                                </a:lnTo>
                                <a:lnTo>
                                  <a:pt x="99009" y="47599"/>
                                </a:lnTo>
                                <a:lnTo>
                                  <a:pt x="102412" y="49720"/>
                                </a:lnTo>
                                <a:lnTo>
                                  <a:pt x="107086" y="51422"/>
                                </a:lnTo>
                                <a:lnTo>
                                  <a:pt x="122809" y="51422"/>
                                </a:lnTo>
                                <a:lnTo>
                                  <a:pt x="129603" y="46329"/>
                                </a:lnTo>
                                <a:lnTo>
                                  <a:pt x="129603" y="37820"/>
                                </a:lnTo>
                                <a:close/>
                              </a:path>
                              <a:path w="302260" h="140970">
                                <a:moveTo>
                                  <a:pt x="148729" y="431"/>
                                </a:moveTo>
                                <a:lnTo>
                                  <a:pt x="141935" y="431"/>
                                </a:lnTo>
                                <a:lnTo>
                                  <a:pt x="141935" y="51003"/>
                                </a:lnTo>
                                <a:lnTo>
                                  <a:pt x="148729" y="51003"/>
                                </a:lnTo>
                                <a:lnTo>
                                  <a:pt x="148729" y="431"/>
                                </a:lnTo>
                                <a:close/>
                              </a:path>
                              <a:path w="302260" h="140970">
                                <a:moveTo>
                                  <a:pt x="159778" y="139395"/>
                                </a:moveTo>
                                <a:lnTo>
                                  <a:pt x="154686" y="126212"/>
                                </a:lnTo>
                                <a:lnTo>
                                  <a:pt x="152552" y="120688"/>
                                </a:lnTo>
                                <a:lnTo>
                                  <a:pt x="145326" y="102019"/>
                                </a:lnTo>
                                <a:lnTo>
                                  <a:pt x="145326" y="120688"/>
                                </a:lnTo>
                                <a:lnTo>
                                  <a:pt x="130035" y="120688"/>
                                </a:lnTo>
                                <a:lnTo>
                                  <a:pt x="134708" y="107518"/>
                                </a:lnTo>
                                <a:lnTo>
                                  <a:pt x="136410" y="103263"/>
                                </a:lnTo>
                                <a:lnTo>
                                  <a:pt x="137261" y="100723"/>
                                </a:lnTo>
                                <a:lnTo>
                                  <a:pt x="137680" y="99021"/>
                                </a:lnTo>
                                <a:lnTo>
                                  <a:pt x="139382" y="103263"/>
                                </a:lnTo>
                                <a:lnTo>
                                  <a:pt x="140652" y="107518"/>
                                </a:lnTo>
                                <a:lnTo>
                                  <a:pt x="145326" y="120688"/>
                                </a:lnTo>
                                <a:lnTo>
                                  <a:pt x="145326" y="102019"/>
                                </a:lnTo>
                                <a:lnTo>
                                  <a:pt x="144170" y="99021"/>
                                </a:lnTo>
                                <a:lnTo>
                                  <a:pt x="140233" y="88823"/>
                                </a:lnTo>
                                <a:lnTo>
                                  <a:pt x="135128" y="88823"/>
                                </a:lnTo>
                                <a:lnTo>
                                  <a:pt x="116014" y="139395"/>
                                </a:lnTo>
                                <a:lnTo>
                                  <a:pt x="123228" y="139395"/>
                                </a:lnTo>
                                <a:lnTo>
                                  <a:pt x="127901" y="126212"/>
                                </a:lnTo>
                                <a:lnTo>
                                  <a:pt x="147459" y="126212"/>
                                </a:lnTo>
                                <a:lnTo>
                                  <a:pt x="152552" y="139395"/>
                                </a:lnTo>
                                <a:lnTo>
                                  <a:pt x="159778" y="139395"/>
                                </a:lnTo>
                                <a:close/>
                              </a:path>
                              <a:path w="302260" h="140970">
                                <a:moveTo>
                                  <a:pt x="196329" y="431"/>
                                </a:moveTo>
                                <a:lnTo>
                                  <a:pt x="158927" y="431"/>
                                </a:lnTo>
                                <a:lnTo>
                                  <a:pt x="158927" y="6375"/>
                                </a:lnTo>
                                <a:lnTo>
                                  <a:pt x="173380" y="6375"/>
                                </a:lnTo>
                                <a:lnTo>
                                  <a:pt x="173380" y="51003"/>
                                </a:lnTo>
                                <a:lnTo>
                                  <a:pt x="180174" y="51003"/>
                                </a:lnTo>
                                <a:lnTo>
                                  <a:pt x="180174" y="6375"/>
                                </a:lnTo>
                                <a:lnTo>
                                  <a:pt x="194195" y="6375"/>
                                </a:lnTo>
                                <a:lnTo>
                                  <a:pt x="196329" y="431"/>
                                </a:lnTo>
                                <a:close/>
                              </a:path>
                              <a:path w="302260" h="140970">
                                <a:moveTo>
                                  <a:pt x="204406" y="136842"/>
                                </a:moveTo>
                                <a:lnTo>
                                  <a:pt x="201853" y="130886"/>
                                </a:lnTo>
                                <a:lnTo>
                                  <a:pt x="198450" y="133019"/>
                                </a:lnTo>
                                <a:lnTo>
                                  <a:pt x="194627" y="134289"/>
                                </a:lnTo>
                                <a:lnTo>
                                  <a:pt x="189953" y="134289"/>
                                </a:lnTo>
                                <a:lnTo>
                                  <a:pt x="182257" y="132842"/>
                                </a:lnTo>
                                <a:lnTo>
                                  <a:pt x="176517" y="128765"/>
                                </a:lnTo>
                                <a:lnTo>
                                  <a:pt x="172923" y="122453"/>
                                </a:lnTo>
                                <a:lnTo>
                                  <a:pt x="171678" y="114312"/>
                                </a:lnTo>
                                <a:lnTo>
                                  <a:pt x="172986" y="106540"/>
                                </a:lnTo>
                                <a:lnTo>
                                  <a:pt x="176720" y="100190"/>
                                </a:lnTo>
                                <a:lnTo>
                                  <a:pt x="182613" y="95910"/>
                                </a:lnTo>
                                <a:lnTo>
                                  <a:pt x="190373" y="94348"/>
                                </a:lnTo>
                                <a:lnTo>
                                  <a:pt x="195478" y="94348"/>
                                </a:lnTo>
                                <a:lnTo>
                                  <a:pt x="199720" y="96050"/>
                                </a:lnTo>
                                <a:lnTo>
                                  <a:pt x="203123" y="97739"/>
                                </a:lnTo>
                                <a:lnTo>
                                  <a:pt x="203123" y="91363"/>
                                </a:lnTo>
                                <a:lnTo>
                                  <a:pt x="200571" y="90093"/>
                                </a:lnTo>
                                <a:lnTo>
                                  <a:pt x="195897" y="88823"/>
                                </a:lnTo>
                                <a:lnTo>
                                  <a:pt x="190373" y="88823"/>
                                </a:lnTo>
                                <a:lnTo>
                                  <a:pt x="179933" y="90906"/>
                                </a:lnTo>
                                <a:lnTo>
                                  <a:pt x="171894" y="96570"/>
                                </a:lnTo>
                                <a:lnTo>
                                  <a:pt x="166712" y="104952"/>
                                </a:lnTo>
                                <a:lnTo>
                                  <a:pt x="164884" y="115163"/>
                                </a:lnTo>
                                <a:lnTo>
                                  <a:pt x="166573" y="125425"/>
                                </a:lnTo>
                                <a:lnTo>
                                  <a:pt x="171462" y="133489"/>
                                </a:lnTo>
                                <a:lnTo>
                                  <a:pt x="179222" y="138772"/>
                                </a:lnTo>
                                <a:lnTo>
                                  <a:pt x="189522" y="140665"/>
                                </a:lnTo>
                                <a:lnTo>
                                  <a:pt x="194195" y="140665"/>
                                </a:lnTo>
                                <a:lnTo>
                                  <a:pt x="199301" y="139395"/>
                                </a:lnTo>
                                <a:lnTo>
                                  <a:pt x="204406" y="136842"/>
                                </a:lnTo>
                                <a:close/>
                              </a:path>
                              <a:path w="302260" h="140970">
                                <a:moveTo>
                                  <a:pt x="211620" y="431"/>
                                </a:moveTo>
                                <a:lnTo>
                                  <a:pt x="204825" y="431"/>
                                </a:lnTo>
                                <a:lnTo>
                                  <a:pt x="204825" y="51003"/>
                                </a:lnTo>
                                <a:lnTo>
                                  <a:pt x="211620" y="51003"/>
                                </a:lnTo>
                                <a:lnTo>
                                  <a:pt x="211620" y="431"/>
                                </a:lnTo>
                                <a:close/>
                              </a:path>
                              <a:path w="302260" h="140970">
                                <a:moveTo>
                                  <a:pt x="248170" y="89242"/>
                                </a:moveTo>
                                <a:lnTo>
                                  <a:pt x="210769" y="89242"/>
                                </a:lnTo>
                                <a:lnTo>
                                  <a:pt x="210769" y="94767"/>
                                </a:lnTo>
                                <a:lnTo>
                                  <a:pt x="225221" y="94767"/>
                                </a:lnTo>
                                <a:lnTo>
                                  <a:pt x="225221" y="139814"/>
                                </a:lnTo>
                                <a:lnTo>
                                  <a:pt x="232029" y="139814"/>
                                </a:lnTo>
                                <a:lnTo>
                                  <a:pt x="232029" y="95199"/>
                                </a:lnTo>
                                <a:lnTo>
                                  <a:pt x="246049" y="95199"/>
                                </a:lnTo>
                                <a:lnTo>
                                  <a:pt x="248170" y="89242"/>
                                </a:lnTo>
                                <a:close/>
                              </a:path>
                              <a:path w="302260" h="140970">
                                <a:moveTo>
                                  <a:pt x="266446" y="0"/>
                                </a:moveTo>
                                <a:lnTo>
                                  <a:pt x="259219" y="0"/>
                                </a:lnTo>
                                <a:lnTo>
                                  <a:pt x="247751" y="29756"/>
                                </a:lnTo>
                                <a:lnTo>
                                  <a:pt x="246049" y="34429"/>
                                </a:lnTo>
                                <a:lnTo>
                                  <a:pt x="244767" y="37820"/>
                                </a:lnTo>
                                <a:lnTo>
                                  <a:pt x="243916" y="40805"/>
                                </a:lnTo>
                                <a:lnTo>
                                  <a:pt x="243078" y="37820"/>
                                </a:lnTo>
                                <a:lnTo>
                                  <a:pt x="241795" y="34429"/>
                                </a:lnTo>
                                <a:lnTo>
                                  <a:pt x="240093" y="30175"/>
                                </a:lnTo>
                                <a:lnTo>
                                  <a:pt x="228625" y="431"/>
                                </a:lnTo>
                                <a:lnTo>
                                  <a:pt x="221399" y="431"/>
                                </a:lnTo>
                                <a:lnTo>
                                  <a:pt x="241376" y="51003"/>
                                </a:lnTo>
                                <a:lnTo>
                                  <a:pt x="246468" y="51003"/>
                                </a:lnTo>
                                <a:lnTo>
                                  <a:pt x="250469" y="40805"/>
                                </a:lnTo>
                                <a:lnTo>
                                  <a:pt x="266446" y="0"/>
                                </a:lnTo>
                                <a:close/>
                              </a:path>
                              <a:path w="302260" h="140970">
                                <a:moveTo>
                                  <a:pt x="302145" y="45478"/>
                                </a:moveTo>
                                <a:lnTo>
                                  <a:pt x="283019" y="45478"/>
                                </a:lnTo>
                                <a:lnTo>
                                  <a:pt x="283019" y="28473"/>
                                </a:lnTo>
                                <a:lnTo>
                                  <a:pt x="299593" y="28473"/>
                                </a:lnTo>
                                <a:lnTo>
                                  <a:pt x="299593" y="22529"/>
                                </a:lnTo>
                                <a:lnTo>
                                  <a:pt x="283019" y="22529"/>
                                </a:lnTo>
                                <a:lnTo>
                                  <a:pt x="283019" y="6375"/>
                                </a:lnTo>
                                <a:lnTo>
                                  <a:pt x="299593" y="6375"/>
                                </a:lnTo>
                                <a:lnTo>
                                  <a:pt x="301713" y="431"/>
                                </a:lnTo>
                                <a:lnTo>
                                  <a:pt x="276225" y="431"/>
                                </a:lnTo>
                                <a:lnTo>
                                  <a:pt x="276225" y="51003"/>
                                </a:lnTo>
                                <a:lnTo>
                                  <a:pt x="302145" y="51003"/>
                                </a:lnTo>
                                <a:lnTo>
                                  <a:pt x="302145" y="45478"/>
                                </a:lnTo>
                                <a:close/>
                              </a:path>
                            </a:pathLst>
                          </a:custGeom>
                          <a:solidFill>
                            <a:srgbClr val="7F8080"/>
                          </a:solidFill>
                        </wps:spPr>
                        <wps:bodyPr wrap="square" lIns="0" tIns="0" rIns="0" bIns="0" rtlCol="0">
                          <a:prstTxWarp prst="textNoShape">
                            <a:avLst/>
                          </a:prstTxWarp>
                          <a:noAutofit/>
                        </wps:bodyPr>
                      </wps:wsp>
                      <wps:wsp>
                        <wps:cNvPr id="65" name="Graphic 65"/>
                        <wps:cNvSpPr/>
                        <wps:spPr>
                          <a:xfrm>
                            <a:off x="5690259" y="559878"/>
                            <a:ext cx="1270" cy="177800"/>
                          </a:xfrm>
                          <a:custGeom>
                            <a:avLst/>
                            <a:gdLst/>
                            <a:ahLst/>
                            <a:cxnLst/>
                            <a:rect l="l" t="t" r="r" b="b"/>
                            <a:pathLst>
                              <a:path h="177800">
                                <a:moveTo>
                                  <a:pt x="0" y="0"/>
                                </a:moveTo>
                                <a:lnTo>
                                  <a:pt x="0" y="177350"/>
                                </a:lnTo>
                              </a:path>
                            </a:pathLst>
                          </a:custGeom>
                          <a:ln w="19123">
                            <a:solidFill>
                              <a:srgbClr val="7F8080"/>
                            </a:solidFill>
                            <a:prstDash val="dot"/>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192E1BF" id="Group 47" o:spid="_x0000_s1026" style="position:absolute;margin-left:45.1pt;margin-top:14.35pt;width:522pt;height:120.5pt;z-index:-15719936;mso-wrap-distance-left:0;mso-wrap-distance-right:0;mso-position-horizontal-relative:page;mso-width-relative:margin;mso-height-relative:margin" coordorigin="15,15" coordsize="66294,153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">
                <v:shape id="Graphic 48" o:spid="_x0000_s1027" style="position:absolute;left:15;top:15;width:66294;height:15304;visibility:visible;mso-wrap-style:square;v-text-anchor:top" coordsize="6629400,1530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" path="m6621790,1529854r-6614180,l,1522244,,16998,,7610,7610,,6621790,r7610,7610l6629400,1522244r-7610,7610xe" fillcolor="#f7f7f7" stroked="f">
                  <v:path arrowok="t"/>
                </v:shape>
                <v:shape id="Graphic 49" o:spid="_x0000_s1028" style="position:absolute;left:15;top:15;width:66294;height:15304;visibility:visible;mso-wrap-style:square;v-text-anchor:top" coordsize="6629400,1530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" path="m,16998l,1512856r,9388l7610,1529854r9388,l6612402,1529854r9388,l6629400,1522244r,-9388l6629400,16998r,-9388l6621790,r-9388,l16998,,7610,,,7610r,9388xe" filled="f" strokecolor="#e2e2e2" strokeweight=".08853mm">
                  <v:path arrowok="t"/>
                </v:shape>
                <v:shape id="Graphic 50" o:spid="_x0000_s1029" style="position:absolute;left:35184;top:3665;width:5239;height:928;visibility:visible;mso-wrap-style:square;v-text-anchor:top" coordsize="523875,92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" path="m523315,92715l,92715,,,523315,r,92715xe" fillcolor="#ba0c2f" stroked="f">
                  <v:path arrowok="t"/>
                </v:shape>
                <v:shape id="Graphic 51" o:spid="_x0000_s1030" style="position:absolute;left:40679;top:3665;width:5239;height:928;visibility:visible;mso-wrap-style:square;v-text-anchor:top" coordsize="523875,92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" path="m523315,92715l,92715,,,523315,r,92715xe" fillcolor="#e88052" stroked="f">
                  <v:path arrowok="t"/>
                </v:shape>
                <v:shape id="Graphic 52" o:spid="_x0000_s1031" style="position:absolute;left:46174;top:3665;width:5239;height:928;visibility:visible;mso-wrap-style:square;v-text-anchor:top" coordsize="523875,92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" path="m523315,92715l,92715,,,523315,r,92715xe" fillcolor="#fdda24" stroked="f">
                  <v:path arrowok="t"/>
                </v:shape>
                <v:shape id="Graphic 53" o:spid="_x0000_s1032" style="position:absolute;left:51669;top:3665;width:5239;height:928;visibility:visible;mso-wrap-style:square;v-text-anchor:top" coordsize="523875,92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" path="m523315,92715l,92715,,,523315,r,92715xe" fillcolor="#009fdf" stroked="f">
                  <v:path arrowok="t"/>
                </v:shape>
                <v:shape id="Graphic 54" o:spid="_x0000_s1033" style="position:absolute;left:57164;top:3665;width:5239;height:928;visibility:visible;mso-wrap-style:square;v-text-anchor:top" coordsize="523875,92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" path="m523315,92715l,92715,,,523315,r,92715xe" fillcolor="#009775"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5" o:spid="_x0000_s1034" type="#_x0000_t75" style="position:absolute;left:2737;top:3101;width:1479;height:1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">
                  <v:imagedata r:id="rId24" o:title=""/>
                </v:shape>
                <v:shape id="Graphic 56" o:spid="_x0000_s1035" style="position:absolute;left:4548;top:3118;width:298;height:1854;visibility:visible;mso-wrap-style:square;v-text-anchor:top" coordsize="29845,18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" path="m29322,184857l,184857,,,29322,r,184857xe" fillcolor="#fdda24" stroked="f">
                  <v:path arrowok="t"/>
                </v:shape>
                <v:shape id="Image 57" o:spid="_x0000_s1036" type="#_x0000_t75" style="position:absolute;left:5215;top:3101;width:1168;height:18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">
                  <v:imagedata r:id="rId25" o:title=""/>
                </v:shape>
                <v:shape id="Graphic 58" o:spid="_x0000_s1037" style="position:absolute;left:6672;top:4147;width:731;height:247;visibility:visible;mso-wrap-style:square;v-text-anchor:top" coordsize="73025,24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" path="m72668,24647l,24647,,,72668,r,24647xe" fillcolor="#fdda24" stroked="f">
                  <v:path arrowok="t"/>
                </v:shape>
                <v:shape id="Image 59" o:spid="_x0000_s1038" type="#_x0000_t75" style="position:absolute;left:7641;top:3110;width:1237;height:18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">
                  <v:imagedata r:id="rId26" o:title=""/>
                </v:shape>
                <v:shape id="Image 60" o:spid="_x0000_s1039" type="#_x0000_t75" alt="ESG aspekti imaju ograničen uticaj na trenutni rejting, s potencijalom za veći negativni uticaj tokom vremena&#10;" style="position:absolute;left:2621;top:8568;width:59364;height:11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">
                  <v:imagedata r:id="rId27" o:title="ESG aspekti imaju ograničen uticaj na trenutni rejting, s potencijalom za veći negativni uticaj tokom vremena&#10;"/>
                </v:shape>
                <v:shape id="Image 61" o:spid="_x0000_s1040" type="#_x0000_t75" style="position:absolute;left:47803;top:3085;width:1757;height:11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">
                  <v:imagedata r:id="rId28" o:title=""/>
                </v:shape>
                <v:shape id="Graphic 62" o:spid="_x0000_s1041" style="position:absolute;left:47229;top:5660;width:3347;height:1410;visibility:visible;mso-wrap-style:square;v-text-anchor:top" coordsize="334645,140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" path="m42926,431r-6795,l36131,39522,34429,37401,32308,33997,28905,30175,14427,11049,6375,431,,431,,51003r7226,l7226,15722,6807,13601r,-2552l8509,13182r2120,2972l13601,19977,36982,51003r5944,l42926,39522r,-39091xem83718,45478r-19114,l64604,28473r16574,l81178,22529r-16574,l64604,6375r16574,l83299,431r-25502,l57797,51003r25921,l83718,45478xem93078,89242r-6807,l86271,139814r6807,l93078,89242xem135991,26771r-6794,l129197,43776r-2134,851l123240,45478r-3822,l111658,44081r-5893,-3975l102031,33820r-1308,-8319l102044,17360r3886,-6311l112191,6972r8509,-1448l126225,5524r4242,1702l134289,8928r,-6376l130898,1282,126225,r-5956,l109270,1968r-8445,5474l95415,15786,93497,26352r1778,10008l100355,44310r8026,5232l118999,51422r6794,l132168,49720r3823,-2121l135991,26771xem156387,89242r-6375,l137274,109639r-1702,2984l133019,116865r-2552,-4242l128346,109639r-5664,-8497l114744,89242r-6375,l108369,140246r6807,l115176,101142r838,2121l118567,106667r12751,18694l134721,125361r5207,-8496l146189,106667r2553,-3823l149593,100723r,39091l156387,139814r,-39091l156387,89242xem188683,51003l183591,37820r-2299,-5943l174663,14706r,17171l159372,31877r4673,-13170l165735,14452r850,-2553l167017,10198r1702,4254l169989,18707r4674,13170l174663,14706r-1740,-4508l169138,431r-5093,l144919,51003r7227,l157238,37820r19126,l181470,51003r7213,xem200583,98590r-2425,-3823l197612,93916r-4255,-2311l193357,101574r,8065l192087,112623r-5093,2540l184861,115595r-2972,l181889,116014r-3404,l178485,94767r6376,l186994,95618r1689,851l191668,98171r1689,3403l193357,91605r-419,-242l190385,90093r-3391,-851l171691,89242r,50153l178485,139395r,-18276l185712,121119r3403,-431l191668,119418r6375,-2553l198424,116014r2159,-4674l200583,98590xem224383,431r-37389,l186994,6375r14440,l201434,51003r6807,l208241,6375r14021,l224383,431xem239687,431r-6808,l232879,51003r6808,l239687,431xem246481,139395r-5093,-13183l239255,120688r-7226,-18669l232029,120688r-15291,l221411,107518r1702,-4255l223964,100723r419,-1702l226085,103263r1270,4255l232029,120688r,-18669l230873,99021,226936,88823r-5106,l202717,139395r7214,l214617,126212r19545,l239255,139395r7226,xem290677,136842r-2553,-5956l284734,133019r-3823,1270l276225,134289r-7697,-1447l262788,128765r-3594,-6312l257962,114312r1308,-7772l263004,100190r5893,-4280l276656,94348r5093,l286004,96050r3403,1689l289407,91363r-2553,-1270l282181,88823r-5525,l266217,90906r-8052,5664l252996,104952r-1841,10211l252857,125425r4889,8064l265506,138772r10299,1893l280479,140665r5105,-1270l290677,136842xem294500,r-7226,l275805,29756r-1701,4673l272834,37820r-851,2985l271132,37820r-1270,-3391l268160,30175,256679,431r-7226,l269430,51003r5105,l278523,40805,294500,xem330200,45478r-19127,l311073,28473r16574,l327647,22529r-16574,l311073,6375r16574,l329780,431r-25501,l304279,51003r25921,l330200,45478xem334454,89242r-37401,l297053,94767r14452,l311505,139814r6795,l318300,95199r14020,l334454,89242xe" fillcolor="#7f8080" stroked="f">
                  <v:path arrowok="t"/>
                </v:shape>
                <v:shape id="Graphic 63" o:spid="_x0000_s1042" style="position:absolute;left:51669;top:5598;width:13;height:1778;visibility:visible;mso-wrap-style:square;v-text-anchor:top" coordsize="1270,17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" path="m,l,177350e" filled="f" strokecolor="#7f8080" strokeweight=".53119mm">
                  <v:stroke dashstyle="dot"/>
                  <v:path arrowok="t"/>
                </v:shape>
                <v:shape id="Graphic 64" o:spid="_x0000_s1043" style="position:absolute;left:58134;top:5660;width:3023;height:1410;visibility:visible;mso-wrap-style:square;v-text-anchor:top" coordsize="302260,140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" path="m6794,89242l,89242r,50572l6794,139814r,-50572xem28892,9779l26454,5956r-534,-851l21666,2794r,9956l21666,20828r-1270,2971l15290,26352r-2121,851l6794,27203r,-21247l13589,5956r2133,851l16992,7658r2972,1689l21666,12750r,-9956l21247,2552,18694,1282,15290,431,,431,,51003r6794,l6794,32727r7226,l17411,31877r2553,-1283l26339,28054r394,-851l28892,22529r,-12750xem69684,89242r-6375,l50558,109639r-1689,2984l46316,116865r-2552,-4242l41643,109639r-5664,-8497l28041,89242r-6375,l21666,140246r6794,l28460,101142r851,2121l31864,106667r12751,18694l48018,125361r5207,-8496l59486,106667r2553,-3823l62890,100723r,39091l69684,139814r,-39091l69684,89242xem88811,25920l86995,15417,81902,7226r-318,-216l81584,25920r-1232,8141l80264,34251r-3404,6122l71374,44450r-7214,1447l56578,44450r229,l51257,40538r-89,-165l47612,34251r-26,-190l64160,5956r7099,1448l71462,7404r5550,4229l80416,17970r1168,7950l81584,7010,80035,5956,74104,1905,64160,,39090,25920r1892,10694l46215,44780r7937,5232l64160,51854r9766,-1842l80073,45897r1676,-1117l86931,36614,88811,25920xem113880,98590r-2425,-3823l110909,93916r-4255,-2311l106654,101574r,8065l105384,112623r-5105,2540l98158,115595r-2972,l95186,116014r-3823,l91363,94767r6795,l100279,95618r1702,851l104965,98171r1689,3403l106654,91605r-419,-242l103682,90093r-3403,-851l84988,89242r,50153l91782,139395r,-18276l99009,121119r3403,-431l104965,119418r6363,-2553l111721,116014r2159,-4674l113880,98590xem129603,37820r-3454,-9118l118554,23164r-7595,-4584l107505,12331r,-5105l111760,5524r8077,l123659,6807r3404,1689l127063,2971,124510,1701,120256,431r-14453,l100279,6375r,7226l103733,22186r7595,5233l118935,32004r3442,6667l122377,43776r-4674,2121l107937,45897r-3823,-1701l101561,42494r-2552,5105l102412,49720r4674,1702l122809,51422r6794,-5093l129603,37820xem148729,431r-6794,l141935,51003r6794,l148729,431xem159778,139395r-5092,-13183l152552,120688r-7226,-18669l145326,120688r-15291,l134708,107518r1702,-4255l137261,100723r419,-1702l139382,103263r1270,4255l145326,120688r,-18669l144170,99021,140233,88823r-5105,l116014,139395r7214,l127901,126212r19558,l152552,139395r7226,xem196329,431r-37402,l158927,6375r14453,l173380,51003r6794,l180174,6375r14021,l196329,431xem204406,136842r-2553,-5956l198450,133019r-3823,1270l189953,134289r-7696,-1447l176517,128765r-3594,-6312l171678,114312r1308,-7772l176720,100190r5893,-4280l190373,94348r5105,l199720,96050r3403,1689l203123,91363r-2552,-1270l195897,88823r-5524,l179933,90906r-8039,5664l166712,104952r-1828,10211l166573,125425r4889,8064l179222,138772r10300,1893l194195,140665r5106,-1270l204406,136842xem211620,431r-6795,l204825,51003r6795,l211620,431xem248170,89242r-37401,l210769,94767r14452,l225221,139814r6808,l232029,95199r14020,l248170,89242xem266446,r-7227,l247751,29756r-1702,4673l244767,37820r-851,2985l243078,37820r-1283,-3391l240093,30175,228625,431r-7226,l241376,51003r5092,l250469,40805,266446,xem302145,45478r-19126,l283019,28473r16574,l299593,22529r-16574,l283019,6375r16574,l301713,431r-25488,l276225,51003r25920,l302145,45478xe" fillcolor="#7f8080" stroked="f">
                  <v:path arrowok="t"/>
                </v:shape>
                <v:shape id="Graphic 65" o:spid="_x0000_s1044" style="position:absolute;left:56902;top:5598;width:13;height:1778;visibility:visible;mso-wrap-style:square;v-text-anchor:top" coordsize="1270,17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" path="m,l,177350e" filled="f" strokecolor="#7f8080" strokeweight=".53119mm">
                  <v:stroke dashstyle="dot"/>
                  <v:path arrowok="t"/>
                </v:shape>
                <w10:wrap type="topAndBottom" anchorx="page"/>
              </v:group>
            </w:pict>
          </mc:Fallback>
        </mc:AlternateContent>
      </w:r>
      <w:r w:rsidR="0078059C" w:rsidRPr="00257916">
        <w:rPr>
          <w:rFonts w:asciiTheme="minorHAnsi" w:hAnsiTheme="minorHAnsi" w:cstheme="minorHAnsi"/>
          <w:w w:val="90"/>
          <w:sz w:val="18"/>
          <w:lang w:val="sr-Latn-RS"/>
        </w:rPr>
        <w:t>Ocena uticaja ESG</w:t>
      </w:r>
      <w:r w:rsidR="0078059C" w:rsidRPr="00257916">
        <w:rPr>
          <w:rFonts w:asciiTheme="minorHAnsi" w:hAnsiTheme="minorHAnsi" w:cstheme="minorHAnsi"/>
          <w:spacing w:val="-2"/>
          <w:sz w:val="18"/>
          <w:lang w:val="sr-Latn-RS"/>
        </w:rPr>
        <w:t xml:space="preserve"> činilaca na kreditnu sposobnost</w:t>
      </w:r>
    </w:p>
    <w:p w14:paraId="4E2D9726" w14:textId="3417BB68" w:rsidR="00115B21" w:rsidRPr="00257916" w:rsidRDefault="0092684B">
      <w:pPr>
        <w:spacing w:before="60"/>
        <w:ind w:left="160"/>
        <w:rPr>
          <w:rFonts w:asciiTheme="minorHAnsi" w:hAnsiTheme="minorHAnsi" w:cstheme="minorHAnsi"/>
          <w:i/>
          <w:sz w:val="14"/>
          <w:lang w:val="sr-Latn-RS"/>
        </w:rPr>
      </w:pPr>
      <w:r w:rsidRPr="00257916">
        <w:rPr>
          <w:rFonts w:asciiTheme="minorHAnsi" w:hAnsiTheme="minorHAnsi" w:cstheme="minorHAnsi"/>
          <w:i/>
          <w:spacing w:val="-2"/>
          <w:w w:val="90"/>
          <w:sz w:val="14"/>
          <w:lang w:val="sr-Latn-RS"/>
        </w:rPr>
        <w:t>Izvor:</w:t>
      </w:r>
      <w:r w:rsidRPr="00257916">
        <w:rPr>
          <w:rFonts w:asciiTheme="minorHAnsi" w:hAnsiTheme="minorHAnsi" w:cstheme="minorHAnsi"/>
          <w:i/>
          <w:spacing w:val="-5"/>
          <w:sz w:val="14"/>
          <w:lang w:val="sr-Latn-RS"/>
        </w:rPr>
        <w:t xml:space="preserve"> </w:t>
      </w:r>
      <w:r w:rsidRPr="00257916">
        <w:rPr>
          <w:rFonts w:asciiTheme="minorHAnsi" w:hAnsiTheme="minorHAnsi" w:cstheme="minorHAnsi"/>
          <w:i/>
          <w:spacing w:val="-2"/>
          <w:w w:val="90"/>
          <w:sz w:val="14"/>
          <w:lang w:val="sr-Latn-RS"/>
        </w:rPr>
        <w:t>Moody's</w:t>
      </w:r>
      <w:r w:rsidRPr="00257916">
        <w:rPr>
          <w:rFonts w:asciiTheme="minorHAnsi" w:hAnsiTheme="minorHAnsi" w:cstheme="minorHAnsi"/>
          <w:i/>
          <w:spacing w:val="-4"/>
          <w:sz w:val="14"/>
          <w:lang w:val="sr-Latn-RS"/>
        </w:rPr>
        <w:t xml:space="preserve"> </w:t>
      </w:r>
      <w:r w:rsidRPr="00257916">
        <w:rPr>
          <w:rFonts w:asciiTheme="minorHAnsi" w:hAnsiTheme="minorHAnsi" w:cstheme="minorHAnsi"/>
          <w:i/>
          <w:spacing w:val="-2"/>
          <w:w w:val="90"/>
          <w:sz w:val="14"/>
          <w:lang w:val="sr-Latn-RS"/>
        </w:rPr>
        <w:t>Ratings</w:t>
      </w:r>
    </w:p>
    <w:p w14:paraId="460C5C14" w14:textId="77777777" w:rsidR="00115B21" w:rsidRPr="00257916" w:rsidRDefault="00115B21">
      <w:pPr>
        <w:pStyle w:val="BodyText"/>
        <w:spacing w:before="60"/>
        <w:rPr>
          <w:rFonts w:asciiTheme="minorHAnsi" w:hAnsiTheme="minorHAnsi" w:cstheme="minorHAnsi"/>
          <w:i/>
          <w:sz w:val="14"/>
          <w:lang w:val="sr-Latn-RS"/>
        </w:rPr>
      </w:pPr>
    </w:p>
    <w:p w14:paraId="63354BD9" w14:textId="750BA465" w:rsidR="00115B21" w:rsidRPr="00257916" w:rsidRDefault="0092684B">
      <w:pPr>
        <w:pStyle w:val="BodyText"/>
        <w:spacing w:line="268" w:lineRule="auto"/>
        <w:ind w:left="160"/>
        <w:rPr>
          <w:rFonts w:asciiTheme="minorHAnsi" w:hAnsiTheme="minorHAnsi" w:cstheme="minorHAnsi"/>
          <w:lang w:val="sr-Latn-RS"/>
        </w:rPr>
      </w:pPr>
      <w:r w:rsidRPr="00257916">
        <w:rPr>
          <w:rFonts w:asciiTheme="minorHAnsi" w:hAnsiTheme="minorHAnsi" w:cstheme="minorHAnsi"/>
          <w:w w:val="85"/>
          <w:lang w:val="sr-Latn-RS"/>
        </w:rPr>
        <w:t xml:space="preserve">Ocena </w:t>
      </w:r>
      <w:r w:rsidRPr="004815E2">
        <w:rPr>
          <w:rFonts w:asciiTheme="minorHAnsi" w:hAnsiTheme="minorHAnsi" w:cstheme="minorHAnsi"/>
          <w:b/>
          <w:bCs/>
          <w:w w:val="85"/>
          <w:lang w:val="sr-Latn-RS"/>
        </w:rPr>
        <w:t>CIS-3</w:t>
      </w:r>
      <w:r w:rsidRPr="00257916">
        <w:rPr>
          <w:rFonts w:asciiTheme="minorHAnsi" w:hAnsiTheme="minorHAnsi" w:cstheme="minorHAnsi"/>
          <w:w w:val="85"/>
          <w:lang w:val="sr-Latn-RS"/>
        </w:rPr>
        <w:t xml:space="preserve"> Grada Beograda odražava njegovu značajnu izloženost brojnim ekološkim rizicima, koji su u izvesnoj meri ublaženi relativno dobrim finansijskim </w:t>
      </w:r>
      <w:r w:rsidR="004815E2">
        <w:rPr>
          <w:rFonts w:asciiTheme="minorHAnsi" w:hAnsiTheme="minorHAnsi" w:cstheme="minorHAnsi"/>
          <w:w w:val="85"/>
          <w:lang w:val="sr-Latn-RS"/>
        </w:rPr>
        <w:t>rezultatom</w:t>
      </w:r>
      <w:r w:rsidRPr="00257916">
        <w:rPr>
          <w:rFonts w:asciiTheme="minorHAnsi" w:hAnsiTheme="minorHAnsi" w:cstheme="minorHAnsi"/>
          <w:w w:val="85"/>
          <w:lang w:val="sr-Latn-RS"/>
        </w:rPr>
        <w:t xml:space="preserve">, </w:t>
      </w:r>
      <w:r w:rsidR="00375DC5" w:rsidRPr="00257916">
        <w:rPr>
          <w:rFonts w:asciiTheme="minorHAnsi" w:hAnsiTheme="minorHAnsi" w:cstheme="minorHAnsi"/>
          <w:w w:val="85"/>
          <w:lang w:val="sr-Latn-RS"/>
        </w:rPr>
        <w:t>razboritim</w:t>
      </w:r>
      <w:r w:rsidRPr="00257916">
        <w:rPr>
          <w:rFonts w:asciiTheme="minorHAnsi" w:hAnsiTheme="minorHAnsi" w:cstheme="minorHAnsi"/>
          <w:w w:val="85"/>
          <w:lang w:val="sr-Latn-RS"/>
        </w:rPr>
        <w:t xml:space="preserve"> upravljanjem dugom i </w:t>
      </w:r>
      <w:r w:rsidR="004815E2" w:rsidRPr="00257916">
        <w:rPr>
          <w:rFonts w:asciiTheme="minorHAnsi" w:hAnsiTheme="minorHAnsi" w:cstheme="minorHAnsi"/>
          <w:w w:val="85"/>
          <w:lang w:val="sr-Latn-RS"/>
        </w:rPr>
        <w:t>sposobnošću</w:t>
      </w:r>
      <w:r w:rsidRPr="00257916">
        <w:rPr>
          <w:rFonts w:asciiTheme="minorHAnsi" w:hAnsiTheme="minorHAnsi" w:cstheme="minorHAnsi"/>
          <w:w w:val="85"/>
          <w:lang w:val="sr-Latn-RS"/>
        </w:rPr>
        <w:t xml:space="preserve"> prilago</w:t>
      </w:r>
      <w:r w:rsidR="00375DC5" w:rsidRPr="00257916">
        <w:rPr>
          <w:rFonts w:asciiTheme="minorHAnsi" w:hAnsiTheme="minorHAnsi" w:cstheme="minorHAnsi"/>
          <w:w w:val="85"/>
          <w:lang w:val="sr-Latn-RS"/>
        </w:rPr>
        <w:t>đavanja</w:t>
      </w:r>
      <w:r w:rsidRPr="00257916">
        <w:rPr>
          <w:rFonts w:asciiTheme="minorHAnsi" w:hAnsiTheme="minorHAnsi" w:cstheme="minorHAnsi"/>
          <w:w w:val="85"/>
          <w:lang w:val="sr-Latn-RS"/>
        </w:rPr>
        <w:t xml:space="preserve"> šokovima</w:t>
      </w:r>
      <w:r w:rsidR="00375DC5" w:rsidRPr="00257916">
        <w:rPr>
          <w:rFonts w:asciiTheme="minorHAnsi" w:hAnsiTheme="minorHAnsi" w:cstheme="minorHAnsi"/>
          <w:w w:val="85"/>
          <w:lang w:val="sr-Latn-RS"/>
        </w:rPr>
        <w:t>.</w:t>
      </w:r>
    </w:p>
    <w:p w14:paraId="0EABA2D8" w14:textId="77777777" w:rsidR="00115B21" w:rsidRPr="00257916" w:rsidRDefault="00115B21">
      <w:pPr>
        <w:pStyle w:val="BodyText"/>
        <w:spacing w:before="42"/>
        <w:rPr>
          <w:rFonts w:asciiTheme="minorHAnsi" w:hAnsiTheme="minorHAnsi" w:cstheme="minorHAnsi"/>
          <w:lang w:val="sr-Latn-RS"/>
        </w:rPr>
      </w:pPr>
    </w:p>
    <w:p w14:paraId="6992F83B" w14:textId="4BF89E6F" w:rsidR="00115B21" w:rsidRPr="00257916" w:rsidRDefault="00375DC5">
      <w:pPr>
        <w:ind w:left="160"/>
        <w:rPr>
          <w:rFonts w:asciiTheme="minorHAnsi" w:hAnsiTheme="minorHAnsi" w:cstheme="minorHAnsi"/>
          <w:sz w:val="14"/>
          <w:lang w:val="sr-Latn-RS"/>
        </w:rPr>
      </w:pPr>
      <w:r w:rsidRPr="00257916">
        <w:rPr>
          <w:rFonts w:asciiTheme="minorHAnsi" w:hAnsiTheme="minorHAnsi" w:cstheme="minorHAnsi"/>
          <w:w w:val="85"/>
          <w:sz w:val="14"/>
          <w:lang w:val="sr-Latn-RS"/>
        </w:rPr>
        <w:t>Prilog</w:t>
      </w:r>
      <w:r w:rsidRPr="00257916">
        <w:rPr>
          <w:rFonts w:asciiTheme="minorHAnsi" w:hAnsiTheme="minorHAnsi" w:cstheme="minorHAnsi"/>
          <w:spacing w:val="-3"/>
          <w:sz w:val="14"/>
          <w:lang w:val="sr-Latn-RS"/>
        </w:rPr>
        <w:t xml:space="preserve"> </w:t>
      </w:r>
      <w:r w:rsidRPr="00257916">
        <w:rPr>
          <w:rFonts w:asciiTheme="minorHAnsi" w:hAnsiTheme="minorHAnsi" w:cstheme="minorHAnsi"/>
          <w:spacing w:val="-10"/>
          <w:sz w:val="14"/>
          <w:lang w:val="sr-Latn-RS"/>
        </w:rPr>
        <w:t>5</w:t>
      </w:r>
    </w:p>
    <w:p w14:paraId="4649DF60" w14:textId="39FF0F7C" w:rsidR="00115B21" w:rsidRDefault="004815E2">
      <w:pPr>
        <w:spacing w:before="10"/>
        <w:ind w:left="160"/>
        <w:rPr>
          <w:rFonts w:asciiTheme="minorHAnsi" w:hAnsiTheme="minorHAnsi" w:cstheme="minorHAnsi"/>
          <w:b/>
          <w:bCs/>
          <w:sz w:val="18"/>
          <w:lang w:val="sr-Latn-RS"/>
        </w:rPr>
      </w:pPr>
      <w:r>
        <w:rPr>
          <w:rFonts w:asciiTheme="minorHAnsi" w:hAnsiTheme="minorHAnsi" w:cstheme="minorHAnsi"/>
          <w:noProof/>
          <w:lang w:val="sr-Latn-RS"/>
        </w:rPr>
        <mc:AlternateContent>
          <mc:Choice Requires="wps">
            <w:drawing>
              <wp:anchor distT="0" distB="0" distL="114300" distR="114300" simplePos="0" relativeHeight="487608320" behindDoc="0" locked="0" layoutInCell="1" allowOverlap="1" wp14:anchorId="48D458AB" wp14:editId="67A51CEF">
                <wp:simplePos x="0" y="0"/>
                <wp:positionH relativeFrom="column">
                  <wp:posOffset>4972253</wp:posOffset>
                </wp:positionH>
                <wp:positionV relativeFrom="paragraph">
                  <wp:posOffset>365150</wp:posOffset>
                </wp:positionV>
                <wp:extent cx="1104860" cy="241401"/>
                <wp:effectExtent l="0" t="0" r="635" b="6350"/>
                <wp:wrapNone/>
                <wp:docPr id="1951571132" name="Text Box 94"/>
                <wp:cNvGraphicFramePr/>
                <a:graphic xmlns:a="http://schemas.openxmlformats.org/drawingml/2006/main">
                  <a:graphicData uri="http://schemas.microsoft.com/office/word/2010/wordprocessingShape">
                    <wps:wsp>
                      <wps:cNvSpPr txBox="1"/>
                      <wps:spPr>
                        <a:xfrm>
                          <a:off x="0" y="0"/>
                          <a:ext cx="1104860" cy="241401"/>
                        </a:xfrm>
                        <a:prstGeom prst="rect">
                          <a:avLst/>
                        </a:prstGeom>
                        <a:solidFill>
                          <a:sysClr val="window" lastClr="FFFFFF">
                            <a:lumMod val="95000"/>
                          </a:sysClr>
                        </a:solidFill>
                        <a:ln w="6350">
                          <a:noFill/>
                        </a:ln>
                      </wps:spPr>
                      <wps:txbx>
                        <w:txbxContent>
                          <w:p w14:paraId="1C3479A6" w14:textId="7748475E" w:rsidR="004815E2" w:rsidRPr="004815E2" w:rsidRDefault="004815E2" w:rsidP="004815E2">
                            <w:pPr>
                              <w:rPr>
                                <w:iCs/>
                              </w:rPr>
                            </w:pPr>
                            <w:r>
                              <w:rPr>
                                <w:rFonts w:asciiTheme="minorHAnsi" w:hAnsiTheme="minorHAnsi" w:cstheme="minorHAnsi"/>
                                <w:iCs/>
                                <w:spacing w:val="-2"/>
                                <w:w w:val="90"/>
                                <w:lang w:val="sr-Latn-RS"/>
                              </w:rPr>
                              <w:t>UPRAVLJAČ</w:t>
                            </w:r>
                            <w:r w:rsidRPr="004815E2">
                              <w:rPr>
                                <w:rFonts w:asciiTheme="minorHAnsi" w:hAnsiTheme="minorHAnsi" w:cstheme="minorHAnsi"/>
                                <w:iCs/>
                                <w:spacing w:val="-2"/>
                                <w:w w:val="90"/>
                                <w:lang w:val="sr-Latn-RS"/>
                              </w:rPr>
                              <w:t>KI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D458AB" id="_x0000_s1037" type="#_x0000_t202" style="position:absolute;left:0;text-align:left;margin-left:391.5pt;margin-top:28.75pt;width:87pt;height:19pt;z-index:4876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" fillcolor="#f2f2f2" stroked="f" strokeweight=".5pt">
                <v:textbox>
                  <w:txbxContent>
                    <w:p w14:paraId="1C3479A6" w14:textId="7748475E" w:rsidR="004815E2" w:rsidRPr="004815E2" w:rsidRDefault="004815E2" w:rsidP="004815E2">
                      <w:pPr>
                        <w:rPr>
                          <w:iCs/>
                        </w:rPr>
                      </w:pPr>
                      <w:r>
                        <w:rPr>
                          <w:rFonts w:asciiTheme="minorHAnsi" w:hAnsiTheme="minorHAnsi" w:cstheme="minorHAnsi"/>
                          <w:iCs/>
                          <w:spacing w:val="-2"/>
                          <w:w w:val="90"/>
                          <w:lang w:val="sr-Latn-RS"/>
                        </w:rPr>
                        <w:t>UPRAVLJAČ</w:t>
                      </w:r>
                      <w:r w:rsidRPr="004815E2">
                        <w:rPr>
                          <w:rFonts w:asciiTheme="minorHAnsi" w:hAnsiTheme="minorHAnsi" w:cstheme="minorHAnsi"/>
                          <w:iCs/>
                          <w:spacing w:val="-2"/>
                          <w:w w:val="90"/>
                          <w:lang w:val="sr-Latn-RS"/>
                        </w:rPr>
                        <w:t>KI</w:t>
                      </w:r>
                    </w:p>
                  </w:txbxContent>
                </v:textbox>
              </v:shape>
            </w:pict>
          </mc:Fallback>
        </mc:AlternateContent>
      </w:r>
      <w:r>
        <w:rPr>
          <w:rFonts w:asciiTheme="minorHAnsi" w:hAnsiTheme="minorHAnsi" w:cstheme="minorHAnsi"/>
          <w:noProof/>
          <w:lang w:val="sr-Latn-RS"/>
        </w:rPr>
        <mc:AlternateContent>
          <mc:Choice Requires="wps">
            <w:drawing>
              <wp:anchor distT="0" distB="0" distL="114300" distR="114300" simplePos="0" relativeHeight="487606272" behindDoc="0" locked="0" layoutInCell="1" allowOverlap="1" wp14:anchorId="1063F2D8" wp14:editId="5C313899">
                <wp:simplePos x="0" y="0"/>
                <wp:positionH relativeFrom="column">
                  <wp:posOffset>2711856</wp:posOffset>
                </wp:positionH>
                <wp:positionV relativeFrom="paragraph">
                  <wp:posOffset>372465</wp:posOffset>
                </wp:positionV>
                <wp:extent cx="1104860" cy="241401"/>
                <wp:effectExtent l="0" t="0" r="635" b="6350"/>
                <wp:wrapNone/>
                <wp:docPr id="39742126" name="Text Box 94"/>
                <wp:cNvGraphicFramePr/>
                <a:graphic xmlns:a="http://schemas.openxmlformats.org/drawingml/2006/main">
                  <a:graphicData uri="http://schemas.microsoft.com/office/word/2010/wordprocessingShape">
                    <wps:wsp>
                      <wps:cNvSpPr txBox="1"/>
                      <wps:spPr>
                        <a:xfrm>
                          <a:off x="0" y="0"/>
                          <a:ext cx="1104860" cy="241401"/>
                        </a:xfrm>
                        <a:prstGeom prst="rect">
                          <a:avLst/>
                        </a:prstGeom>
                        <a:solidFill>
                          <a:sysClr val="window" lastClr="FFFFFF">
                            <a:lumMod val="95000"/>
                          </a:sysClr>
                        </a:solidFill>
                        <a:ln w="6350">
                          <a:noFill/>
                        </a:ln>
                      </wps:spPr>
                      <wps:txbx>
                        <w:txbxContent>
                          <w:p w14:paraId="6689074F" w14:textId="33798412" w:rsidR="004815E2" w:rsidRPr="004815E2" w:rsidRDefault="004815E2" w:rsidP="004815E2">
                            <w:pPr>
                              <w:rPr>
                                <w:iCs/>
                              </w:rPr>
                            </w:pPr>
                            <w:r>
                              <w:rPr>
                                <w:rFonts w:asciiTheme="minorHAnsi" w:hAnsiTheme="minorHAnsi" w:cstheme="minorHAnsi"/>
                                <w:iCs/>
                                <w:spacing w:val="-2"/>
                                <w:w w:val="90"/>
                                <w:lang w:val="sr-Latn-RS"/>
                              </w:rPr>
                              <w:t>DRUŠTVEN</w:t>
                            </w:r>
                            <w:r w:rsidRPr="004815E2">
                              <w:rPr>
                                <w:rFonts w:asciiTheme="minorHAnsi" w:hAnsiTheme="minorHAnsi" w:cstheme="minorHAnsi"/>
                                <w:iCs/>
                                <w:spacing w:val="-2"/>
                                <w:w w:val="90"/>
                                <w:lang w:val="sr-Latn-RS"/>
                              </w:rP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63F2D8" id="_x0000_s1038" type="#_x0000_t202" style="position:absolute;left:0;text-align:left;margin-left:213.55pt;margin-top:29.35pt;width:87pt;height:19pt;z-index:48760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" fillcolor="#f2f2f2" stroked="f" strokeweight=".5pt">
                <v:textbox>
                  <w:txbxContent>
                    <w:p w14:paraId="6689074F" w14:textId="33798412" w:rsidR="004815E2" w:rsidRPr="004815E2" w:rsidRDefault="004815E2" w:rsidP="004815E2">
                      <w:pPr>
                        <w:rPr>
                          <w:iCs/>
                        </w:rPr>
                      </w:pPr>
                      <w:r>
                        <w:rPr>
                          <w:rFonts w:asciiTheme="minorHAnsi" w:hAnsiTheme="minorHAnsi" w:cstheme="minorHAnsi"/>
                          <w:iCs/>
                          <w:spacing w:val="-2"/>
                          <w:w w:val="90"/>
                          <w:lang w:val="sr-Latn-RS"/>
                        </w:rPr>
                        <w:t>DRUŠTVEN</w:t>
                      </w:r>
                      <w:r w:rsidRPr="004815E2">
                        <w:rPr>
                          <w:rFonts w:asciiTheme="minorHAnsi" w:hAnsiTheme="minorHAnsi" w:cstheme="minorHAnsi"/>
                          <w:iCs/>
                          <w:spacing w:val="-2"/>
                          <w:w w:val="90"/>
                          <w:lang w:val="sr-Latn-RS"/>
                        </w:rPr>
                        <w:t>I</w:t>
                      </w:r>
                    </w:p>
                  </w:txbxContent>
                </v:textbox>
              </v:shape>
            </w:pict>
          </mc:Fallback>
        </mc:AlternateContent>
      </w:r>
      <w:r>
        <w:rPr>
          <w:rFonts w:asciiTheme="minorHAnsi" w:hAnsiTheme="minorHAnsi" w:cstheme="minorHAnsi"/>
          <w:noProof/>
          <w:lang w:val="sr-Latn-RS"/>
        </w:rPr>
        <mc:AlternateContent>
          <mc:Choice Requires="wps">
            <w:drawing>
              <wp:anchor distT="0" distB="0" distL="114300" distR="114300" simplePos="0" relativeHeight="487604224" behindDoc="0" locked="0" layoutInCell="1" allowOverlap="1" wp14:anchorId="55DAAB32" wp14:editId="210385BD">
                <wp:simplePos x="0" y="0"/>
                <wp:positionH relativeFrom="column">
                  <wp:posOffset>360151</wp:posOffset>
                </wp:positionH>
                <wp:positionV relativeFrom="paragraph">
                  <wp:posOffset>371958</wp:posOffset>
                </wp:positionV>
                <wp:extent cx="1104860" cy="241401"/>
                <wp:effectExtent l="0" t="0" r="635" b="6350"/>
                <wp:wrapNone/>
                <wp:docPr id="1855942933" name="Text Box 94"/>
                <wp:cNvGraphicFramePr/>
                <a:graphic xmlns:a="http://schemas.openxmlformats.org/drawingml/2006/main">
                  <a:graphicData uri="http://schemas.microsoft.com/office/word/2010/wordprocessingShape">
                    <wps:wsp>
                      <wps:cNvSpPr txBox="1"/>
                      <wps:spPr>
                        <a:xfrm>
                          <a:off x="0" y="0"/>
                          <a:ext cx="1104860" cy="241401"/>
                        </a:xfrm>
                        <a:prstGeom prst="rect">
                          <a:avLst/>
                        </a:prstGeom>
                        <a:solidFill>
                          <a:sysClr val="window" lastClr="FFFFFF">
                            <a:lumMod val="95000"/>
                          </a:sysClr>
                        </a:solidFill>
                        <a:ln w="6350">
                          <a:noFill/>
                        </a:ln>
                      </wps:spPr>
                      <wps:txbx>
                        <w:txbxContent>
                          <w:p w14:paraId="033FA786" w14:textId="5D0E3161" w:rsidR="004815E2" w:rsidRPr="004815E2" w:rsidRDefault="004815E2" w:rsidP="004815E2">
                            <w:pPr>
                              <w:rPr>
                                <w:iCs/>
                              </w:rPr>
                            </w:pPr>
                            <w:r w:rsidRPr="004815E2">
                              <w:rPr>
                                <w:rFonts w:asciiTheme="minorHAnsi" w:hAnsiTheme="minorHAnsi" w:cstheme="minorHAnsi"/>
                                <w:iCs/>
                                <w:spacing w:val="-2"/>
                                <w:w w:val="90"/>
                                <w:lang w:val="sr-Latn-RS"/>
                              </w:rPr>
                              <w:t>EKOLOŠKI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AAB32" id="_x0000_s1039" type="#_x0000_t202" style="position:absolute;left:0;text-align:left;margin-left:28.35pt;margin-top:29.3pt;width:87pt;height:19pt;z-index:4876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" fillcolor="#f2f2f2" stroked="f" strokeweight=".5pt">
                <v:textbox>
                  <w:txbxContent>
                    <w:p w14:paraId="033FA786" w14:textId="5D0E3161" w:rsidR="004815E2" w:rsidRPr="004815E2" w:rsidRDefault="004815E2" w:rsidP="004815E2">
                      <w:pPr>
                        <w:rPr>
                          <w:iCs/>
                        </w:rPr>
                      </w:pPr>
                      <w:r w:rsidRPr="004815E2">
                        <w:rPr>
                          <w:rFonts w:asciiTheme="minorHAnsi" w:hAnsiTheme="minorHAnsi" w:cstheme="minorHAnsi"/>
                          <w:iCs/>
                          <w:spacing w:val="-2"/>
                          <w:w w:val="90"/>
                          <w:lang w:val="sr-Latn-RS"/>
                        </w:rPr>
                        <w:t>EKOLOŠKI</w:t>
                      </w:r>
                    </w:p>
                  </w:txbxContent>
                </v:textbox>
              </v:shape>
            </w:pict>
          </mc:Fallback>
        </mc:AlternateContent>
      </w:r>
      <w:r w:rsidR="00375DC5" w:rsidRPr="00257916">
        <w:rPr>
          <w:rFonts w:asciiTheme="minorHAnsi" w:hAnsiTheme="minorHAnsi" w:cstheme="minorHAnsi"/>
          <w:w w:val="90"/>
          <w:sz w:val="18"/>
          <w:lang w:val="sr-Latn-RS"/>
        </w:rPr>
        <w:t xml:space="preserve"> </w:t>
      </w:r>
      <w:r w:rsidR="00375DC5" w:rsidRPr="004815E2">
        <w:rPr>
          <w:rFonts w:asciiTheme="minorHAnsi" w:hAnsiTheme="minorHAnsi" w:cstheme="minorHAnsi"/>
          <w:b/>
          <w:bCs/>
          <w:w w:val="90"/>
          <w:sz w:val="18"/>
          <w:lang w:val="sr-Latn-RS"/>
        </w:rPr>
        <w:t>Ocena uticaja ESG</w:t>
      </w:r>
      <w:r w:rsidR="00375DC5" w:rsidRPr="004815E2">
        <w:rPr>
          <w:rFonts w:asciiTheme="minorHAnsi" w:hAnsiTheme="minorHAnsi" w:cstheme="minorHAnsi"/>
          <w:b/>
          <w:bCs/>
          <w:sz w:val="18"/>
          <w:lang w:val="sr-Latn-RS"/>
        </w:rPr>
        <w:t xml:space="preserve"> činilaca na profil izdavaoca</w:t>
      </w:r>
    </w:p>
    <w:p w14:paraId="05D21D91" w14:textId="355BAB20" w:rsidR="00FD0CB6" w:rsidRPr="004815E2" w:rsidRDefault="00FD0CB6">
      <w:pPr>
        <w:spacing w:before="10"/>
        <w:ind w:left="160"/>
        <w:rPr>
          <w:rFonts w:asciiTheme="minorHAnsi" w:hAnsiTheme="minorHAnsi" w:cstheme="minorHAnsi"/>
          <w:b/>
          <w:bCs/>
          <w:sz w:val="18"/>
          <w:lang w:val="sr-Latn-RS"/>
        </w:rPr>
      </w:pPr>
      <w:r>
        <w:rPr>
          <w:noProof/>
        </w:rPr>
        <w:drawing>
          <wp:inline distT="0" distB="0" distL="0" distR="0" wp14:anchorId="18C0C42B" wp14:editId="2FC6E740">
            <wp:extent cx="6807200" cy="1219835"/>
            <wp:effectExtent l="0" t="0" r="0" b="0"/>
            <wp:docPr id="15661725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172521" name=""/>
                    <pic:cNvPicPr/>
                  </pic:nvPicPr>
                  <pic:blipFill>
                    <a:blip r:embed="rId29"/>
                    <a:stretch>
                      <a:fillRect/>
                    </a:stretch>
                  </pic:blipFill>
                  <pic:spPr>
                    <a:xfrm>
                      <a:off x="0" y="0"/>
                      <a:ext cx="6807200" cy="1219835"/>
                    </a:xfrm>
                    <a:prstGeom prst="rect">
                      <a:avLst/>
                    </a:prstGeom>
                  </pic:spPr>
                </pic:pic>
              </a:graphicData>
            </a:graphic>
          </wp:inline>
        </w:drawing>
      </w:r>
    </w:p>
    <w:p w14:paraId="1B0B4DF4" w14:textId="2A2C0CAD" w:rsidR="00115B21" w:rsidRPr="00257916" w:rsidRDefault="00375DC5">
      <w:pPr>
        <w:spacing w:before="74"/>
        <w:ind w:left="160"/>
        <w:rPr>
          <w:rFonts w:asciiTheme="minorHAnsi" w:hAnsiTheme="minorHAnsi" w:cstheme="minorHAnsi"/>
          <w:i/>
          <w:sz w:val="14"/>
          <w:lang w:val="sr-Latn-RS"/>
        </w:rPr>
      </w:pPr>
      <w:r w:rsidRPr="00257916">
        <w:rPr>
          <w:rFonts w:asciiTheme="minorHAnsi" w:hAnsiTheme="minorHAnsi" w:cstheme="minorHAnsi"/>
          <w:i/>
          <w:spacing w:val="-2"/>
          <w:w w:val="90"/>
          <w:sz w:val="14"/>
          <w:lang w:val="sr-Latn-RS"/>
        </w:rPr>
        <w:t>Izvor:</w:t>
      </w:r>
      <w:r w:rsidRPr="00257916">
        <w:rPr>
          <w:rFonts w:asciiTheme="minorHAnsi" w:hAnsiTheme="minorHAnsi" w:cstheme="minorHAnsi"/>
          <w:i/>
          <w:spacing w:val="-5"/>
          <w:sz w:val="14"/>
          <w:lang w:val="sr-Latn-RS"/>
        </w:rPr>
        <w:t xml:space="preserve"> </w:t>
      </w:r>
      <w:r w:rsidRPr="00257916">
        <w:rPr>
          <w:rFonts w:asciiTheme="minorHAnsi" w:hAnsiTheme="minorHAnsi" w:cstheme="minorHAnsi"/>
          <w:i/>
          <w:spacing w:val="-2"/>
          <w:w w:val="90"/>
          <w:sz w:val="14"/>
          <w:lang w:val="sr-Latn-RS"/>
        </w:rPr>
        <w:t>Moody's</w:t>
      </w:r>
      <w:r w:rsidRPr="00257916">
        <w:rPr>
          <w:rFonts w:asciiTheme="minorHAnsi" w:hAnsiTheme="minorHAnsi" w:cstheme="minorHAnsi"/>
          <w:i/>
          <w:spacing w:val="-4"/>
          <w:sz w:val="14"/>
          <w:lang w:val="sr-Latn-RS"/>
        </w:rPr>
        <w:t xml:space="preserve"> </w:t>
      </w:r>
      <w:r w:rsidRPr="00257916">
        <w:rPr>
          <w:rFonts w:asciiTheme="minorHAnsi" w:hAnsiTheme="minorHAnsi" w:cstheme="minorHAnsi"/>
          <w:i/>
          <w:spacing w:val="-2"/>
          <w:w w:val="90"/>
          <w:sz w:val="14"/>
          <w:lang w:val="sr-Latn-RS"/>
        </w:rPr>
        <w:t>Ratings</w:t>
      </w:r>
    </w:p>
    <w:p w14:paraId="1BBA4895" w14:textId="77777777" w:rsidR="00115B21" w:rsidRPr="00257916" w:rsidRDefault="00115B21">
      <w:pPr>
        <w:pStyle w:val="BodyText"/>
        <w:spacing w:before="59"/>
        <w:rPr>
          <w:rFonts w:asciiTheme="minorHAnsi" w:hAnsiTheme="minorHAnsi" w:cstheme="minorHAnsi"/>
          <w:i/>
          <w:sz w:val="14"/>
          <w:lang w:val="sr-Latn-RS"/>
        </w:rPr>
      </w:pPr>
    </w:p>
    <w:p w14:paraId="547F45C8" w14:textId="376ACB7B" w:rsidR="00115B21" w:rsidRPr="00257916" w:rsidRDefault="00000000">
      <w:pPr>
        <w:pStyle w:val="Heading2"/>
        <w:spacing w:before="1"/>
        <w:rPr>
          <w:rFonts w:asciiTheme="minorHAnsi" w:hAnsiTheme="minorHAnsi" w:cstheme="minorHAnsi"/>
          <w:lang w:val="sr-Latn-RS"/>
        </w:rPr>
      </w:pPr>
      <w:r w:rsidRPr="00257916">
        <w:rPr>
          <w:rFonts w:asciiTheme="minorHAnsi" w:hAnsiTheme="minorHAnsi" w:cstheme="minorHAnsi"/>
          <w:color w:val="009BE1"/>
          <w:spacing w:val="-2"/>
          <w:lang w:val="sr-Latn-RS"/>
        </w:rPr>
        <w:t>E</w:t>
      </w:r>
      <w:r w:rsidR="00375DC5" w:rsidRPr="00257916">
        <w:rPr>
          <w:rFonts w:asciiTheme="minorHAnsi" w:hAnsiTheme="minorHAnsi" w:cstheme="minorHAnsi"/>
          <w:color w:val="009BE1"/>
          <w:spacing w:val="-2"/>
          <w:lang w:val="sr-Latn-RS"/>
        </w:rPr>
        <w:t>kološki aspekti</w:t>
      </w:r>
    </w:p>
    <w:p w14:paraId="31A4F8B4" w14:textId="0D93D032" w:rsidR="00115B21" w:rsidRPr="00257916" w:rsidRDefault="00375DC5">
      <w:pPr>
        <w:pStyle w:val="BodyText"/>
        <w:spacing w:before="27" w:line="268" w:lineRule="auto"/>
        <w:ind w:left="160" w:right="335"/>
        <w:rPr>
          <w:rFonts w:asciiTheme="minorHAnsi" w:hAnsiTheme="minorHAnsi" w:cstheme="minorHAnsi"/>
          <w:lang w:val="sr-Latn-RS"/>
        </w:rPr>
      </w:pPr>
      <w:r w:rsidRPr="00257916">
        <w:rPr>
          <w:rFonts w:asciiTheme="minorHAnsi" w:hAnsiTheme="minorHAnsi" w:cstheme="minorHAnsi"/>
          <w:w w:val="85"/>
          <w:lang w:val="sr-Latn-RS"/>
        </w:rPr>
        <w:t>Ocena (</w:t>
      </w:r>
      <w:r w:rsidRPr="00FD0CB6">
        <w:rPr>
          <w:rFonts w:asciiTheme="minorHAnsi" w:hAnsiTheme="minorHAnsi" w:cstheme="minorHAnsi"/>
          <w:b/>
          <w:bCs/>
          <w:w w:val="85"/>
          <w:lang w:val="sr-Latn-RS"/>
        </w:rPr>
        <w:t>E-</w:t>
      </w:r>
      <w:r w:rsidR="004815E2" w:rsidRPr="00FD0CB6">
        <w:rPr>
          <w:rFonts w:asciiTheme="minorHAnsi" w:hAnsiTheme="minorHAnsi" w:cstheme="minorHAnsi"/>
          <w:b/>
          <w:bCs/>
          <w:w w:val="85"/>
          <w:lang w:val="sr-Latn-RS"/>
        </w:rPr>
        <w:t>3</w:t>
      </w:r>
      <w:r w:rsidRPr="00257916">
        <w:rPr>
          <w:rFonts w:asciiTheme="minorHAnsi" w:hAnsiTheme="minorHAnsi" w:cstheme="minorHAnsi"/>
          <w:w w:val="85"/>
          <w:lang w:val="sr-Latn-RS"/>
        </w:rPr>
        <w:t xml:space="preserve">) dodeljena Gradu Beogradu odražava njegovu </w:t>
      </w:r>
      <w:r w:rsidR="00FD0CB6">
        <w:rPr>
          <w:rFonts w:asciiTheme="minorHAnsi" w:hAnsiTheme="minorHAnsi" w:cstheme="minorHAnsi"/>
          <w:w w:val="85"/>
          <w:lang w:val="sr-Latn-RS"/>
        </w:rPr>
        <w:t xml:space="preserve">umerenu </w:t>
      </w:r>
      <w:r w:rsidRPr="00257916">
        <w:rPr>
          <w:rFonts w:asciiTheme="minorHAnsi" w:hAnsiTheme="minorHAnsi" w:cstheme="minorHAnsi"/>
          <w:w w:val="85"/>
          <w:lang w:val="sr-Latn-RS"/>
        </w:rPr>
        <w:t xml:space="preserve">izloženost ekološkom riziku koji se uglavnom odnosi na izloženost fizičkom klimatskom riziku </w:t>
      </w:r>
      <w:r w:rsidR="00FD0CB6">
        <w:rPr>
          <w:rFonts w:asciiTheme="minorHAnsi" w:hAnsiTheme="minorHAnsi" w:cstheme="minorHAnsi"/>
          <w:w w:val="85"/>
          <w:lang w:val="sr-Latn-RS"/>
        </w:rPr>
        <w:t>usled</w:t>
      </w:r>
      <w:r w:rsidRPr="00257916">
        <w:rPr>
          <w:rFonts w:asciiTheme="minorHAnsi" w:hAnsiTheme="minorHAnsi" w:cstheme="minorHAnsi"/>
          <w:w w:val="85"/>
          <w:lang w:val="sr-Latn-RS"/>
        </w:rPr>
        <w:t xml:space="preserve"> izloženost riziku od poplava. Druga izloženost ekološkom riziku je povezana sa vremenskim prilikama, </w:t>
      </w:r>
      <w:r w:rsidR="00FD0CB6">
        <w:rPr>
          <w:rFonts w:asciiTheme="minorHAnsi" w:hAnsiTheme="minorHAnsi" w:cstheme="minorHAnsi"/>
          <w:w w:val="85"/>
          <w:lang w:val="sr-Latn-RS"/>
        </w:rPr>
        <w:t>što se pored ostalog, odnosi na</w:t>
      </w:r>
      <w:r w:rsidRPr="00257916">
        <w:rPr>
          <w:rFonts w:asciiTheme="minorHAnsi" w:hAnsiTheme="minorHAnsi" w:cstheme="minorHAnsi"/>
          <w:w w:val="85"/>
          <w:lang w:val="sr-Latn-RS"/>
        </w:rPr>
        <w:t xml:space="preserve"> toplotne talase, kao i zagađenje vazduha. Međutim, </w:t>
      </w:r>
      <w:r w:rsidR="005169EA">
        <w:rPr>
          <w:rFonts w:asciiTheme="minorHAnsi" w:hAnsiTheme="minorHAnsi" w:cstheme="minorHAnsi"/>
          <w:w w:val="85"/>
          <w:lang w:val="sr-Latn-RS"/>
        </w:rPr>
        <w:t xml:space="preserve">smatramo da kroz </w:t>
      </w:r>
      <w:r w:rsidRPr="00257916">
        <w:rPr>
          <w:rFonts w:asciiTheme="minorHAnsi" w:hAnsiTheme="minorHAnsi" w:cstheme="minorHAnsi"/>
          <w:w w:val="85"/>
          <w:lang w:val="sr-Latn-RS"/>
        </w:rPr>
        <w:t>uveden</w:t>
      </w:r>
      <w:r w:rsidR="005169EA">
        <w:rPr>
          <w:rFonts w:asciiTheme="minorHAnsi" w:hAnsiTheme="minorHAnsi" w:cstheme="minorHAnsi"/>
          <w:w w:val="85"/>
          <w:lang w:val="sr-Latn-RS"/>
        </w:rPr>
        <w:t>e</w:t>
      </w:r>
      <w:r w:rsidRPr="00257916">
        <w:rPr>
          <w:rFonts w:asciiTheme="minorHAnsi" w:hAnsiTheme="minorHAnsi" w:cstheme="minorHAnsi"/>
          <w:w w:val="85"/>
          <w:lang w:val="sr-Latn-RS"/>
        </w:rPr>
        <w:t xml:space="preserve"> mer</w:t>
      </w:r>
      <w:r w:rsidR="005169EA">
        <w:rPr>
          <w:rFonts w:asciiTheme="minorHAnsi" w:hAnsiTheme="minorHAnsi" w:cstheme="minorHAnsi"/>
          <w:w w:val="85"/>
          <w:lang w:val="sr-Latn-RS"/>
        </w:rPr>
        <w:t>e</w:t>
      </w:r>
      <w:r w:rsidRPr="00257916">
        <w:rPr>
          <w:rFonts w:asciiTheme="minorHAnsi" w:hAnsiTheme="minorHAnsi" w:cstheme="minorHAnsi"/>
          <w:w w:val="85"/>
          <w:lang w:val="sr-Latn-RS"/>
        </w:rPr>
        <w:t xml:space="preserve"> adaptacije</w:t>
      </w:r>
      <w:r w:rsidR="005169EA">
        <w:rPr>
          <w:rFonts w:asciiTheme="minorHAnsi" w:hAnsiTheme="minorHAnsi" w:cstheme="minorHAnsi"/>
          <w:w w:val="85"/>
          <w:lang w:val="sr-Latn-RS"/>
        </w:rPr>
        <w:t xml:space="preserve"> i strategije</w:t>
      </w:r>
      <w:r w:rsidRPr="00257916">
        <w:rPr>
          <w:rFonts w:asciiTheme="minorHAnsi" w:hAnsiTheme="minorHAnsi" w:cstheme="minorHAnsi"/>
          <w:w w:val="85"/>
          <w:lang w:val="sr-Latn-RS"/>
        </w:rPr>
        <w:t xml:space="preserve">, Beograd </w:t>
      </w:r>
      <w:r w:rsidR="005169EA">
        <w:rPr>
          <w:rFonts w:asciiTheme="minorHAnsi" w:hAnsiTheme="minorHAnsi" w:cstheme="minorHAnsi"/>
          <w:w w:val="85"/>
          <w:lang w:val="sr-Latn-RS"/>
        </w:rPr>
        <w:t xml:space="preserve">poslednjih godina </w:t>
      </w:r>
      <w:r w:rsidRPr="00257916">
        <w:rPr>
          <w:rFonts w:asciiTheme="minorHAnsi" w:hAnsiTheme="minorHAnsi" w:cstheme="minorHAnsi"/>
          <w:w w:val="85"/>
          <w:lang w:val="sr-Latn-RS"/>
        </w:rPr>
        <w:t xml:space="preserve">upravlja ovim rizicima i </w:t>
      </w:r>
      <w:r w:rsidR="005169EA">
        <w:rPr>
          <w:rFonts w:asciiTheme="minorHAnsi" w:hAnsiTheme="minorHAnsi" w:cstheme="minorHAnsi"/>
          <w:w w:val="85"/>
          <w:lang w:val="sr-Latn-RS"/>
        </w:rPr>
        <w:t>da to ne predstavlja značajniji</w:t>
      </w:r>
      <w:r w:rsidRPr="00257916">
        <w:rPr>
          <w:rFonts w:asciiTheme="minorHAnsi" w:hAnsiTheme="minorHAnsi" w:cstheme="minorHAnsi"/>
          <w:w w:val="85"/>
          <w:lang w:val="sr-Latn-RS"/>
        </w:rPr>
        <w:t xml:space="preserve"> pritis</w:t>
      </w:r>
      <w:r w:rsidR="005169EA">
        <w:rPr>
          <w:rFonts w:asciiTheme="minorHAnsi" w:hAnsiTheme="minorHAnsi" w:cstheme="minorHAnsi"/>
          <w:w w:val="85"/>
          <w:lang w:val="sr-Latn-RS"/>
        </w:rPr>
        <w:t>ak</w:t>
      </w:r>
      <w:r w:rsidRPr="00257916">
        <w:rPr>
          <w:rFonts w:asciiTheme="minorHAnsi" w:hAnsiTheme="minorHAnsi" w:cstheme="minorHAnsi"/>
          <w:w w:val="85"/>
          <w:lang w:val="sr-Latn-RS"/>
        </w:rPr>
        <w:t xml:space="preserve"> na </w:t>
      </w:r>
      <w:r w:rsidR="005169EA">
        <w:rPr>
          <w:rFonts w:asciiTheme="minorHAnsi" w:hAnsiTheme="minorHAnsi" w:cstheme="minorHAnsi"/>
          <w:w w:val="85"/>
          <w:lang w:val="sr-Latn-RS"/>
        </w:rPr>
        <w:t xml:space="preserve">kreditni </w:t>
      </w:r>
      <w:r w:rsidRPr="00257916">
        <w:rPr>
          <w:rFonts w:asciiTheme="minorHAnsi" w:hAnsiTheme="minorHAnsi" w:cstheme="minorHAnsi"/>
          <w:w w:val="85"/>
          <w:lang w:val="sr-Latn-RS"/>
        </w:rPr>
        <w:t xml:space="preserve">profil grada. U </w:t>
      </w:r>
      <w:r w:rsidR="005169EA">
        <w:rPr>
          <w:rFonts w:asciiTheme="minorHAnsi" w:hAnsiTheme="minorHAnsi" w:cstheme="minorHAnsi"/>
          <w:w w:val="85"/>
          <w:lang w:val="sr-Latn-RS"/>
        </w:rPr>
        <w:t>vanrednim situacijama</w:t>
      </w:r>
      <w:r w:rsidRPr="00257916">
        <w:rPr>
          <w:rFonts w:asciiTheme="minorHAnsi" w:hAnsiTheme="minorHAnsi" w:cstheme="minorHAnsi"/>
          <w:w w:val="85"/>
          <w:lang w:val="sr-Latn-RS"/>
        </w:rPr>
        <w:t xml:space="preserve">, ovim merama uglavnom upravljaju </w:t>
      </w:r>
      <w:r w:rsidR="00607DA2">
        <w:rPr>
          <w:rFonts w:asciiTheme="minorHAnsi" w:hAnsiTheme="minorHAnsi" w:cstheme="minorHAnsi"/>
          <w:w w:val="85"/>
          <w:lang w:val="sr-Latn-RS"/>
        </w:rPr>
        <w:t>državn</w:t>
      </w:r>
      <w:r w:rsidRPr="00257916">
        <w:rPr>
          <w:rFonts w:asciiTheme="minorHAnsi" w:hAnsiTheme="minorHAnsi" w:cstheme="minorHAnsi"/>
          <w:w w:val="85"/>
          <w:lang w:val="sr-Latn-RS"/>
        </w:rPr>
        <w:t>i organi</w:t>
      </w:r>
      <w:r w:rsidRPr="00257916">
        <w:rPr>
          <w:rFonts w:asciiTheme="minorHAnsi" w:hAnsiTheme="minorHAnsi" w:cstheme="minorHAnsi"/>
          <w:w w:val="90"/>
          <w:lang w:val="sr-Latn-RS"/>
        </w:rPr>
        <w:t>.</w:t>
      </w:r>
    </w:p>
    <w:p w14:paraId="20E5CC36" w14:textId="1AC9D5C2" w:rsidR="00115B21" w:rsidRPr="00257916" w:rsidRDefault="00375DC5">
      <w:pPr>
        <w:pStyle w:val="Heading2"/>
        <w:rPr>
          <w:rFonts w:asciiTheme="minorHAnsi" w:hAnsiTheme="minorHAnsi" w:cstheme="minorHAnsi"/>
          <w:lang w:val="sr-Latn-RS"/>
        </w:rPr>
      </w:pPr>
      <w:r w:rsidRPr="00257916">
        <w:rPr>
          <w:rFonts w:asciiTheme="minorHAnsi" w:hAnsiTheme="minorHAnsi" w:cstheme="minorHAnsi"/>
          <w:color w:val="009BE1"/>
          <w:spacing w:val="-2"/>
          <w:lang w:val="sr-Latn-RS"/>
        </w:rPr>
        <w:t>Društveni aspekti</w:t>
      </w:r>
    </w:p>
    <w:p w14:paraId="2AD7FDA6" w14:textId="1A4142F3" w:rsidR="00115B21" w:rsidRPr="00257916" w:rsidRDefault="00375DC5">
      <w:pPr>
        <w:pStyle w:val="BodyText"/>
        <w:spacing w:before="28" w:line="268" w:lineRule="auto"/>
        <w:ind w:left="160"/>
        <w:rPr>
          <w:rFonts w:asciiTheme="minorHAnsi" w:hAnsiTheme="minorHAnsi" w:cstheme="minorHAnsi"/>
          <w:lang w:val="sr-Latn-RS"/>
        </w:rPr>
      </w:pPr>
      <w:r w:rsidRPr="00257916">
        <w:rPr>
          <w:rFonts w:asciiTheme="minorHAnsi" w:hAnsiTheme="minorHAnsi" w:cstheme="minorHAnsi"/>
          <w:w w:val="85"/>
          <w:lang w:val="sr-Latn-RS"/>
        </w:rPr>
        <w:t>Ocena (</w:t>
      </w:r>
      <w:r w:rsidRPr="00FD0CB6">
        <w:rPr>
          <w:rFonts w:asciiTheme="minorHAnsi" w:hAnsiTheme="minorHAnsi" w:cstheme="minorHAnsi"/>
          <w:b/>
          <w:bCs/>
          <w:w w:val="85"/>
          <w:lang w:val="sr-Latn-RS"/>
        </w:rPr>
        <w:t>S-3</w:t>
      </w:r>
      <w:r w:rsidRPr="00257916">
        <w:rPr>
          <w:rFonts w:asciiTheme="minorHAnsi" w:hAnsiTheme="minorHAnsi" w:cstheme="minorHAnsi"/>
          <w:w w:val="85"/>
          <w:lang w:val="sr-Latn-RS"/>
        </w:rPr>
        <w:t xml:space="preserve">) dodeljena Gradu Beogradu odražava njegovu umerenu izloženost društvenim rizicima, </w:t>
      </w:r>
      <w:r w:rsidR="00FD0CB6" w:rsidRPr="00257916">
        <w:rPr>
          <w:rFonts w:asciiTheme="minorHAnsi" w:hAnsiTheme="minorHAnsi" w:cstheme="minorHAnsi"/>
          <w:w w:val="85"/>
          <w:lang w:val="sr-Latn-RS"/>
        </w:rPr>
        <w:t>uključujući</w:t>
      </w:r>
      <w:r w:rsidRPr="00257916">
        <w:rPr>
          <w:rFonts w:asciiTheme="minorHAnsi" w:hAnsiTheme="minorHAnsi" w:cstheme="minorHAnsi"/>
          <w:w w:val="85"/>
          <w:lang w:val="sr-Latn-RS"/>
        </w:rPr>
        <w:t xml:space="preserve"> neto imigracione tokove, koji vrše pritisak na budžet obezbeđivanjem pružanja javnih usluga. Pored toga, rast stanovništva predstavlja određeni pritisak na gradski budžet </w:t>
      </w:r>
      <w:r w:rsidR="005169EA">
        <w:rPr>
          <w:rFonts w:asciiTheme="minorHAnsi" w:hAnsiTheme="minorHAnsi" w:cstheme="minorHAnsi"/>
          <w:w w:val="85"/>
          <w:lang w:val="sr-Latn-RS"/>
        </w:rPr>
        <w:t xml:space="preserve">da se </w:t>
      </w:r>
      <w:r w:rsidRPr="00257916">
        <w:rPr>
          <w:rFonts w:asciiTheme="minorHAnsi" w:hAnsiTheme="minorHAnsi" w:cstheme="minorHAnsi"/>
          <w:w w:val="85"/>
          <w:lang w:val="sr-Latn-RS"/>
        </w:rPr>
        <w:t>zadovolje infrastrukturn</w:t>
      </w:r>
      <w:r w:rsidR="005169EA">
        <w:rPr>
          <w:rFonts w:asciiTheme="minorHAnsi" w:hAnsiTheme="minorHAnsi" w:cstheme="minorHAnsi"/>
          <w:w w:val="85"/>
          <w:lang w:val="sr-Latn-RS"/>
        </w:rPr>
        <w:t>e</w:t>
      </w:r>
      <w:r w:rsidRPr="00257916">
        <w:rPr>
          <w:rFonts w:asciiTheme="minorHAnsi" w:hAnsiTheme="minorHAnsi" w:cstheme="minorHAnsi"/>
          <w:w w:val="85"/>
          <w:lang w:val="sr-Latn-RS"/>
        </w:rPr>
        <w:t xml:space="preserve"> i stamben</w:t>
      </w:r>
      <w:r w:rsidR="005169EA">
        <w:rPr>
          <w:rFonts w:asciiTheme="minorHAnsi" w:hAnsiTheme="minorHAnsi" w:cstheme="minorHAnsi"/>
          <w:w w:val="85"/>
          <w:lang w:val="sr-Latn-RS"/>
        </w:rPr>
        <w:t>e</w:t>
      </w:r>
      <w:r w:rsidRPr="00257916">
        <w:rPr>
          <w:rFonts w:asciiTheme="minorHAnsi" w:hAnsiTheme="minorHAnsi" w:cstheme="minorHAnsi"/>
          <w:w w:val="85"/>
          <w:lang w:val="sr-Latn-RS"/>
        </w:rPr>
        <w:t xml:space="preserve"> potreb</w:t>
      </w:r>
      <w:r w:rsidR="005169EA">
        <w:rPr>
          <w:rFonts w:asciiTheme="minorHAnsi" w:hAnsiTheme="minorHAnsi" w:cstheme="minorHAnsi"/>
          <w:w w:val="85"/>
          <w:lang w:val="sr-Latn-RS"/>
        </w:rPr>
        <w:t>e</w:t>
      </w:r>
      <w:r w:rsidRPr="00257916">
        <w:rPr>
          <w:rFonts w:asciiTheme="minorHAnsi" w:hAnsiTheme="minorHAnsi" w:cstheme="minorHAnsi"/>
          <w:w w:val="85"/>
          <w:lang w:val="sr-Latn-RS"/>
        </w:rPr>
        <w:t xml:space="preserve">. Ova ocena profila izdavaoca odražava dobru </w:t>
      </w:r>
      <w:r w:rsidR="005169EA">
        <w:rPr>
          <w:rFonts w:asciiTheme="minorHAnsi" w:hAnsiTheme="minorHAnsi" w:cstheme="minorHAnsi"/>
          <w:w w:val="85"/>
          <w:lang w:val="sr-Latn-RS"/>
        </w:rPr>
        <w:t>raspoloživost stanovanja</w:t>
      </w:r>
      <w:r w:rsidRPr="00257916">
        <w:rPr>
          <w:rFonts w:asciiTheme="minorHAnsi" w:hAnsiTheme="minorHAnsi" w:cstheme="minorHAnsi"/>
          <w:w w:val="85"/>
          <w:lang w:val="sr-Latn-RS"/>
        </w:rPr>
        <w:t xml:space="preserve"> i dobar pristup osnovnim uslugama.</w:t>
      </w:r>
    </w:p>
    <w:p w14:paraId="1F7E2586" w14:textId="77777777" w:rsidR="00115B21" w:rsidRDefault="00115B21">
      <w:pPr>
        <w:spacing w:line="268" w:lineRule="auto"/>
        <w:rPr>
          <w:lang w:val="sr-Latn-RS"/>
        </w:rPr>
      </w:pPr>
    </w:p>
    <w:p w14:paraId="2EEA3412" w14:textId="77777777" w:rsidR="00FD0CB6" w:rsidRPr="00FD0CB6" w:rsidRDefault="00FD0CB6" w:rsidP="00FD0CB6">
      <w:pPr>
        <w:pStyle w:val="Heading2"/>
        <w:spacing w:before="1"/>
        <w:rPr>
          <w:rFonts w:asciiTheme="minorHAnsi" w:hAnsiTheme="minorHAnsi" w:cstheme="minorHAnsi"/>
          <w:lang w:val="sr-Latn-RS"/>
        </w:rPr>
      </w:pPr>
      <w:r w:rsidRPr="00FD0CB6">
        <w:rPr>
          <w:rFonts w:asciiTheme="minorHAnsi" w:hAnsiTheme="minorHAnsi" w:cstheme="minorHAnsi"/>
          <w:color w:val="009BE1"/>
          <w:spacing w:val="-2"/>
          <w:lang w:val="sr-Latn-RS"/>
        </w:rPr>
        <w:t>Upravljački aspekti</w:t>
      </w:r>
    </w:p>
    <w:p w14:paraId="69DC60B7" w14:textId="422C9285" w:rsidR="00FD0CB6" w:rsidRPr="00FD0CB6" w:rsidRDefault="00FD0CB6" w:rsidP="00FD0CB6">
      <w:pPr>
        <w:pStyle w:val="BodyText"/>
        <w:spacing w:before="27" w:line="268" w:lineRule="auto"/>
        <w:ind w:left="160" w:right="247"/>
        <w:rPr>
          <w:rFonts w:asciiTheme="minorHAnsi" w:hAnsiTheme="minorHAnsi" w:cstheme="minorHAnsi"/>
          <w:lang w:val="sr-Latn-RS"/>
        </w:rPr>
      </w:pPr>
      <w:r w:rsidRPr="00FD0CB6">
        <w:rPr>
          <w:rFonts w:asciiTheme="minorHAnsi" w:hAnsiTheme="minorHAnsi" w:cstheme="minorHAnsi"/>
          <w:w w:val="85"/>
          <w:lang w:val="sr-Latn-RS"/>
        </w:rPr>
        <w:t>Ocena (</w:t>
      </w:r>
      <w:r w:rsidRPr="00FD0CB6">
        <w:rPr>
          <w:rFonts w:asciiTheme="minorHAnsi" w:hAnsiTheme="minorHAnsi" w:cstheme="minorHAnsi"/>
          <w:b/>
          <w:bCs/>
          <w:w w:val="85"/>
          <w:lang w:val="sr-Latn-RS"/>
        </w:rPr>
        <w:t>G-2</w:t>
      </w:r>
      <w:r w:rsidRPr="00FD0CB6">
        <w:rPr>
          <w:rFonts w:asciiTheme="minorHAnsi" w:hAnsiTheme="minorHAnsi" w:cstheme="minorHAnsi"/>
          <w:w w:val="85"/>
          <w:lang w:val="sr-Latn-RS"/>
        </w:rPr>
        <w:t>) dodeljena Gradu Beogradu odražava snagu institucija i upravljanja koja nije</w:t>
      </w:r>
      <w:r w:rsidR="005169EA">
        <w:rPr>
          <w:rFonts w:asciiTheme="minorHAnsi" w:hAnsiTheme="minorHAnsi" w:cstheme="minorHAnsi"/>
          <w:w w:val="85"/>
          <w:lang w:val="sr-Latn-RS"/>
        </w:rPr>
        <w:t xml:space="preserve"> od materijalnog značaja</w:t>
      </w:r>
      <w:r w:rsidRPr="00FD0CB6">
        <w:rPr>
          <w:rFonts w:asciiTheme="minorHAnsi" w:hAnsiTheme="minorHAnsi" w:cstheme="minorHAnsi"/>
          <w:w w:val="85"/>
          <w:lang w:val="sr-Latn-RS"/>
        </w:rPr>
        <w:t xml:space="preserve"> za razlikovanje kreditnog kvaliteta. Poslednjih godina, sprovođenje planova budžetske kontrole od strane grada ukazuje na pozitivne akcije menadžmenta i </w:t>
      </w:r>
      <w:r w:rsidRPr="00FD0CB6">
        <w:rPr>
          <w:rFonts w:asciiTheme="minorHAnsi" w:hAnsiTheme="minorHAnsi" w:cstheme="minorHAnsi"/>
          <w:spacing w:val="-2"/>
          <w:w w:val="85"/>
          <w:lang w:val="sr-Latn-RS"/>
        </w:rPr>
        <w:t xml:space="preserve"> </w:t>
      </w:r>
      <w:r w:rsidRPr="00FD0CB6">
        <w:rPr>
          <w:rFonts w:asciiTheme="minorHAnsi" w:hAnsiTheme="minorHAnsi" w:cstheme="minorHAnsi"/>
          <w:w w:val="85"/>
          <w:lang w:val="sr-Latn-RS"/>
        </w:rPr>
        <w:t xml:space="preserve">postoji dokazano iskustvo Grada koji često ispunjava ili premašuje svoje fiskalne ciljeve. Grad ima umerenu fiskalnu fleksibilnost i razborito upravlja budžetom, što omogućava višegodišnje predviđanje ključnih trendova, pružajući gradu mogućnost da </w:t>
      </w:r>
      <w:r w:rsidR="005169EA">
        <w:rPr>
          <w:rFonts w:asciiTheme="minorHAnsi" w:hAnsiTheme="minorHAnsi" w:cstheme="minorHAnsi"/>
          <w:w w:val="85"/>
          <w:lang w:val="sr-Latn-RS"/>
        </w:rPr>
        <w:t>utvrdi</w:t>
      </w:r>
      <w:r w:rsidRPr="00FD0CB6">
        <w:rPr>
          <w:rFonts w:asciiTheme="minorHAnsi" w:hAnsiTheme="minorHAnsi" w:cstheme="minorHAnsi"/>
          <w:w w:val="85"/>
          <w:lang w:val="sr-Latn-RS"/>
        </w:rPr>
        <w:t xml:space="preserve"> potencijalne pritiske </w:t>
      </w:r>
      <w:r w:rsidR="005169EA">
        <w:rPr>
          <w:rFonts w:asciiTheme="minorHAnsi" w:hAnsiTheme="minorHAnsi" w:cstheme="minorHAnsi"/>
          <w:w w:val="85"/>
          <w:lang w:val="sr-Latn-RS"/>
        </w:rPr>
        <w:t>čime se omogućava</w:t>
      </w:r>
      <w:r w:rsidRPr="00FD0CB6">
        <w:rPr>
          <w:rFonts w:asciiTheme="minorHAnsi" w:hAnsiTheme="minorHAnsi" w:cstheme="minorHAnsi"/>
          <w:w w:val="85"/>
          <w:lang w:val="sr-Latn-RS"/>
        </w:rPr>
        <w:t xml:space="preserve"> dovoljno vremena za prilagođavanje planova za ublažavanje </w:t>
      </w:r>
      <w:r w:rsidR="005169EA">
        <w:rPr>
          <w:rFonts w:asciiTheme="minorHAnsi" w:hAnsiTheme="minorHAnsi" w:cstheme="minorHAnsi"/>
          <w:w w:val="85"/>
          <w:lang w:val="sr-Latn-RS"/>
        </w:rPr>
        <w:t>eventualnog uticaja na kreditni rejting</w:t>
      </w:r>
      <w:r w:rsidRPr="00FD0CB6">
        <w:rPr>
          <w:rFonts w:asciiTheme="minorHAnsi" w:hAnsiTheme="minorHAnsi" w:cstheme="minorHAnsi"/>
          <w:w w:val="85"/>
          <w:lang w:val="sr-Latn-RS"/>
        </w:rPr>
        <w:t>.</w:t>
      </w:r>
    </w:p>
    <w:p w14:paraId="467745F0" w14:textId="6CDE2B9B" w:rsidR="00FD0CB6" w:rsidRPr="00FD0CB6" w:rsidRDefault="00FD0CB6" w:rsidP="00FD0CB6">
      <w:pPr>
        <w:pStyle w:val="BodyText"/>
        <w:spacing w:before="144" w:line="268" w:lineRule="auto"/>
        <w:ind w:left="160"/>
        <w:rPr>
          <w:rFonts w:asciiTheme="minorHAnsi" w:hAnsiTheme="minorHAnsi" w:cstheme="minorHAnsi"/>
          <w:lang w:val="sr-Latn-RS"/>
        </w:rPr>
      </w:pPr>
      <w:r w:rsidRPr="00FD0CB6">
        <w:rPr>
          <w:rFonts w:asciiTheme="minorHAnsi" w:hAnsiTheme="minorHAnsi" w:cstheme="minorHAnsi"/>
          <w:w w:val="85"/>
          <w:lang w:val="sr-Latn-RS"/>
        </w:rPr>
        <w:t xml:space="preserve">Ocene uticaja ESG faktora na profil izdavaoca i kreditnu sposobnost ocenjenog subjekta/transakcije dostupni su na Moodys.com. </w:t>
      </w:r>
      <w:r w:rsidR="00E429C3">
        <w:rPr>
          <w:rFonts w:asciiTheme="minorHAnsi" w:hAnsiTheme="minorHAnsi" w:cstheme="minorHAnsi"/>
          <w:w w:val="85"/>
          <w:lang w:val="sr-Latn-RS"/>
        </w:rPr>
        <w:t>N</w:t>
      </w:r>
      <w:r w:rsidRPr="00FD0CB6">
        <w:rPr>
          <w:rFonts w:asciiTheme="minorHAnsi" w:hAnsiTheme="minorHAnsi" w:cstheme="minorHAnsi"/>
          <w:w w:val="85"/>
          <w:lang w:val="sr-Latn-RS"/>
        </w:rPr>
        <w:t>ajnovije ocene</w:t>
      </w:r>
      <w:r w:rsidR="00E429C3">
        <w:rPr>
          <w:rFonts w:asciiTheme="minorHAnsi" w:hAnsiTheme="minorHAnsi" w:cstheme="minorHAnsi"/>
          <w:w w:val="85"/>
          <w:lang w:val="sr-Latn-RS"/>
        </w:rPr>
        <w:t xml:space="preserve"> možete videti ako</w:t>
      </w:r>
      <w:r w:rsidRPr="00FD0CB6">
        <w:rPr>
          <w:rFonts w:asciiTheme="minorHAnsi" w:hAnsiTheme="minorHAnsi" w:cstheme="minorHAnsi"/>
          <w:w w:val="85"/>
          <w:lang w:val="sr-Latn-RS"/>
        </w:rPr>
        <w:t xml:space="preserve"> </w:t>
      </w:r>
      <w:r w:rsidRPr="00212FB3">
        <w:rPr>
          <w:rFonts w:asciiTheme="minorHAnsi" w:hAnsiTheme="minorHAnsi" w:cstheme="minorHAnsi"/>
          <w:w w:val="85"/>
          <w:lang w:val="sr-Latn-RS"/>
        </w:rPr>
        <w:t>klikn</w:t>
      </w:r>
      <w:r w:rsidR="00E429C3" w:rsidRPr="00212FB3">
        <w:rPr>
          <w:rFonts w:asciiTheme="minorHAnsi" w:hAnsiTheme="minorHAnsi" w:cstheme="minorHAnsi"/>
          <w:w w:val="85"/>
          <w:lang w:val="sr-Latn-RS"/>
        </w:rPr>
        <w:t>e</w:t>
      </w:r>
      <w:r w:rsidRPr="00212FB3">
        <w:rPr>
          <w:rFonts w:asciiTheme="minorHAnsi" w:hAnsiTheme="minorHAnsi" w:cstheme="minorHAnsi"/>
          <w:w w:val="85"/>
          <w:lang w:val="sr-Latn-RS"/>
        </w:rPr>
        <w:t>te</w:t>
      </w:r>
      <w:hyperlink r:id="rId30" w:history="1">
        <w:r w:rsidR="00212FB3" w:rsidRPr="00212FB3">
          <w:rPr>
            <w:rFonts w:asciiTheme="minorHAnsi" w:eastAsia="Microsoft Sans Serif" w:hAnsiTheme="minorHAnsi" w:cstheme="minorHAnsi"/>
            <w:color w:val="0066CC"/>
            <w:u w:val="single"/>
            <w:lang w:val="en-GB" w:eastAsia="en-GB" w:bidi="en-GB"/>
          </w:rPr>
          <w:t xml:space="preserve"> </w:t>
        </w:r>
        <w:r w:rsidR="00212FB3">
          <w:rPr>
            <w:rFonts w:asciiTheme="minorHAnsi" w:eastAsia="Microsoft Sans Serif" w:hAnsiTheme="minorHAnsi" w:cstheme="minorHAnsi"/>
            <w:color w:val="0066CC"/>
            <w:u w:val="single"/>
            <w:lang w:val="en-GB" w:eastAsia="en-GB" w:bidi="en-GB"/>
          </w:rPr>
          <w:t>ovde</w:t>
        </w:r>
      </w:hyperlink>
      <w:r w:rsidR="00212FB3" w:rsidRPr="00212FB3">
        <w:rPr>
          <w:rFonts w:asciiTheme="minorHAnsi" w:eastAsia="Microsoft Sans Serif" w:hAnsiTheme="minorHAnsi" w:cstheme="minorHAnsi"/>
          <w:color w:val="0066CC"/>
          <w:u w:val="single"/>
          <w:lang w:val="en-GB" w:eastAsia="en-GB" w:bidi="en-GB"/>
        </w:rPr>
        <w:t xml:space="preserve"> </w:t>
      </w:r>
      <w:r w:rsidR="00212FB3">
        <w:rPr>
          <w:rFonts w:asciiTheme="minorHAnsi" w:hAnsiTheme="minorHAnsi" w:cstheme="minorHAnsi"/>
          <w:w w:val="85"/>
          <w:lang w:val="sr-Latn-RS"/>
        </w:rPr>
        <w:t xml:space="preserve"> i u</w:t>
      </w:r>
      <w:r w:rsidRPr="00212FB3">
        <w:rPr>
          <w:rFonts w:asciiTheme="minorHAnsi" w:hAnsiTheme="minorHAnsi" w:cstheme="minorHAnsi"/>
          <w:w w:val="85"/>
          <w:lang w:val="sr-Latn-RS"/>
        </w:rPr>
        <w:t>đete</w:t>
      </w:r>
      <w:r w:rsidRPr="00FD0CB6">
        <w:rPr>
          <w:rFonts w:asciiTheme="minorHAnsi" w:hAnsiTheme="minorHAnsi" w:cstheme="minorHAnsi"/>
          <w:w w:val="85"/>
          <w:lang w:val="sr-Latn-RS"/>
        </w:rPr>
        <w:t xml:space="preserve"> ​na odredišnu stranicu za subjekt/transakciju na MDC-u i pogleda</w:t>
      </w:r>
      <w:r w:rsidR="00E429C3">
        <w:rPr>
          <w:rFonts w:asciiTheme="minorHAnsi" w:hAnsiTheme="minorHAnsi" w:cstheme="minorHAnsi"/>
          <w:w w:val="85"/>
          <w:lang w:val="sr-Latn-RS"/>
        </w:rPr>
        <w:t>te</w:t>
      </w:r>
      <w:r w:rsidRPr="00FD0CB6">
        <w:rPr>
          <w:rFonts w:asciiTheme="minorHAnsi" w:hAnsiTheme="minorHAnsi" w:cstheme="minorHAnsi"/>
          <w:w w:val="85"/>
          <w:lang w:val="sr-Latn-RS"/>
        </w:rPr>
        <w:t xml:space="preserve"> odeljak </w:t>
      </w:r>
      <w:r w:rsidRPr="00FD0CB6">
        <w:rPr>
          <w:rFonts w:asciiTheme="minorHAnsi" w:hAnsiTheme="minorHAnsi" w:cstheme="minorHAnsi"/>
          <w:i/>
          <w:iCs/>
          <w:w w:val="85"/>
          <w:lang w:val="sr-Latn-RS"/>
        </w:rPr>
        <w:t>ESG Scores</w:t>
      </w:r>
      <w:r w:rsidRPr="00FD0CB6">
        <w:rPr>
          <w:rFonts w:asciiTheme="minorHAnsi" w:hAnsiTheme="minorHAnsi" w:cstheme="minorHAnsi"/>
          <w:w w:val="85"/>
          <w:lang w:val="sr-Latn-RS"/>
        </w:rPr>
        <w:t>.</w:t>
      </w:r>
    </w:p>
    <w:p w14:paraId="5DA7F58E" w14:textId="77777777" w:rsidR="00115B21" w:rsidRPr="00252616" w:rsidRDefault="00115B21">
      <w:pPr>
        <w:spacing w:line="268" w:lineRule="auto"/>
        <w:rPr>
          <w:lang w:val="sr-Latn-RS"/>
        </w:rPr>
        <w:sectPr w:rsidR="00115B21" w:rsidRPr="00252616">
          <w:pgSz w:w="12240" w:h="15840"/>
          <w:pgMar w:top="800" w:right="780" w:bottom="660" w:left="740" w:header="595" w:footer="475" w:gutter="0"/>
          <w:cols w:space="720"/>
        </w:sectPr>
      </w:pPr>
    </w:p>
    <w:p w14:paraId="0F8426B3" w14:textId="77777777" w:rsidR="00115B21" w:rsidRPr="00252616" w:rsidRDefault="00115B21">
      <w:pPr>
        <w:pStyle w:val="BodyText"/>
        <w:rPr>
          <w:sz w:val="24"/>
          <w:lang w:val="sr-Latn-RS"/>
        </w:rPr>
      </w:pPr>
    </w:p>
    <w:p w14:paraId="5BCD59E6" w14:textId="77777777" w:rsidR="00115B21" w:rsidRPr="00252616" w:rsidRDefault="00115B21">
      <w:pPr>
        <w:pStyle w:val="BodyText"/>
        <w:spacing w:before="248"/>
        <w:rPr>
          <w:sz w:val="24"/>
          <w:lang w:val="sr-Latn-RS"/>
        </w:rPr>
      </w:pPr>
    </w:p>
    <w:p w14:paraId="6FFEA139" w14:textId="1EDFDAE8" w:rsidR="00115B21" w:rsidRPr="00252616" w:rsidRDefault="00D1466D">
      <w:pPr>
        <w:pStyle w:val="Heading1"/>
        <w:spacing w:before="0"/>
        <w:rPr>
          <w:lang w:val="sr-Latn-RS"/>
        </w:rPr>
      </w:pPr>
      <w:r w:rsidRPr="00252616">
        <w:rPr>
          <w:color w:val="0066B3"/>
          <w:w w:val="90"/>
          <w:lang w:val="sr-Latn-RS"/>
        </w:rPr>
        <w:t xml:space="preserve">Metodologija </w:t>
      </w:r>
      <w:r w:rsidR="0091598A" w:rsidRPr="00252616">
        <w:rPr>
          <w:color w:val="0066B3"/>
          <w:w w:val="90"/>
          <w:lang w:val="sr-Latn-RS"/>
        </w:rPr>
        <w:t>ocenjivanja</w:t>
      </w:r>
      <w:r w:rsidRPr="00252616">
        <w:rPr>
          <w:color w:val="0066B3"/>
          <w:w w:val="90"/>
          <w:lang w:val="sr-Latn-RS"/>
        </w:rPr>
        <w:t xml:space="preserve"> i</w:t>
      </w:r>
      <w:r w:rsidRPr="00252616">
        <w:rPr>
          <w:color w:val="0066B3"/>
          <w:lang w:val="sr-Latn-RS"/>
        </w:rPr>
        <w:t xml:space="preserve"> </w:t>
      </w:r>
      <w:r w:rsidRPr="00252616">
        <w:rPr>
          <w:color w:val="0066B3"/>
          <w:spacing w:val="-2"/>
          <w:w w:val="90"/>
          <w:lang w:val="sr-Latn-RS"/>
        </w:rPr>
        <w:t xml:space="preserve">faktori </w:t>
      </w:r>
      <w:r w:rsidR="00F70F4B" w:rsidRPr="00252616">
        <w:rPr>
          <w:color w:val="0066B3"/>
          <w:spacing w:val="-2"/>
          <w:w w:val="90"/>
          <w:lang w:val="sr-Latn-RS"/>
        </w:rPr>
        <w:t xml:space="preserve">primene </w:t>
      </w:r>
      <w:r w:rsidRPr="00252616">
        <w:rPr>
          <w:color w:val="0066B3"/>
          <w:spacing w:val="-2"/>
          <w:w w:val="90"/>
          <w:lang w:val="sr-Latn-RS"/>
        </w:rPr>
        <w:t>bodov</w:t>
      </w:r>
      <w:r w:rsidR="00F70F4B" w:rsidRPr="00252616">
        <w:rPr>
          <w:color w:val="0066B3"/>
          <w:spacing w:val="-2"/>
          <w:w w:val="90"/>
          <w:lang w:val="sr-Latn-RS"/>
        </w:rPr>
        <w:t>ne karte</w:t>
      </w:r>
    </w:p>
    <w:p w14:paraId="167BEB4A" w14:textId="2E800707" w:rsidR="00115B21" w:rsidRPr="00631FA4" w:rsidRDefault="00D1466D">
      <w:pPr>
        <w:pStyle w:val="BodyText"/>
        <w:spacing w:before="18"/>
        <w:ind w:left="160"/>
        <w:rPr>
          <w:rFonts w:asciiTheme="minorHAnsi" w:hAnsiTheme="minorHAnsi" w:cstheme="minorHAnsi"/>
          <w:lang w:val="sr-Latn-RS"/>
        </w:rPr>
      </w:pPr>
      <w:r w:rsidRPr="00631FA4">
        <w:rPr>
          <w:rFonts w:asciiTheme="minorHAnsi" w:hAnsiTheme="minorHAnsi" w:cstheme="minorHAnsi"/>
          <w:w w:val="85"/>
          <w:lang w:val="sr-Latn-RS"/>
        </w:rPr>
        <w:t xml:space="preserve">Dodeljena </w:t>
      </w:r>
      <w:r w:rsidR="00F70F4B" w:rsidRPr="00631FA4">
        <w:rPr>
          <w:rFonts w:asciiTheme="minorHAnsi" w:hAnsiTheme="minorHAnsi" w:cstheme="minorHAnsi"/>
          <w:w w:val="85"/>
          <w:lang w:val="sr-Latn-RS"/>
        </w:rPr>
        <w:t>p</w:t>
      </w:r>
      <w:r w:rsidR="007675C5" w:rsidRPr="00631FA4">
        <w:rPr>
          <w:rFonts w:asciiTheme="minorHAnsi" w:hAnsiTheme="minorHAnsi" w:cstheme="minorHAnsi"/>
          <w:w w:val="85"/>
          <w:lang w:val="sr-Latn-RS"/>
        </w:rPr>
        <w:t>olazna ocena</w:t>
      </w:r>
      <w:r w:rsidRPr="00631FA4">
        <w:rPr>
          <w:rFonts w:asciiTheme="minorHAnsi" w:hAnsiTheme="minorHAnsi" w:cstheme="minorHAnsi"/>
          <w:w w:val="85"/>
          <w:lang w:val="sr-Latn-RS"/>
        </w:rPr>
        <w:t xml:space="preserve"> boniteta (</w:t>
      </w:r>
      <w:r w:rsidR="002623C0" w:rsidRPr="00631FA4">
        <w:rPr>
          <w:rFonts w:asciiTheme="minorHAnsi" w:hAnsiTheme="minorHAnsi" w:cstheme="minorHAnsi"/>
          <w:w w:val="85"/>
          <w:lang w:val="sr-Latn-RS"/>
        </w:rPr>
        <w:t>POB</w:t>
      </w:r>
      <w:r w:rsidRPr="00631FA4">
        <w:rPr>
          <w:rFonts w:asciiTheme="minorHAnsi" w:hAnsiTheme="minorHAnsi" w:cstheme="minorHAnsi"/>
          <w:w w:val="85"/>
          <w:lang w:val="sr-Latn-RS"/>
        </w:rPr>
        <w:t xml:space="preserve">) </w:t>
      </w:r>
      <w:r w:rsidR="00F70F4B" w:rsidRPr="00631FA4">
        <w:rPr>
          <w:rFonts w:asciiTheme="minorHAnsi" w:hAnsiTheme="minorHAnsi" w:cstheme="minorHAnsi"/>
          <w:w w:val="85"/>
          <w:lang w:val="sr-Latn-RS"/>
        </w:rPr>
        <w:t xml:space="preserve">od </w:t>
      </w:r>
      <w:r w:rsidRPr="00631FA4">
        <w:rPr>
          <w:rFonts w:asciiTheme="minorHAnsi" w:hAnsiTheme="minorHAnsi" w:cstheme="minorHAnsi"/>
          <w:w w:val="85"/>
          <w:lang w:val="sr-Latn-RS"/>
        </w:rPr>
        <w:t xml:space="preserve">ba2 je u skladu sa ishodom </w:t>
      </w:r>
      <w:r w:rsidR="00316CBB" w:rsidRPr="00631FA4">
        <w:rPr>
          <w:rFonts w:asciiTheme="minorHAnsi" w:hAnsiTheme="minorHAnsi" w:cstheme="minorHAnsi"/>
          <w:w w:val="85"/>
          <w:lang w:val="sr-Latn-RS"/>
        </w:rPr>
        <w:t xml:space="preserve">naznačenim </w:t>
      </w:r>
      <w:r w:rsidR="00F70F4B" w:rsidRPr="00631FA4">
        <w:rPr>
          <w:rFonts w:asciiTheme="minorHAnsi" w:hAnsiTheme="minorHAnsi" w:cstheme="minorHAnsi"/>
          <w:w w:val="85"/>
          <w:lang w:val="sr-Latn-RS"/>
        </w:rPr>
        <w:t>na</w:t>
      </w:r>
      <w:r w:rsidR="002933B0" w:rsidRPr="00631FA4">
        <w:rPr>
          <w:rFonts w:asciiTheme="minorHAnsi" w:hAnsiTheme="minorHAnsi" w:cstheme="minorHAnsi"/>
          <w:w w:val="85"/>
          <w:lang w:val="sr-Latn-RS"/>
        </w:rPr>
        <w:t xml:space="preserve"> </w:t>
      </w:r>
      <w:r w:rsidRPr="00631FA4">
        <w:rPr>
          <w:rFonts w:asciiTheme="minorHAnsi" w:hAnsiTheme="minorHAnsi" w:cstheme="minorHAnsi"/>
          <w:w w:val="85"/>
          <w:lang w:val="sr-Latn-RS"/>
        </w:rPr>
        <w:t>bodov</w:t>
      </w:r>
      <w:r w:rsidR="002933B0" w:rsidRPr="00631FA4">
        <w:rPr>
          <w:rFonts w:asciiTheme="minorHAnsi" w:hAnsiTheme="minorHAnsi" w:cstheme="minorHAnsi"/>
          <w:w w:val="85"/>
          <w:lang w:val="sr-Latn-RS"/>
        </w:rPr>
        <w:t>n</w:t>
      </w:r>
      <w:r w:rsidR="00F70F4B" w:rsidRPr="00631FA4">
        <w:rPr>
          <w:rFonts w:asciiTheme="minorHAnsi" w:hAnsiTheme="minorHAnsi" w:cstheme="minorHAnsi"/>
          <w:w w:val="85"/>
          <w:lang w:val="sr-Latn-RS"/>
        </w:rPr>
        <w:t>oj</w:t>
      </w:r>
      <w:r w:rsidR="002933B0" w:rsidRPr="00631FA4">
        <w:rPr>
          <w:rFonts w:asciiTheme="minorHAnsi" w:hAnsiTheme="minorHAnsi" w:cstheme="minorHAnsi"/>
          <w:w w:val="85"/>
          <w:lang w:val="sr-Latn-RS"/>
        </w:rPr>
        <w:t xml:space="preserve"> karti </w:t>
      </w:r>
      <w:r w:rsidR="002623C0" w:rsidRPr="00631FA4">
        <w:rPr>
          <w:rFonts w:asciiTheme="minorHAnsi" w:hAnsiTheme="minorHAnsi" w:cstheme="minorHAnsi"/>
          <w:w w:val="85"/>
          <w:lang w:val="sr-Latn-RS"/>
        </w:rPr>
        <w:t>POB</w:t>
      </w:r>
      <w:r w:rsidRPr="00631FA4">
        <w:rPr>
          <w:rFonts w:asciiTheme="minorHAnsi" w:hAnsiTheme="minorHAnsi" w:cstheme="minorHAnsi"/>
          <w:spacing w:val="-2"/>
          <w:w w:val="85"/>
          <w:lang w:val="sr-Latn-RS"/>
        </w:rPr>
        <w:t>.</w:t>
      </w:r>
      <w:r w:rsidR="00F70F4B" w:rsidRPr="00631FA4">
        <w:rPr>
          <w:rFonts w:asciiTheme="minorHAnsi" w:hAnsiTheme="minorHAnsi" w:cstheme="minorHAnsi"/>
          <w:spacing w:val="-2"/>
          <w:w w:val="85"/>
          <w:lang w:val="sr-Latn-RS"/>
        </w:rPr>
        <w:t xml:space="preserve"> </w:t>
      </w:r>
    </w:p>
    <w:p w14:paraId="2AFE38CC" w14:textId="46285A6F" w:rsidR="00115B21" w:rsidRPr="00631FA4" w:rsidRDefault="00D1466D">
      <w:pPr>
        <w:pStyle w:val="BodyText"/>
        <w:spacing w:before="172" w:line="268" w:lineRule="auto"/>
        <w:ind w:left="160" w:right="335"/>
        <w:rPr>
          <w:rFonts w:asciiTheme="minorHAnsi" w:hAnsiTheme="minorHAnsi" w:cstheme="minorHAnsi"/>
          <w:lang w:val="sr-Latn-RS"/>
        </w:rPr>
      </w:pPr>
      <w:r w:rsidRPr="00631FA4">
        <w:rPr>
          <w:rFonts w:asciiTheme="minorHAnsi" w:hAnsiTheme="minorHAnsi" w:cstheme="minorHAnsi"/>
          <w:w w:val="85"/>
          <w:lang w:val="sr-Latn-RS"/>
        </w:rPr>
        <w:t>Za više informacija o pristupu ocenjivanju, pogledajte</w:t>
      </w:r>
      <w:r w:rsidRPr="00631FA4">
        <w:rPr>
          <w:rFonts w:asciiTheme="minorHAnsi" w:hAnsiTheme="minorHAnsi" w:cstheme="minorHAnsi"/>
          <w:spacing w:val="-1"/>
          <w:w w:val="85"/>
          <w:lang w:val="sr-Latn-RS"/>
        </w:rPr>
        <w:t xml:space="preserve"> </w:t>
      </w:r>
      <w:hyperlink r:id="rId31">
        <w:r w:rsidRPr="00631FA4">
          <w:rPr>
            <w:rFonts w:asciiTheme="minorHAnsi" w:hAnsiTheme="minorHAnsi" w:cstheme="minorHAnsi"/>
            <w:color w:val="0066B3"/>
            <w:w w:val="85"/>
            <w:u w:val="single" w:color="0066B3"/>
            <w:lang w:val="sr-Latn-RS"/>
          </w:rPr>
          <w:t>Rating Methodology: Regional and Local Governments</w:t>
        </w:r>
      </w:hyperlink>
      <w:r w:rsidRPr="00631FA4">
        <w:rPr>
          <w:rFonts w:asciiTheme="minorHAnsi" w:hAnsiTheme="minorHAnsi" w:cstheme="minorHAnsi"/>
          <w:w w:val="85"/>
          <w:lang w:val="sr-Latn-RS"/>
        </w:rPr>
        <w:t>, ob</w:t>
      </w:r>
      <w:r w:rsidR="001102BA" w:rsidRPr="00631FA4">
        <w:rPr>
          <w:rFonts w:asciiTheme="minorHAnsi" w:hAnsiTheme="minorHAnsi" w:cstheme="minorHAnsi"/>
          <w:w w:val="85"/>
          <w:lang w:val="sr-Latn-RS"/>
        </w:rPr>
        <w:t>javljen</w:t>
      </w:r>
      <w:r w:rsidRPr="00631FA4">
        <w:rPr>
          <w:rFonts w:asciiTheme="minorHAnsi" w:hAnsiTheme="minorHAnsi" w:cstheme="minorHAnsi"/>
          <w:w w:val="85"/>
          <w:lang w:val="sr-Latn-RS"/>
        </w:rPr>
        <w:t xml:space="preserve"> 28</w:t>
      </w:r>
      <w:r w:rsidR="001102BA" w:rsidRPr="00631FA4">
        <w:rPr>
          <w:rFonts w:asciiTheme="minorHAnsi" w:hAnsiTheme="minorHAnsi" w:cstheme="minorHAnsi"/>
          <w:w w:val="85"/>
          <w:lang w:val="sr-Latn-RS"/>
        </w:rPr>
        <w:t xml:space="preserve">. </w:t>
      </w:r>
      <w:r w:rsidR="00BD281E" w:rsidRPr="00631FA4">
        <w:rPr>
          <w:rFonts w:asciiTheme="minorHAnsi" w:hAnsiTheme="minorHAnsi" w:cstheme="minorHAnsi"/>
          <w:w w:val="85"/>
          <w:lang w:val="sr-Latn-RS"/>
        </w:rPr>
        <w:t>m</w:t>
      </w:r>
      <w:r w:rsidR="001102BA" w:rsidRPr="00631FA4">
        <w:rPr>
          <w:rFonts w:asciiTheme="minorHAnsi" w:hAnsiTheme="minorHAnsi" w:cstheme="minorHAnsi"/>
          <w:w w:val="85"/>
          <w:lang w:val="sr-Latn-RS"/>
        </w:rPr>
        <w:t>aja</w:t>
      </w:r>
      <w:r w:rsidR="00CB4B22" w:rsidRPr="00631FA4">
        <w:rPr>
          <w:rFonts w:asciiTheme="minorHAnsi" w:hAnsiTheme="minorHAnsi" w:cstheme="minorHAnsi"/>
          <w:w w:val="85"/>
          <w:lang w:val="sr-Latn-RS"/>
        </w:rPr>
        <w:t xml:space="preserve"> </w:t>
      </w:r>
      <w:r w:rsidRPr="00631FA4">
        <w:rPr>
          <w:rFonts w:asciiTheme="minorHAnsi" w:hAnsiTheme="minorHAnsi" w:cstheme="minorHAnsi"/>
          <w:spacing w:val="-2"/>
          <w:lang w:val="sr-Latn-RS"/>
        </w:rPr>
        <w:t>2024.</w:t>
      </w:r>
      <w:r w:rsidR="00631FA4">
        <w:rPr>
          <w:rFonts w:asciiTheme="minorHAnsi" w:hAnsiTheme="minorHAnsi" w:cstheme="minorHAnsi"/>
          <w:spacing w:val="-2"/>
          <w:lang w:val="sr-Latn-RS"/>
        </w:rPr>
        <w:t xml:space="preserve"> god.</w:t>
      </w:r>
    </w:p>
    <w:p w14:paraId="75D5A573" w14:textId="77777777" w:rsidR="00115B21" w:rsidRPr="00252616" w:rsidRDefault="00115B21">
      <w:pPr>
        <w:pStyle w:val="BodyText"/>
        <w:spacing w:before="40"/>
        <w:rPr>
          <w:lang w:val="sr-Latn-RS"/>
        </w:rPr>
      </w:pPr>
    </w:p>
    <w:tbl>
      <w:tblPr>
        <w:tblW w:w="0" w:type="auto"/>
        <w:tblInd w:w="167" w:type="dxa"/>
        <w:tblLayout w:type="fixed"/>
        <w:tblCellMar>
          <w:left w:w="0" w:type="dxa"/>
          <w:right w:w="0" w:type="dxa"/>
        </w:tblCellMar>
        <w:tblLook w:val="01E0" w:firstRow="1" w:lastRow="1" w:firstColumn="1" w:lastColumn="1" w:noHBand="0" w:noVBand="0"/>
      </w:tblPr>
      <w:tblGrid>
        <w:gridCol w:w="5525"/>
        <w:gridCol w:w="1440"/>
        <w:gridCol w:w="2392"/>
        <w:gridCol w:w="1081"/>
      </w:tblGrid>
      <w:tr w:rsidR="00115B21" w:rsidRPr="00252616" w14:paraId="7A200FCA" w14:textId="77777777">
        <w:trPr>
          <w:trHeight w:val="381"/>
        </w:trPr>
        <w:tc>
          <w:tcPr>
            <w:tcW w:w="5525" w:type="dxa"/>
          </w:tcPr>
          <w:p w14:paraId="20392796" w14:textId="313DA9AC" w:rsidR="00115B21" w:rsidRPr="00252616" w:rsidRDefault="00BD281E">
            <w:pPr>
              <w:pStyle w:val="TableParagraph"/>
              <w:spacing w:before="2"/>
              <w:rPr>
                <w:sz w:val="14"/>
                <w:lang w:val="sr-Latn-RS"/>
              </w:rPr>
            </w:pPr>
            <w:r w:rsidRPr="00252616">
              <w:rPr>
                <w:w w:val="85"/>
                <w:sz w:val="14"/>
                <w:lang w:val="sr-Latn-RS"/>
              </w:rPr>
              <w:t>Prilog</w:t>
            </w:r>
            <w:r w:rsidRPr="00252616">
              <w:rPr>
                <w:spacing w:val="-3"/>
                <w:sz w:val="14"/>
                <w:lang w:val="sr-Latn-RS"/>
              </w:rPr>
              <w:t xml:space="preserve"> </w:t>
            </w:r>
            <w:r w:rsidRPr="00252616">
              <w:rPr>
                <w:spacing w:val="-10"/>
                <w:sz w:val="14"/>
                <w:lang w:val="sr-Latn-RS"/>
              </w:rPr>
              <w:t>6</w:t>
            </w:r>
          </w:p>
          <w:p w14:paraId="4BB0743E" w14:textId="322C1E35" w:rsidR="00115B21" w:rsidRPr="00252616" w:rsidRDefault="00BD281E">
            <w:pPr>
              <w:pStyle w:val="TableParagraph"/>
              <w:spacing w:before="10" w:line="187" w:lineRule="exact"/>
              <w:rPr>
                <w:sz w:val="18"/>
                <w:lang w:val="sr-Latn-RS"/>
              </w:rPr>
            </w:pPr>
            <w:r w:rsidRPr="00252616">
              <w:rPr>
                <w:w w:val="90"/>
                <w:sz w:val="18"/>
                <w:lang w:val="sr-Latn-RS"/>
              </w:rPr>
              <w:t>Grad Beograd</w:t>
            </w:r>
          </w:p>
        </w:tc>
        <w:tc>
          <w:tcPr>
            <w:tcW w:w="4913" w:type="dxa"/>
            <w:gridSpan w:val="3"/>
            <w:vMerge w:val="restart"/>
            <w:tcBorders>
              <w:bottom w:val="single" w:sz="8" w:space="0" w:color="000000"/>
            </w:tcBorders>
          </w:tcPr>
          <w:p w14:paraId="4B6844B1" w14:textId="77777777" w:rsidR="00115B21" w:rsidRPr="00252616" w:rsidRDefault="00115B21">
            <w:pPr>
              <w:pStyle w:val="TableParagraph"/>
              <w:rPr>
                <w:rFonts w:ascii="Times New Roman"/>
                <w:sz w:val="16"/>
                <w:lang w:val="sr-Latn-RS"/>
              </w:rPr>
            </w:pPr>
          </w:p>
        </w:tc>
      </w:tr>
      <w:tr w:rsidR="00115B21" w:rsidRPr="00252616" w14:paraId="52EB948B" w14:textId="77777777">
        <w:trPr>
          <w:trHeight w:val="263"/>
        </w:trPr>
        <w:tc>
          <w:tcPr>
            <w:tcW w:w="5525" w:type="dxa"/>
            <w:tcBorders>
              <w:bottom w:val="single" w:sz="8" w:space="0" w:color="000000"/>
            </w:tcBorders>
          </w:tcPr>
          <w:p w14:paraId="3B0AC240" w14:textId="5D3D5CD0" w:rsidR="00115B21" w:rsidRPr="00252616" w:rsidRDefault="00BD281E">
            <w:pPr>
              <w:pStyle w:val="TableParagraph"/>
              <w:spacing w:line="182" w:lineRule="exact"/>
              <w:rPr>
                <w:sz w:val="16"/>
                <w:lang w:val="sr-Latn-RS"/>
              </w:rPr>
            </w:pPr>
            <w:r w:rsidRPr="00252616">
              <w:rPr>
                <w:w w:val="90"/>
                <w:sz w:val="16"/>
                <w:lang w:val="sr-Latn-RS"/>
              </w:rPr>
              <w:t>Regionalne</w:t>
            </w:r>
            <w:r w:rsidRPr="00252616">
              <w:rPr>
                <w:spacing w:val="3"/>
                <w:sz w:val="16"/>
                <w:lang w:val="sr-Latn-RS"/>
              </w:rPr>
              <w:t xml:space="preserve"> </w:t>
            </w:r>
            <w:r w:rsidR="00631FA4">
              <w:rPr>
                <w:w w:val="90"/>
                <w:sz w:val="16"/>
                <w:lang w:val="sr-Latn-RS"/>
              </w:rPr>
              <w:t>i</w:t>
            </w:r>
            <w:r w:rsidRPr="00252616">
              <w:rPr>
                <w:spacing w:val="3"/>
                <w:sz w:val="16"/>
                <w:lang w:val="sr-Latn-RS"/>
              </w:rPr>
              <w:t xml:space="preserve"> lokalne uprave</w:t>
            </w:r>
          </w:p>
        </w:tc>
        <w:tc>
          <w:tcPr>
            <w:tcW w:w="4913" w:type="dxa"/>
            <w:gridSpan w:val="3"/>
            <w:vMerge/>
            <w:tcBorders>
              <w:top w:val="nil"/>
              <w:bottom w:val="single" w:sz="8" w:space="0" w:color="000000"/>
            </w:tcBorders>
          </w:tcPr>
          <w:p w14:paraId="26CAF37C" w14:textId="77777777" w:rsidR="00115B21" w:rsidRPr="00252616" w:rsidRDefault="00115B21">
            <w:pPr>
              <w:rPr>
                <w:sz w:val="2"/>
                <w:szCs w:val="2"/>
                <w:lang w:val="sr-Latn-RS"/>
              </w:rPr>
            </w:pPr>
          </w:p>
        </w:tc>
      </w:tr>
      <w:tr w:rsidR="00115B21" w:rsidRPr="00252616" w14:paraId="24ADBEF1" w14:textId="77777777">
        <w:trPr>
          <w:trHeight w:val="170"/>
        </w:trPr>
        <w:tc>
          <w:tcPr>
            <w:tcW w:w="5525" w:type="dxa"/>
            <w:tcBorders>
              <w:top w:val="single" w:sz="8" w:space="0" w:color="000000"/>
              <w:bottom w:val="single" w:sz="2" w:space="0" w:color="000000"/>
            </w:tcBorders>
          </w:tcPr>
          <w:p w14:paraId="32AE70B0" w14:textId="03682F68" w:rsidR="00115B21" w:rsidRPr="00252616" w:rsidRDefault="007675C5">
            <w:pPr>
              <w:pStyle w:val="TableParagraph"/>
              <w:tabs>
                <w:tab w:val="left" w:pos="3527"/>
                <w:tab w:val="left" w:pos="4673"/>
              </w:tabs>
              <w:spacing w:line="160" w:lineRule="exact"/>
              <w:rPr>
                <w:b/>
                <w:sz w:val="15"/>
                <w:lang w:val="sr-Latn-RS"/>
              </w:rPr>
            </w:pPr>
            <w:r w:rsidRPr="00252616">
              <w:rPr>
                <w:b/>
                <w:color w:val="0066B3"/>
                <w:sz w:val="15"/>
                <w:szCs w:val="15"/>
                <w:lang w:val="sr-Latn-RS"/>
              </w:rPr>
              <w:t>Polazna ocena</w:t>
            </w:r>
            <w:r w:rsidR="006D63F7" w:rsidRPr="00252616">
              <w:rPr>
                <w:b/>
                <w:color w:val="0066B3"/>
                <w:sz w:val="15"/>
                <w:szCs w:val="15"/>
                <w:lang w:val="sr-Latn-RS"/>
              </w:rPr>
              <w:t xml:space="preserve"> </w:t>
            </w:r>
            <w:r w:rsidR="00F70F4B" w:rsidRPr="00252616">
              <w:rPr>
                <w:b/>
                <w:color w:val="0066B3"/>
                <w:sz w:val="15"/>
                <w:szCs w:val="15"/>
                <w:lang w:val="sr-Latn-RS"/>
              </w:rPr>
              <w:t>boniteta</w:t>
            </w:r>
            <w:r w:rsidR="006D63F7" w:rsidRPr="00252616">
              <w:rPr>
                <w:b/>
                <w:color w:val="0066B3"/>
                <w:spacing w:val="-2"/>
                <w:sz w:val="15"/>
                <w:szCs w:val="15"/>
                <w:lang w:val="sr-Latn-RS"/>
              </w:rPr>
              <w:t xml:space="preserve"> </w:t>
            </w:r>
            <w:r w:rsidR="006D63F7" w:rsidRPr="00252616">
              <w:rPr>
                <w:b/>
                <w:color w:val="0066B3"/>
                <w:sz w:val="15"/>
                <w:szCs w:val="15"/>
                <w:lang w:val="sr-Latn-RS"/>
              </w:rPr>
              <w:t>–</w:t>
            </w:r>
            <w:r w:rsidR="006D63F7" w:rsidRPr="00252616">
              <w:rPr>
                <w:b/>
                <w:color w:val="0066B3"/>
                <w:spacing w:val="-2"/>
                <w:sz w:val="15"/>
                <w:szCs w:val="15"/>
                <w:lang w:val="sr-Latn-RS"/>
              </w:rPr>
              <w:t xml:space="preserve"> bodovna karta</w:t>
            </w:r>
            <w:r w:rsidRPr="00252616">
              <w:rPr>
                <w:b/>
                <w:color w:val="0066B3"/>
                <w:sz w:val="15"/>
                <w:lang w:val="sr-Latn-RS"/>
              </w:rPr>
              <w:tab/>
            </w:r>
            <w:r w:rsidR="006D63F7" w:rsidRPr="00252616">
              <w:rPr>
                <w:b/>
                <w:color w:val="0066B3"/>
                <w:sz w:val="15"/>
                <w:lang w:val="sr-Latn-RS"/>
              </w:rPr>
              <w:t>Bodovi</w:t>
            </w:r>
            <w:r w:rsidRPr="00252616">
              <w:rPr>
                <w:b/>
                <w:color w:val="0066B3"/>
                <w:sz w:val="15"/>
                <w:lang w:val="sr-Latn-RS"/>
              </w:rPr>
              <w:tab/>
            </w:r>
            <w:r w:rsidRPr="00252616">
              <w:rPr>
                <w:b/>
                <w:color w:val="0066B3"/>
                <w:spacing w:val="-2"/>
                <w:sz w:val="15"/>
                <w:lang w:val="sr-Latn-RS"/>
              </w:rPr>
              <w:t>V</w:t>
            </w:r>
            <w:r w:rsidR="006D63F7" w:rsidRPr="00252616">
              <w:rPr>
                <w:b/>
                <w:color w:val="0066B3"/>
                <w:spacing w:val="-2"/>
                <w:sz w:val="15"/>
                <w:lang w:val="sr-Latn-RS"/>
              </w:rPr>
              <w:t>rednost</w:t>
            </w:r>
          </w:p>
        </w:tc>
        <w:tc>
          <w:tcPr>
            <w:tcW w:w="1440" w:type="dxa"/>
            <w:tcBorders>
              <w:top w:val="single" w:sz="8" w:space="0" w:color="000000"/>
              <w:bottom w:val="single" w:sz="2" w:space="0" w:color="000000"/>
            </w:tcBorders>
          </w:tcPr>
          <w:p w14:paraId="6925E1C2" w14:textId="3443597D" w:rsidR="00115B21" w:rsidRPr="00252616" w:rsidRDefault="00F70F4B">
            <w:pPr>
              <w:pStyle w:val="TableParagraph"/>
              <w:spacing w:line="160" w:lineRule="exact"/>
              <w:ind w:left="2"/>
              <w:rPr>
                <w:b/>
                <w:sz w:val="15"/>
                <w:lang w:val="sr-Latn-RS"/>
              </w:rPr>
            </w:pPr>
            <w:r w:rsidRPr="00252616">
              <w:rPr>
                <w:b/>
                <w:color w:val="0066B3"/>
                <w:w w:val="90"/>
                <w:sz w:val="15"/>
                <w:lang w:val="sr-Latn-RS"/>
              </w:rPr>
              <w:t>P</w:t>
            </w:r>
            <w:r w:rsidR="006D63F7" w:rsidRPr="00252616">
              <w:rPr>
                <w:b/>
                <w:color w:val="0066B3"/>
                <w:w w:val="90"/>
                <w:sz w:val="15"/>
                <w:lang w:val="sr-Latn-RS"/>
              </w:rPr>
              <w:t>onder</w:t>
            </w:r>
            <w:r w:rsidRPr="00252616">
              <w:rPr>
                <w:b/>
                <w:color w:val="0066B3"/>
                <w:w w:val="90"/>
                <w:sz w:val="15"/>
                <w:lang w:val="sr-Latn-RS"/>
              </w:rPr>
              <w:t xml:space="preserve"> podfaktora</w:t>
            </w:r>
          </w:p>
        </w:tc>
        <w:tc>
          <w:tcPr>
            <w:tcW w:w="2392" w:type="dxa"/>
            <w:tcBorders>
              <w:top w:val="single" w:sz="8" w:space="0" w:color="000000"/>
              <w:bottom w:val="single" w:sz="2" w:space="0" w:color="000000"/>
            </w:tcBorders>
          </w:tcPr>
          <w:p w14:paraId="6D52B6CD" w14:textId="646DD105" w:rsidR="00115B21" w:rsidRPr="00252616" w:rsidRDefault="00F70F4B">
            <w:pPr>
              <w:pStyle w:val="TableParagraph"/>
              <w:spacing w:line="160" w:lineRule="exact"/>
              <w:ind w:left="70"/>
              <w:rPr>
                <w:b/>
                <w:sz w:val="15"/>
                <w:lang w:val="sr-Latn-RS"/>
              </w:rPr>
            </w:pPr>
            <w:r w:rsidRPr="00252616">
              <w:rPr>
                <w:b/>
                <w:color w:val="0066B3"/>
                <w:w w:val="90"/>
                <w:sz w:val="15"/>
                <w:lang w:val="sr-Latn-RS"/>
              </w:rPr>
              <w:t>Skor podfaktora      P</w:t>
            </w:r>
            <w:r w:rsidR="006D63F7" w:rsidRPr="00252616">
              <w:rPr>
                <w:b/>
                <w:color w:val="0066B3"/>
                <w:w w:val="90"/>
                <w:sz w:val="15"/>
                <w:lang w:val="sr-Latn-RS"/>
              </w:rPr>
              <w:t>onder</w:t>
            </w:r>
            <w:r w:rsidRPr="00252616">
              <w:rPr>
                <w:b/>
                <w:color w:val="0066B3"/>
                <w:w w:val="90"/>
                <w:sz w:val="15"/>
                <w:lang w:val="sr-Latn-RS"/>
              </w:rPr>
              <w:t xml:space="preserve"> faktora</w:t>
            </w:r>
          </w:p>
        </w:tc>
        <w:tc>
          <w:tcPr>
            <w:tcW w:w="1081" w:type="dxa"/>
            <w:tcBorders>
              <w:top w:val="single" w:sz="8" w:space="0" w:color="000000"/>
              <w:bottom w:val="single" w:sz="2" w:space="0" w:color="000000"/>
            </w:tcBorders>
          </w:tcPr>
          <w:p w14:paraId="193BC2D2" w14:textId="4A3CE90A" w:rsidR="00115B21" w:rsidRPr="00252616" w:rsidRDefault="006D63F7">
            <w:pPr>
              <w:pStyle w:val="TableParagraph"/>
              <w:spacing w:line="160" w:lineRule="exact"/>
              <w:ind w:right="61"/>
              <w:jc w:val="center"/>
              <w:rPr>
                <w:b/>
                <w:sz w:val="15"/>
                <w:lang w:val="sr-Latn-RS"/>
              </w:rPr>
            </w:pPr>
            <w:r w:rsidRPr="00252616">
              <w:rPr>
                <w:b/>
                <w:color w:val="0066B3"/>
                <w:spacing w:val="-2"/>
                <w:sz w:val="15"/>
                <w:lang w:val="sr-Latn-RS"/>
              </w:rPr>
              <w:t>Ukupno</w:t>
            </w:r>
          </w:p>
        </w:tc>
      </w:tr>
      <w:tr w:rsidR="00115B21" w:rsidRPr="00252616" w14:paraId="4D4A2C05" w14:textId="77777777">
        <w:trPr>
          <w:trHeight w:val="204"/>
        </w:trPr>
        <w:tc>
          <w:tcPr>
            <w:tcW w:w="5525" w:type="dxa"/>
            <w:tcBorders>
              <w:top w:val="single" w:sz="2" w:space="0" w:color="000000"/>
              <w:bottom w:val="single" w:sz="2" w:space="0" w:color="000000"/>
            </w:tcBorders>
            <w:shd w:val="clear" w:color="auto" w:fill="F3FFFF"/>
          </w:tcPr>
          <w:p w14:paraId="3882F66C" w14:textId="20C1E37B" w:rsidR="00115B21" w:rsidRPr="00631FA4" w:rsidRDefault="00000000">
            <w:pPr>
              <w:pStyle w:val="TableParagraph"/>
              <w:spacing w:line="184" w:lineRule="exact"/>
              <w:rPr>
                <w:rFonts w:asciiTheme="minorHAnsi" w:hAnsiTheme="minorHAnsi" w:cstheme="minorHAnsi"/>
                <w:b/>
                <w:sz w:val="17"/>
                <w:lang w:val="sr-Latn-RS"/>
              </w:rPr>
            </w:pPr>
            <w:r w:rsidRPr="00631FA4">
              <w:rPr>
                <w:rFonts w:asciiTheme="minorHAnsi" w:hAnsiTheme="minorHAnsi" w:cstheme="minorHAnsi"/>
                <w:b/>
                <w:w w:val="85"/>
                <w:sz w:val="17"/>
                <w:lang w:val="sr-Latn-RS"/>
              </w:rPr>
              <w:t>Fa</w:t>
            </w:r>
            <w:r w:rsidR="006D63F7" w:rsidRPr="00631FA4">
              <w:rPr>
                <w:rFonts w:asciiTheme="minorHAnsi" w:hAnsiTheme="minorHAnsi" w:cstheme="minorHAnsi"/>
                <w:b/>
                <w:w w:val="85"/>
                <w:sz w:val="17"/>
                <w:lang w:val="sr-Latn-RS"/>
              </w:rPr>
              <w:t>k</w:t>
            </w:r>
            <w:r w:rsidRPr="00631FA4">
              <w:rPr>
                <w:rFonts w:asciiTheme="minorHAnsi" w:hAnsiTheme="minorHAnsi" w:cstheme="minorHAnsi"/>
                <w:b/>
                <w:w w:val="85"/>
                <w:sz w:val="17"/>
                <w:lang w:val="sr-Latn-RS"/>
              </w:rPr>
              <w:t>tor</w:t>
            </w:r>
            <w:r w:rsidRPr="00631FA4">
              <w:rPr>
                <w:rFonts w:asciiTheme="minorHAnsi" w:hAnsiTheme="minorHAnsi" w:cstheme="minorHAnsi"/>
                <w:b/>
                <w:spacing w:val="-8"/>
                <w:w w:val="85"/>
                <w:sz w:val="17"/>
                <w:lang w:val="sr-Latn-RS"/>
              </w:rPr>
              <w:t xml:space="preserve"> </w:t>
            </w:r>
            <w:r w:rsidRPr="00631FA4">
              <w:rPr>
                <w:rFonts w:asciiTheme="minorHAnsi" w:hAnsiTheme="minorHAnsi" w:cstheme="minorHAnsi"/>
                <w:b/>
                <w:w w:val="85"/>
                <w:sz w:val="17"/>
                <w:lang w:val="sr-Latn-RS"/>
              </w:rPr>
              <w:t>1:</w:t>
            </w:r>
            <w:r w:rsidRPr="00631FA4">
              <w:rPr>
                <w:rFonts w:asciiTheme="minorHAnsi" w:hAnsiTheme="minorHAnsi" w:cstheme="minorHAnsi"/>
                <w:b/>
                <w:spacing w:val="-7"/>
                <w:w w:val="85"/>
                <w:sz w:val="17"/>
                <w:lang w:val="sr-Latn-RS"/>
              </w:rPr>
              <w:t xml:space="preserve"> </w:t>
            </w:r>
            <w:r w:rsidR="002623C0" w:rsidRPr="00631FA4">
              <w:rPr>
                <w:rFonts w:asciiTheme="minorHAnsi" w:hAnsiTheme="minorHAnsi" w:cstheme="minorHAnsi"/>
                <w:b/>
                <w:spacing w:val="-7"/>
                <w:w w:val="85"/>
                <w:sz w:val="17"/>
                <w:lang w:val="sr-Latn-RS"/>
              </w:rPr>
              <w:t>Ekonomija</w:t>
            </w:r>
          </w:p>
        </w:tc>
        <w:tc>
          <w:tcPr>
            <w:tcW w:w="1440" w:type="dxa"/>
            <w:tcBorders>
              <w:top w:val="single" w:sz="2" w:space="0" w:color="000000"/>
              <w:bottom w:val="single" w:sz="2" w:space="0" w:color="000000"/>
            </w:tcBorders>
            <w:shd w:val="clear" w:color="auto" w:fill="F3FFFF"/>
          </w:tcPr>
          <w:p w14:paraId="13346308" w14:textId="77777777" w:rsidR="00115B21" w:rsidRPr="00631FA4" w:rsidRDefault="00115B21">
            <w:pPr>
              <w:pStyle w:val="TableParagraph"/>
              <w:rPr>
                <w:rFonts w:asciiTheme="minorHAnsi" w:hAnsiTheme="minorHAnsi" w:cstheme="minorHAnsi"/>
                <w:sz w:val="14"/>
                <w:lang w:val="sr-Latn-RS"/>
              </w:rPr>
            </w:pPr>
          </w:p>
        </w:tc>
        <w:tc>
          <w:tcPr>
            <w:tcW w:w="2392" w:type="dxa"/>
            <w:tcBorders>
              <w:top w:val="single" w:sz="2" w:space="0" w:color="000000"/>
              <w:bottom w:val="single" w:sz="2" w:space="0" w:color="000000"/>
            </w:tcBorders>
            <w:shd w:val="clear" w:color="auto" w:fill="F3FFFF"/>
          </w:tcPr>
          <w:p w14:paraId="5BC7DC8E" w14:textId="77777777" w:rsidR="00115B21" w:rsidRPr="00631FA4" w:rsidRDefault="00000000">
            <w:pPr>
              <w:pStyle w:val="TableParagraph"/>
              <w:spacing w:line="184" w:lineRule="exact"/>
              <w:ind w:left="1586"/>
              <w:rPr>
                <w:rFonts w:asciiTheme="minorHAnsi" w:hAnsiTheme="minorHAnsi" w:cstheme="minorHAnsi"/>
                <w:b/>
                <w:sz w:val="17"/>
                <w:lang w:val="sr-Latn-RS"/>
              </w:rPr>
            </w:pPr>
            <w:r w:rsidRPr="00631FA4">
              <w:rPr>
                <w:rFonts w:asciiTheme="minorHAnsi" w:hAnsiTheme="minorHAnsi" w:cstheme="minorHAnsi"/>
                <w:b/>
                <w:spacing w:val="-5"/>
                <w:w w:val="105"/>
                <w:sz w:val="17"/>
                <w:lang w:val="sr-Latn-RS"/>
              </w:rPr>
              <w:t>25%</w:t>
            </w:r>
          </w:p>
        </w:tc>
        <w:tc>
          <w:tcPr>
            <w:tcW w:w="1081" w:type="dxa"/>
            <w:tcBorders>
              <w:top w:val="single" w:sz="2" w:space="0" w:color="000000"/>
              <w:bottom w:val="single" w:sz="2" w:space="0" w:color="000000"/>
            </w:tcBorders>
            <w:shd w:val="clear" w:color="auto" w:fill="F3FFFF"/>
          </w:tcPr>
          <w:p w14:paraId="1D652BB3" w14:textId="77777777" w:rsidR="00115B21" w:rsidRPr="00631FA4" w:rsidRDefault="00000000">
            <w:pPr>
              <w:pStyle w:val="TableParagraph"/>
              <w:spacing w:line="184" w:lineRule="exact"/>
              <w:ind w:right="61"/>
              <w:jc w:val="center"/>
              <w:rPr>
                <w:rFonts w:asciiTheme="minorHAnsi" w:hAnsiTheme="minorHAnsi" w:cstheme="minorHAnsi"/>
                <w:b/>
                <w:sz w:val="17"/>
                <w:lang w:val="sr-Latn-RS"/>
              </w:rPr>
            </w:pPr>
            <w:r w:rsidRPr="00631FA4">
              <w:rPr>
                <w:rFonts w:asciiTheme="minorHAnsi" w:hAnsiTheme="minorHAnsi" w:cstheme="minorHAnsi"/>
                <w:b/>
                <w:spacing w:val="-4"/>
                <w:w w:val="95"/>
                <w:sz w:val="17"/>
                <w:lang w:val="sr-Latn-RS"/>
              </w:rPr>
              <w:t>1.24</w:t>
            </w:r>
          </w:p>
        </w:tc>
      </w:tr>
      <w:tr w:rsidR="00115B21" w:rsidRPr="00252616" w14:paraId="37FA264B" w14:textId="77777777">
        <w:trPr>
          <w:trHeight w:val="203"/>
        </w:trPr>
        <w:tc>
          <w:tcPr>
            <w:tcW w:w="5525" w:type="dxa"/>
            <w:tcBorders>
              <w:top w:val="single" w:sz="2" w:space="0" w:color="000000"/>
              <w:bottom w:val="single" w:sz="2" w:space="0" w:color="000000"/>
            </w:tcBorders>
          </w:tcPr>
          <w:p w14:paraId="3187AC49" w14:textId="2C9498B7" w:rsidR="00115B21" w:rsidRPr="00631FA4" w:rsidRDefault="006D63F7">
            <w:pPr>
              <w:pStyle w:val="TableParagraph"/>
              <w:tabs>
                <w:tab w:val="left" w:pos="3654"/>
                <w:tab w:val="right" w:pos="5289"/>
              </w:tabs>
              <w:spacing w:line="184" w:lineRule="exact"/>
              <w:ind w:left="200"/>
              <w:rPr>
                <w:rFonts w:asciiTheme="minorHAnsi" w:hAnsiTheme="minorHAnsi" w:cstheme="minorHAnsi"/>
                <w:sz w:val="17"/>
                <w:lang w:val="sr-Latn-RS"/>
              </w:rPr>
            </w:pPr>
            <w:r w:rsidRPr="00631FA4">
              <w:rPr>
                <w:rFonts w:asciiTheme="minorHAnsi" w:hAnsiTheme="minorHAnsi" w:cstheme="minorHAnsi"/>
                <w:w w:val="85"/>
                <w:sz w:val="17"/>
                <w:lang w:val="sr-Latn-RS"/>
              </w:rPr>
              <w:t>Regionalni prihod</w:t>
            </w:r>
            <w:r w:rsidRPr="00631FA4">
              <w:rPr>
                <w:rFonts w:asciiTheme="minorHAnsi" w:hAnsiTheme="minorHAnsi" w:cstheme="minorHAnsi"/>
                <w:spacing w:val="16"/>
                <w:sz w:val="17"/>
                <w:lang w:val="sr-Latn-RS"/>
              </w:rPr>
              <w:t xml:space="preserve"> </w:t>
            </w:r>
            <w:r w:rsidRPr="00631FA4">
              <w:rPr>
                <w:rFonts w:asciiTheme="minorHAnsi" w:hAnsiTheme="minorHAnsi" w:cstheme="minorHAnsi"/>
                <w:spacing w:val="-5"/>
                <w:w w:val="85"/>
                <w:sz w:val="17"/>
                <w:lang w:val="sr-Latn-RS"/>
              </w:rPr>
              <w:t>[1]</w:t>
            </w:r>
            <w:r w:rsidRPr="00631FA4">
              <w:rPr>
                <w:rFonts w:asciiTheme="minorHAnsi" w:hAnsiTheme="minorHAnsi" w:cstheme="minorHAnsi"/>
                <w:sz w:val="17"/>
                <w:lang w:val="sr-Latn-RS"/>
              </w:rPr>
              <w:tab/>
            </w:r>
            <w:r w:rsidRPr="00631FA4">
              <w:rPr>
                <w:rFonts w:asciiTheme="minorHAnsi" w:hAnsiTheme="minorHAnsi" w:cstheme="minorHAnsi"/>
                <w:spacing w:val="-4"/>
                <w:sz w:val="17"/>
                <w:lang w:val="sr-Latn-RS"/>
              </w:rPr>
              <w:t>5.28</w:t>
            </w:r>
            <w:r w:rsidRPr="00631FA4">
              <w:rPr>
                <w:rFonts w:asciiTheme="minorHAnsi" w:hAnsiTheme="minorHAnsi" w:cstheme="minorHAnsi"/>
                <w:sz w:val="17"/>
                <w:lang w:val="sr-Latn-RS"/>
              </w:rPr>
              <w:tab/>
            </w:r>
            <w:r w:rsidRPr="00631FA4">
              <w:rPr>
                <w:rFonts w:asciiTheme="minorHAnsi" w:hAnsiTheme="minorHAnsi" w:cstheme="minorHAnsi"/>
                <w:spacing w:val="-2"/>
                <w:sz w:val="17"/>
                <w:lang w:val="sr-Latn-RS"/>
              </w:rPr>
              <w:t>44625.83</w:t>
            </w:r>
          </w:p>
        </w:tc>
        <w:tc>
          <w:tcPr>
            <w:tcW w:w="1440" w:type="dxa"/>
            <w:tcBorders>
              <w:top w:val="single" w:sz="2" w:space="0" w:color="000000"/>
              <w:bottom w:val="single" w:sz="2" w:space="0" w:color="000000"/>
            </w:tcBorders>
          </w:tcPr>
          <w:p w14:paraId="3CE938A6" w14:textId="77777777" w:rsidR="00115B21" w:rsidRPr="00631FA4" w:rsidRDefault="00000000">
            <w:pPr>
              <w:pStyle w:val="TableParagraph"/>
              <w:spacing w:line="184" w:lineRule="exact"/>
              <w:ind w:left="133"/>
              <w:jc w:val="center"/>
              <w:rPr>
                <w:rFonts w:asciiTheme="minorHAnsi" w:hAnsiTheme="minorHAnsi" w:cstheme="minorHAnsi"/>
                <w:sz w:val="17"/>
                <w:lang w:val="sr-Latn-RS"/>
              </w:rPr>
            </w:pPr>
            <w:r w:rsidRPr="00631FA4">
              <w:rPr>
                <w:rFonts w:asciiTheme="minorHAnsi" w:hAnsiTheme="minorHAnsi" w:cstheme="minorHAnsi"/>
                <w:spacing w:val="-5"/>
                <w:w w:val="105"/>
                <w:sz w:val="17"/>
                <w:lang w:val="sr-Latn-RS"/>
              </w:rPr>
              <w:t>15%</w:t>
            </w:r>
          </w:p>
        </w:tc>
        <w:tc>
          <w:tcPr>
            <w:tcW w:w="2392" w:type="dxa"/>
            <w:tcBorders>
              <w:top w:val="single" w:sz="2" w:space="0" w:color="000000"/>
              <w:bottom w:val="single" w:sz="2" w:space="0" w:color="000000"/>
            </w:tcBorders>
          </w:tcPr>
          <w:p w14:paraId="5A2F00C2" w14:textId="77777777" w:rsidR="00115B21" w:rsidRPr="00631FA4" w:rsidRDefault="00000000">
            <w:pPr>
              <w:pStyle w:val="TableParagraph"/>
              <w:spacing w:line="184" w:lineRule="exact"/>
              <w:ind w:left="553"/>
              <w:rPr>
                <w:rFonts w:asciiTheme="minorHAnsi" w:hAnsiTheme="minorHAnsi" w:cstheme="minorHAnsi"/>
                <w:sz w:val="17"/>
                <w:lang w:val="sr-Latn-RS"/>
              </w:rPr>
            </w:pPr>
            <w:r w:rsidRPr="00631FA4">
              <w:rPr>
                <w:rFonts w:asciiTheme="minorHAnsi" w:hAnsiTheme="minorHAnsi" w:cstheme="minorHAnsi"/>
                <w:spacing w:val="-4"/>
                <w:sz w:val="17"/>
                <w:lang w:val="sr-Latn-RS"/>
              </w:rPr>
              <w:t>0.79</w:t>
            </w:r>
          </w:p>
        </w:tc>
        <w:tc>
          <w:tcPr>
            <w:tcW w:w="1081" w:type="dxa"/>
            <w:tcBorders>
              <w:top w:val="single" w:sz="2" w:space="0" w:color="000000"/>
              <w:bottom w:val="single" w:sz="2" w:space="0" w:color="000000"/>
            </w:tcBorders>
          </w:tcPr>
          <w:p w14:paraId="583D051E" w14:textId="77777777" w:rsidR="00115B21" w:rsidRPr="00631FA4" w:rsidRDefault="00115B21">
            <w:pPr>
              <w:pStyle w:val="TableParagraph"/>
              <w:rPr>
                <w:rFonts w:asciiTheme="minorHAnsi" w:hAnsiTheme="minorHAnsi" w:cstheme="minorHAnsi"/>
                <w:sz w:val="14"/>
                <w:lang w:val="sr-Latn-RS"/>
              </w:rPr>
            </w:pPr>
          </w:p>
        </w:tc>
      </w:tr>
      <w:tr w:rsidR="00115B21" w:rsidRPr="00252616" w14:paraId="3FB71F06" w14:textId="77777777">
        <w:trPr>
          <w:trHeight w:val="204"/>
        </w:trPr>
        <w:tc>
          <w:tcPr>
            <w:tcW w:w="5525" w:type="dxa"/>
            <w:tcBorders>
              <w:top w:val="single" w:sz="2" w:space="0" w:color="000000"/>
              <w:bottom w:val="single" w:sz="2" w:space="0" w:color="000000"/>
            </w:tcBorders>
          </w:tcPr>
          <w:p w14:paraId="129BCF49" w14:textId="32C7A79C" w:rsidR="00115B21" w:rsidRPr="00631FA4" w:rsidRDefault="006D63F7">
            <w:pPr>
              <w:pStyle w:val="TableParagraph"/>
              <w:tabs>
                <w:tab w:val="left" w:pos="3647"/>
                <w:tab w:val="left" w:pos="4915"/>
              </w:tabs>
              <w:spacing w:line="184" w:lineRule="exact"/>
              <w:ind w:left="200"/>
              <w:rPr>
                <w:rFonts w:asciiTheme="minorHAnsi" w:hAnsiTheme="minorHAnsi" w:cstheme="minorHAnsi"/>
                <w:sz w:val="17"/>
                <w:lang w:val="sr-Latn-RS"/>
              </w:rPr>
            </w:pPr>
            <w:r w:rsidRPr="00631FA4">
              <w:rPr>
                <w:rFonts w:asciiTheme="minorHAnsi" w:hAnsiTheme="minorHAnsi" w:cstheme="minorHAnsi"/>
                <w:w w:val="90"/>
                <w:sz w:val="17"/>
                <w:lang w:val="sr-Latn-RS"/>
              </w:rPr>
              <w:t>Ekonomski rast</w:t>
            </w:r>
            <w:r w:rsidRPr="00631FA4">
              <w:rPr>
                <w:rFonts w:asciiTheme="minorHAnsi" w:hAnsiTheme="minorHAnsi" w:cstheme="minorHAnsi"/>
                <w:sz w:val="17"/>
                <w:lang w:val="sr-Latn-RS"/>
              </w:rPr>
              <w:tab/>
            </w:r>
            <w:r w:rsidRPr="00631FA4">
              <w:rPr>
                <w:rFonts w:asciiTheme="minorHAnsi" w:hAnsiTheme="minorHAnsi" w:cstheme="minorHAnsi"/>
                <w:spacing w:val="-4"/>
                <w:sz w:val="17"/>
                <w:lang w:val="sr-Latn-RS"/>
              </w:rPr>
              <w:t>6.00</w:t>
            </w:r>
            <w:r w:rsidRPr="00631FA4">
              <w:rPr>
                <w:rFonts w:asciiTheme="minorHAnsi" w:hAnsiTheme="minorHAnsi" w:cstheme="minorHAnsi"/>
                <w:sz w:val="17"/>
                <w:lang w:val="sr-Latn-RS"/>
              </w:rPr>
              <w:tab/>
            </w:r>
            <w:r w:rsidRPr="00631FA4">
              <w:rPr>
                <w:rFonts w:asciiTheme="minorHAnsi" w:hAnsiTheme="minorHAnsi" w:cstheme="minorHAnsi"/>
                <w:spacing w:val="-10"/>
                <w:sz w:val="17"/>
                <w:lang w:val="sr-Latn-RS"/>
              </w:rPr>
              <w:t>a</w:t>
            </w:r>
          </w:p>
        </w:tc>
        <w:tc>
          <w:tcPr>
            <w:tcW w:w="1440" w:type="dxa"/>
            <w:tcBorders>
              <w:top w:val="single" w:sz="2" w:space="0" w:color="000000"/>
              <w:bottom w:val="single" w:sz="2" w:space="0" w:color="000000"/>
            </w:tcBorders>
          </w:tcPr>
          <w:p w14:paraId="7E6BD44B" w14:textId="77777777" w:rsidR="00115B21" w:rsidRPr="00631FA4" w:rsidRDefault="00000000">
            <w:pPr>
              <w:pStyle w:val="TableParagraph"/>
              <w:spacing w:line="184" w:lineRule="exact"/>
              <w:ind w:left="133"/>
              <w:jc w:val="center"/>
              <w:rPr>
                <w:rFonts w:asciiTheme="minorHAnsi" w:hAnsiTheme="minorHAnsi" w:cstheme="minorHAnsi"/>
                <w:sz w:val="17"/>
                <w:lang w:val="sr-Latn-RS"/>
              </w:rPr>
            </w:pPr>
            <w:r w:rsidRPr="00631FA4">
              <w:rPr>
                <w:rFonts w:asciiTheme="minorHAnsi" w:hAnsiTheme="minorHAnsi" w:cstheme="minorHAnsi"/>
                <w:spacing w:val="-5"/>
                <w:w w:val="120"/>
                <w:sz w:val="17"/>
                <w:lang w:val="sr-Latn-RS"/>
              </w:rPr>
              <w:t>5%</w:t>
            </w:r>
          </w:p>
        </w:tc>
        <w:tc>
          <w:tcPr>
            <w:tcW w:w="2392" w:type="dxa"/>
            <w:tcBorders>
              <w:top w:val="single" w:sz="2" w:space="0" w:color="000000"/>
              <w:bottom w:val="single" w:sz="2" w:space="0" w:color="000000"/>
            </w:tcBorders>
          </w:tcPr>
          <w:p w14:paraId="09BC4AF8" w14:textId="77777777" w:rsidR="00115B21" w:rsidRPr="00631FA4" w:rsidRDefault="00000000">
            <w:pPr>
              <w:pStyle w:val="TableParagraph"/>
              <w:spacing w:line="184" w:lineRule="exact"/>
              <w:ind w:left="546"/>
              <w:rPr>
                <w:rFonts w:asciiTheme="minorHAnsi" w:hAnsiTheme="minorHAnsi" w:cstheme="minorHAnsi"/>
                <w:sz w:val="17"/>
                <w:lang w:val="sr-Latn-RS"/>
              </w:rPr>
            </w:pPr>
            <w:r w:rsidRPr="00631FA4">
              <w:rPr>
                <w:rFonts w:asciiTheme="minorHAnsi" w:hAnsiTheme="minorHAnsi" w:cstheme="minorHAnsi"/>
                <w:spacing w:val="-4"/>
                <w:sz w:val="17"/>
                <w:lang w:val="sr-Latn-RS"/>
              </w:rPr>
              <w:t>0.30</w:t>
            </w:r>
          </w:p>
        </w:tc>
        <w:tc>
          <w:tcPr>
            <w:tcW w:w="1081" w:type="dxa"/>
            <w:tcBorders>
              <w:top w:val="single" w:sz="2" w:space="0" w:color="000000"/>
              <w:bottom w:val="single" w:sz="2" w:space="0" w:color="000000"/>
            </w:tcBorders>
          </w:tcPr>
          <w:p w14:paraId="1794BA2D" w14:textId="77777777" w:rsidR="00115B21" w:rsidRPr="00631FA4" w:rsidRDefault="00115B21">
            <w:pPr>
              <w:pStyle w:val="TableParagraph"/>
              <w:rPr>
                <w:rFonts w:asciiTheme="minorHAnsi" w:hAnsiTheme="minorHAnsi" w:cstheme="minorHAnsi"/>
                <w:sz w:val="14"/>
                <w:lang w:val="sr-Latn-RS"/>
              </w:rPr>
            </w:pPr>
          </w:p>
        </w:tc>
      </w:tr>
      <w:tr w:rsidR="00115B21" w:rsidRPr="00252616" w14:paraId="16045263" w14:textId="77777777">
        <w:trPr>
          <w:trHeight w:val="203"/>
        </w:trPr>
        <w:tc>
          <w:tcPr>
            <w:tcW w:w="5525" w:type="dxa"/>
            <w:tcBorders>
              <w:top w:val="single" w:sz="2" w:space="0" w:color="000000"/>
              <w:bottom w:val="single" w:sz="2" w:space="0" w:color="000000"/>
            </w:tcBorders>
          </w:tcPr>
          <w:p w14:paraId="6F2DF860" w14:textId="3AE5E25F" w:rsidR="00115B21" w:rsidRPr="00631FA4" w:rsidRDefault="006D63F7">
            <w:pPr>
              <w:pStyle w:val="TableParagraph"/>
              <w:tabs>
                <w:tab w:val="left" w:pos="3648"/>
                <w:tab w:val="left" w:pos="4876"/>
              </w:tabs>
              <w:spacing w:line="184" w:lineRule="exact"/>
              <w:ind w:left="200"/>
              <w:rPr>
                <w:rFonts w:asciiTheme="minorHAnsi" w:hAnsiTheme="minorHAnsi" w:cstheme="minorHAnsi"/>
                <w:sz w:val="17"/>
                <w:lang w:val="sr-Latn-RS"/>
              </w:rPr>
            </w:pPr>
            <w:r w:rsidRPr="00631FA4">
              <w:rPr>
                <w:rFonts w:asciiTheme="minorHAnsi" w:hAnsiTheme="minorHAnsi" w:cstheme="minorHAnsi"/>
                <w:w w:val="90"/>
                <w:sz w:val="17"/>
                <w:lang w:val="sr-Latn-RS"/>
              </w:rPr>
              <w:t>Ekonomska diverzifikacija</w:t>
            </w:r>
            <w:r w:rsidRPr="00631FA4">
              <w:rPr>
                <w:rFonts w:asciiTheme="minorHAnsi" w:hAnsiTheme="minorHAnsi" w:cstheme="minorHAnsi"/>
                <w:sz w:val="17"/>
                <w:lang w:val="sr-Latn-RS"/>
              </w:rPr>
              <w:tab/>
            </w:r>
            <w:r w:rsidRPr="00631FA4">
              <w:rPr>
                <w:rFonts w:asciiTheme="minorHAnsi" w:hAnsiTheme="minorHAnsi" w:cstheme="minorHAnsi"/>
                <w:spacing w:val="-4"/>
                <w:sz w:val="17"/>
                <w:lang w:val="sr-Latn-RS"/>
              </w:rPr>
              <w:t>3.00</w:t>
            </w:r>
            <w:r w:rsidRPr="00631FA4">
              <w:rPr>
                <w:rFonts w:asciiTheme="minorHAnsi" w:hAnsiTheme="minorHAnsi" w:cstheme="minorHAnsi"/>
                <w:sz w:val="17"/>
                <w:lang w:val="sr-Latn-RS"/>
              </w:rPr>
              <w:tab/>
            </w:r>
            <w:r w:rsidRPr="00631FA4">
              <w:rPr>
                <w:rFonts w:asciiTheme="minorHAnsi" w:hAnsiTheme="minorHAnsi" w:cstheme="minorHAnsi"/>
                <w:spacing w:val="-5"/>
                <w:sz w:val="17"/>
                <w:lang w:val="sr-Latn-RS"/>
              </w:rPr>
              <w:t>aa</w:t>
            </w:r>
          </w:p>
        </w:tc>
        <w:tc>
          <w:tcPr>
            <w:tcW w:w="1440" w:type="dxa"/>
            <w:tcBorders>
              <w:top w:val="single" w:sz="2" w:space="0" w:color="000000"/>
              <w:bottom w:val="single" w:sz="2" w:space="0" w:color="000000"/>
            </w:tcBorders>
          </w:tcPr>
          <w:p w14:paraId="519E7ADA" w14:textId="77777777" w:rsidR="00115B21" w:rsidRPr="00631FA4" w:rsidRDefault="00000000">
            <w:pPr>
              <w:pStyle w:val="TableParagraph"/>
              <w:spacing w:line="184" w:lineRule="exact"/>
              <w:ind w:left="133"/>
              <w:jc w:val="center"/>
              <w:rPr>
                <w:rFonts w:asciiTheme="minorHAnsi" w:hAnsiTheme="minorHAnsi" w:cstheme="minorHAnsi"/>
                <w:sz w:val="17"/>
                <w:lang w:val="sr-Latn-RS"/>
              </w:rPr>
            </w:pPr>
            <w:r w:rsidRPr="00631FA4">
              <w:rPr>
                <w:rFonts w:asciiTheme="minorHAnsi" w:hAnsiTheme="minorHAnsi" w:cstheme="minorHAnsi"/>
                <w:spacing w:val="-5"/>
                <w:w w:val="120"/>
                <w:sz w:val="17"/>
                <w:lang w:val="sr-Latn-RS"/>
              </w:rPr>
              <w:t>5%</w:t>
            </w:r>
          </w:p>
        </w:tc>
        <w:tc>
          <w:tcPr>
            <w:tcW w:w="2392" w:type="dxa"/>
            <w:tcBorders>
              <w:top w:val="single" w:sz="2" w:space="0" w:color="000000"/>
              <w:bottom w:val="single" w:sz="2" w:space="0" w:color="000000"/>
            </w:tcBorders>
          </w:tcPr>
          <w:p w14:paraId="47DBE053" w14:textId="77777777" w:rsidR="00115B21" w:rsidRPr="00631FA4" w:rsidRDefault="00000000">
            <w:pPr>
              <w:pStyle w:val="TableParagraph"/>
              <w:spacing w:line="184" w:lineRule="exact"/>
              <w:ind w:left="569"/>
              <w:rPr>
                <w:rFonts w:asciiTheme="minorHAnsi" w:hAnsiTheme="minorHAnsi" w:cstheme="minorHAnsi"/>
                <w:sz w:val="17"/>
                <w:lang w:val="sr-Latn-RS"/>
              </w:rPr>
            </w:pPr>
            <w:r w:rsidRPr="00631FA4">
              <w:rPr>
                <w:rFonts w:asciiTheme="minorHAnsi" w:hAnsiTheme="minorHAnsi" w:cstheme="minorHAnsi"/>
                <w:spacing w:val="-4"/>
                <w:w w:val="95"/>
                <w:sz w:val="17"/>
                <w:lang w:val="sr-Latn-RS"/>
              </w:rPr>
              <w:t>0.15</w:t>
            </w:r>
          </w:p>
        </w:tc>
        <w:tc>
          <w:tcPr>
            <w:tcW w:w="1081" w:type="dxa"/>
            <w:tcBorders>
              <w:top w:val="single" w:sz="2" w:space="0" w:color="000000"/>
              <w:bottom w:val="single" w:sz="2" w:space="0" w:color="000000"/>
            </w:tcBorders>
          </w:tcPr>
          <w:p w14:paraId="5939B5E7" w14:textId="77777777" w:rsidR="00115B21" w:rsidRPr="00631FA4" w:rsidRDefault="00115B21">
            <w:pPr>
              <w:pStyle w:val="TableParagraph"/>
              <w:rPr>
                <w:rFonts w:asciiTheme="minorHAnsi" w:hAnsiTheme="minorHAnsi" w:cstheme="minorHAnsi"/>
                <w:sz w:val="14"/>
                <w:lang w:val="sr-Latn-RS"/>
              </w:rPr>
            </w:pPr>
          </w:p>
        </w:tc>
      </w:tr>
      <w:tr w:rsidR="00115B21" w:rsidRPr="00252616" w14:paraId="42DCE804" w14:textId="77777777">
        <w:trPr>
          <w:trHeight w:val="408"/>
        </w:trPr>
        <w:tc>
          <w:tcPr>
            <w:tcW w:w="5525" w:type="dxa"/>
            <w:tcBorders>
              <w:top w:val="single" w:sz="2" w:space="0" w:color="000000"/>
              <w:bottom w:val="single" w:sz="2" w:space="0" w:color="000000"/>
            </w:tcBorders>
            <w:shd w:val="clear" w:color="auto" w:fill="F3FFFF"/>
          </w:tcPr>
          <w:p w14:paraId="3ED94FEB" w14:textId="2A0F66BC" w:rsidR="00115B21" w:rsidRPr="00631FA4" w:rsidRDefault="00000000">
            <w:pPr>
              <w:pStyle w:val="TableParagraph"/>
              <w:spacing w:line="184" w:lineRule="exact"/>
              <w:rPr>
                <w:rFonts w:asciiTheme="minorHAnsi" w:hAnsiTheme="minorHAnsi" w:cstheme="minorHAnsi"/>
                <w:b/>
                <w:sz w:val="17"/>
                <w:lang w:val="sr-Latn-RS"/>
              </w:rPr>
            </w:pPr>
            <w:r w:rsidRPr="00631FA4">
              <w:rPr>
                <w:rFonts w:asciiTheme="minorHAnsi" w:hAnsiTheme="minorHAnsi" w:cstheme="minorHAnsi"/>
                <w:b/>
                <w:spacing w:val="-2"/>
                <w:w w:val="90"/>
                <w:sz w:val="17"/>
                <w:lang w:val="sr-Latn-RS"/>
              </w:rPr>
              <w:t>Fa</w:t>
            </w:r>
            <w:r w:rsidR="006D63F7" w:rsidRPr="00631FA4">
              <w:rPr>
                <w:rFonts w:asciiTheme="minorHAnsi" w:hAnsiTheme="minorHAnsi" w:cstheme="minorHAnsi"/>
                <w:b/>
                <w:spacing w:val="-2"/>
                <w:w w:val="90"/>
                <w:sz w:val="17"/>
                <w:lang w:val="sr-Latn-RS"/>
              </w:rPr>
              <w:t>k</w:t>
            </w:r>
            <w:r w:rsidRPr="00631FA4">
              <w:rPr>
                <w:rFonts w:asciiTheme="minorHAnsi" w:hAnsiTheme="minorHAnsi" w:cstheme="minorHAnsi"/>
                <w:b/>
                <w:spacing w:val="-2"/>
                <w:w w:val="90"/>
                <w:sz w:val="17"/>
                <w:lang w:val="sr-Latn-RS"/>
              </w:rPr>
              <w:t>tor</w:t>
            </w:r>
            <w:r w:rsidRPr="00631FA4">
              <w:rPr>
                <w:rFonts w:asciiTheme="minorHAnsi" w:hAnsiTheme="minorHAnsi" w:cstheme="minorHAnsi"/>
                <w:b/>
                <w:spacing w:val="-1"/>
                <w:sz w:val="17"/>
                <w:lang w:val="sr-Latn-RS"/>
              </w:rPr>
              <w:t xml:space="preserve"> </w:t>
            </w:r>
            <w:r w:rsidRPr="00631FA4">
              <w:rPr>
                <w:rFonts w:asciiTheme="minorHAnsi" w:hAnsiTheme="minorHAnsi" w:cstheme="minorHAnsi"/>
                <w:b/>
                <w:spacing w:val="-2"/>
                <w:w w:val="90"/>
                <w:sz w:val="17"/>
                <w:lang w:val="sr-Latn-RS"/>
              </w:rPr>
              <w:t>2:</w:t>
            </w:r>
            <w:r w:rsidRPr="00631FA4">
              <w:rPr>
                <w:rFonts w:asciiTheme="minorHAnsi" w:hAnsiTheme="minorHAnsi" w:cstheme="minorHAnsi"/>
                <w:b/>
                <w:sz w:val="17"/>
                <w:lang w:val="sr-Latn-RS"/>
              </w:rPr>
              <w:t xml:space="preserve"> </w:t>
            </w:r>
            <w:r w:rsidR="006D63F7" w:rsidRPr="00631FA4">
              <w:rPr>
                <w:rFonts w:asciiTheme="minorHAnsi" w:hAnsiTheme="minorHAnsi" w:cstheme="minorHAnsi"/>
                <w:b/>
                <w:sz w:val="17"/>
                <w:lang w:val="sr-Latn-RS"/>
              </w:rPr>
              <w:t>Institucionalni okvir i</w:t>
            </w:r>
          </w:p>
          <w:p w14:paraId="31DBCDCD" w14:textId="6DE7BECC" w:rsidR="00115B21" w:rsidRPr="00631FA4" w:rsidRDefault="007F69F0">
            <w:pPr>
              <w:pStyle w:val="TableParagraph"/>
              <w:spacing w:before="6"/>
              <w:rPr>
                <w:rFonts w:asciiTheme="minorHAnsi" w:hAnsiTheme="minorHAnsi" w:cstheme="minorHAnsi"/>
                <w:b/>
                <w:sz w:val="17"/>
                <w:lang w:val="sr-Latn-RS"/>
              </w:rPr>
            </w:pPr>
            <w:r w:rsidRPr="00631FA4">
              <w:rPr>
                <w:rFonts w:asciiTheme="minorHAnsi" w:hAnsiTheme="minorHAnsi" w:cstheme="minorHAnsi"/>
                <w:b/>
                <w:spacing w:val="-2"/>
                <w:sz w:val="17"/>
                <w:lang w:val="sr-Latn-RS"/>
              </w:rPr>
              <w:t>u</w:t>
            </w:r>
            <w:r w:rsidR="006D63F7" w:rsidRPr="00631FA4">
              <w:rPr>
                <w:rFonts w:asciiTheme="minorHAnsi" w:hAnsiTheme="minorHAnsi" w:cstheme="minorHAnsi"/>
                <w:b/>
                <w:spacing w:val="-2"/>
                <w:sz w:val="17"/>
                <w:lang w:val="sr-Latn-RS"/>
              </w:rPr>
              <w:t>pravljanje</w:t>
            </w:r>
          </w:p>
        </w:tc>
        <w:tc>
          <w:tcPr>
            <w:tcW w:w="1440" w:type="dxa"/>
            <w:tcBorders>
              <w:top w:val="single" w:sz="2" w:space="0" w:color="000000"/>
              <w:bottom w:val="single" w:sz="2" w:space="0" w:color="000000"/>
            </w:tcBorders>
            <w:shd w:val="clear" w:color="auto" w:fill="F3FFFF"/>
          </w:tcPr>
          <w:p w14:paraId="58730CBC" w14:textId="77777777" w:rsidR="00115B21" w:rsidRPr="00631FA4" w:rsidRDefault="00115B21">
            <w:pPr>
              <w:pStyle w:val="TableParagraph"/>
              <w:rPr>
                <w:rFonts w:asciiTheme="minorHAnsi" w:hAnsiTheme="minorHAnsi" w:cstheme="minorHAnsi"/>
                <w:sz w:val="16"/>
                <w:lang w:val="sr-Latn-RS"/>
              </w:rPr>
            </w:pPr>
          </w:p>
        </w:tc>
        <w:tc>
          <w:tcPr>
            <w:tcW w:w="2392" w:type="dxa"/>
            <w:tcBorders>
              <w:top w:val="single" w:sz="2" w:space="0" w:color="000000"/>
              <w:bottom w:val="single" w:sz="2" w:space="0" w:color="000000"/>
            </w:tcBorders>
            <w:shd w:val="clear" w:color="auto" w:fill="F3FFFF"/>
          </w:tcPr>
          <w:p w14:paraId="50BC6B47" w14:textId="77777777" w:rsidR="00115B21" w:rsidRPr="00631FA4" w:rsidRDefault="00000000">
            <w:pPr>
              <w:pStyle w:val="TableParagraph"/>
              <w:spacing w:before="190"/>
              <w:ind w:left="1580"/>
              <w:rPr>
                <w:rFonts w:asciiTheme="minorHAnsi" w:hAnsiTheme="minorHAnsi" w:cstheme="minorHAnsi"/>
                <w:b/>
                <w:sz w:val="17"/>
                <w:lang w:val="sr-Latn-RS"/>
              </w:rPr>
            </w:pPr>
            <w:r w:rsidRPr="00631FA4">
              <w:rPr>
                <w:rFonts w:asciiTheme="minorHAnsi" w:hAnsiTheme="minorHAnsi" w:cstheme="minorHAnsi"/>
                <w:b/>
                <w:spacing w:val="-5"/>
                <w:w w:val="110"/>
                <w:sz w:val="17"/>
                <w:lang w:val="sr-Latn-RS"/>
              </w:rPr>
              <w:t>30%</w:t>
            </w:r>
          </w:p>
        </w:tc>
        <w:tc>
          <w:tcPr>
            <w:tcW w:w="1081" w:type="dxa"/>
            <w:tcBorders>
              <w:top w:val="single" w:sz="2" w:space="0" w:color="000000"/>
              <w:bottom w:val="single" w:sz="2" w:space="0" w:color="000000"/>
            </w:tcBorders>
            <w:shd w:val="clear" w:color="auto" w:fill="F3FFFF"/>
          </w:tcPr>
          <w:p w14:paraId="676C5A9B" w14:textId="77777777" w:rsidR="00115B21" w:rsidRPr="00631FA4" w:rsidRDefault="00000000">
            <w:pPr>
              <w:pStyle w:val="TableParagraph"/>
              <w:spacing w:before="190"/>
              <w:ind w:right="61"/>
              <w:jc w:val="center"/>
              <w:rPr>
                <w:rFonts w:asciiTheme="minorHAnsi" w:hAnsiTheme="minorHAnsi" w:cstheme="minorHAnsi"/>
                <w:b/>
                <w:sz w:val="17"/>
                <w:lang w:val="sr-Latn-RS"/>
              </w:rPr>
            </w:pPr>
            <w:r w:rsidRPr="00631FA4">
              <w:rPr>
                <w:rFonts w:asciiTheme="minorHAnsi" w:hAnsiTheme="minorHAnsi" w:cstheme="minorHAnsi"/>
                <w:b/>
                <w:spacing w:val="-4"/>
                <w:w w:val="95"/>
                <w:sz w:val="17"/>
                <w:lang w:val="sr-Latn-RS"/>
              </w:rPr>
              <w:t>2.70</w:t>
            </w:r>
          </w:p>
        </w:tc>
      </w:tr>
      <w:tr w:rsidR="00115B21" w:rsidRPr="00252616" w14:paraId="0DA56FE6" w14:textId="77777777">
        <w:trPr>
          <w:trHeight w:val="203"/>
        </w:trPr>
        <w:tc>
          <w:tcPr>
            <w:tcW w:w="5525" w:type="dxa"/>
            <w:tcBorders>
              <w:top w:val="single" w:sz="2" w:space="0" w:color="000000"/>
              <w:bottom w:val="single" w:sz="2" w:space="0" w:color="000000"/>
            </w:tcBorders>
          </w:tcPr>
          <w:p w14:paraId="2FBDB706" w14:textId="1DABF8DA" w:rsidR="00115B21" w:rsidRPr="00631FA4" w:rsidRDefault="006D63F7">
            <w:pPr>
              <w:pStyle w:val="TableParagraph"/>
              <w:tabs>
                <w:tab w:val="left" w:pos="3615"/>
                <w:tab w:val="left" w:pos="4872"/>
              </w:tabs>
              <w:spacing w:line="184" w:lineRule="exact"/>
              <w:ind w:left="200"/>
              <w:rPr>
                <w:rFonts w:asciiTheme="minorHAnsi" w:hAnsiTheme="minorHAnsi" w:cstheme="minorHAnsi"/>
                <w:sz w:val="17"/>
                <w:lang w:val="sr-Latn-RS"/>
              </w:rPr>
            </w:pPr>
            <w:r w:rsidRPr="00631FA4">
              <w:rPr>
                <w:rFonts w:asciiTheme="minorHAnsi" w:hAnsiTheme="minorHAnsi" w:cstheme="minorHAnsi"/>
                <w:w w:val="85"/>
                <w:sz w:val="17"/>
                <w:lang w:val="sr-Latn-RS"/>
              </w:rPr>
              <w:t>Institucionalni okvir</w:t>
            </w:r>
            <w:r w:rsidRPr="00631FA4">
              <w:rPr>
                <w:rFonts w:asciiTheme="minorHAnsi" w:hAnsiTheme="minorHAnsi" w:cstheme="minorHAnsi"/>
                <w:sz w:val="17"/>
                <w:lang w:val="sr-Latn-RS"/>
              </w:rPr>
              <w:tab/>
            </w:r>
            <w:r w:rsidRPr="00631FA4">
              <w:rPr>
                <w:rFonts w:asciiTheme="minorHAnsi" w:hAnsiTheme="minorHAnsi" w:cstheme="minorHAnsi"/>
                <w:spacing w:val="-2"/>
                <w:sz w:val="17"/>
                <w:lang w:val="sr-Latn-RS"/>
              </w:rPr>
              <w:t>12.00</w:t>
            </w:r>
            <w:r w:rsidRPr="00631FA4">
              <w:rPr>
                <w:rFonts w:asciiTheme="minorHAnsi" w:hAnsiTheme="minorHAnsi" w:cstheme="minorHAnsi"/>
                <w:sz w:val="17"/>
                <w:lang w:val="sr-Latn-RS"/>
              </w:rPr>
              <w:tab/>
            </w:r>
            <w:r w:rsidRPr="00631FA4">
              <w:rPr>
                <w:rFonts w:asciiTheme="minorHAnsi" w:hAnsiTheme="minorHAnsi" w:cstheme="minorHAnsi"/>
                <w:spacing w:val="-5"/>
                <w:sz w:val="17"/>
                <w:lang w:val="sr-Latn-RS"/>
              </w:rPr>
              <w:t>ba</w:t>
            </w:r>
          </w:p>
        </w:tc>
        <w:tc>
          <w:tcPr>
            <w:tcW w:w="1440" w:type="dxa"/>
            <w:tcBorders>
              <w:top w:val="single" w:sz="2" w:space="0" w:color="000000"/>
              <w:bottom w:val="single" w:sz="2" w:space="0" w:color="000000"/>
            </w:tcBorders>
          </w:tcPr>
          <w:p w14:paraId="1C23254B" w14:textId="77777777" w:rsidR="00115B21" w:rsidRPr="00631FA4" w:rsidRDefault="00000000">
            <w:pPr>
              <w:pStyle w:val="TableParagraph"/>
              <w:spacing w:line="184" w:lineRule="exact"/>
              <w:ind w:left="133"/>
              <w:jc w:val="center"/>
              <w:rPr>
                <w:rFonts w:asciiTheme="minorHAnsi" w:hAnsiTheme="minorHAnsi" w:cstheme="minorHAnsi"/>
                <w:sz w:val="17"/>
                <w:lang w:val="sr-Latn-RS"/>
              </w:rPr>
            </w:pPr>
            <w:r w:rsidRPr="00631FA4">
              <w:rPr>
                <w:rFonts w:asciiTheme="minorHAnsi" w:hAnsiTheme="minorHAnsi" w:cstheme="minorHAnsi"/>
                <w:spacing w:val="-5"/>
                <w:w w:val="105"/>
                <w:sz w:val="17"/>
                <w:lang w:val="sr-Latn-RS"/>
              </w:rPr>
              <w:t>15%</w:t>
            </w:r>
          </w:p>
        </w:tc>
        <w:tc>
          <w:tcPr>
            <w:tcW w:w="2392" w:type="dxa"/>
            <w:tcBorders>
              <w:top w:val="single" w:sz="2" w:space="0" w:color="000000"/>
              <w:bottom w:val="single" w:sz="2" w:space="0" w:color="000000"/>
            </w:tcBorders>
          </w:tcPr>
          <w:p w14:paraId="0B5A65FF" w14:textId="77777777" w:rsidR="00115B21" w:rsidRPr="00631FA4" w:rsidRDefault="00000000">
            <w:pPr>
              <w:pStyle w:val="TableParagraph"/>
              <w:spacing w:line="184" w:lineRule="exact"/>
              <w:ind w:left="556"/>
              <w:rPr>
                <w:rFonts w:asciiTheme="minorHAnsi" w:hAnsiTheme="minorHAnsi" w:cstheme="minorHAnsi"/>
                <w:sz w:val="17"/>
                <w:lang w:val="sr-Latn-RS"/>
              </w:rPr>
            </w:pPr>
            <w:r w:rsidRPr="00631FA4">
              <w:rPr>
                <w:rFonts w:asciiTheme="minorHAnsi" w:hAnsiTheme="minorHAnsi" w:cstheme="minorHAnsi"/>
                <w:spacing w:val="-4"/>
                <w:sz w:val="17"/>
                <w:lang w:val="sr-Latn-RS"/>
              </w:rPr>
              <w:t>1.80</w:t>
            </w:r>
          </w:p>
        </w:tc>
        <w:tc>
          <w:tcPr>
            <w:tcW w:w="1081" w:type="dxa"/>
            <w:tcBorders>
              <w:top w:val="single" w:sz="2" w:space="0" w:color="000000"/>
              <w:bottom w:val="single" w:sz="2" w:space="0" w:color="000000"/>
            </w:tcBorders>
          </w:tcPr>
          <w:p w14:paraId="2607A082" w14:textId="77777777" w:rsidR="00115B21" w:rsidRPr="00631FA4" w:rsidRDefault="00115B21">
            <w:pPr>
              <w:pStyle w:val="TableParagraph"/>
              <w:rPr>
                <w:rFonts w:asciiTheme="minorHAnsi" w:hAnsiTheme="minorHAnsi" w:cstheme="minorHAnsi"/>
                <w:sz w:val="14"/>
                <w:lang w:val="sr-Latn-RS"/>
              </w:rPr>
            </w:pPr>
          </w:p>
        </w:tc>
      </w:tr>
      <w:tr w:rsidR="00115B21" w:rsidRPr="00252616" w14:paraId="607FC932" w14:textId="77777777">
        <w:trPr>
          <w:trHeight w:val="204"/>
        </w:trPr>
        <w:tc>
          <w:tcPr>
            <w:tcW w:w="5525" w:type="dxa"/>
            <w:tcBorders>
              <w:top w:val="single" w:sz="2" w:space="0" w:color="000000"/>
              <w:bottom w:val="single" w:sz="2" w:space="0" w:color="000000"/>
            </w:tcBorders>
          </w:tcPr>
          <w:p w14:paraId="1EC287C6" w14:textId="34B3425D" w:rsidR="00115B21" w:rsidRPr="00631FA4" w:rsidRDefault="006D63F7">
            <w:pPr>
              <w:pStyle w:val="TableParagraph"/>
              <w:tabs>
                <w:tab w:val="left" w:pos="3647"/>
                <w:tab w:val="left" w:pos="4915"/>
              </w:tabs>
              <w:spacing w:line="184" w:lineRule="exact"/>
              <w:ind w:left="200"/>
              <w:rPr>
                <w:rFonts w:asciiTheme="minorHAnsi" w:hAnsiTheme="minorHAnsi" w:cstheme="minorHAnsi"/>
                <w:sz w:val="17"/>
                <w:lang w:val="sr-Latn-RS"/>
              </w:rPr>
            </w:pPr>
            <w:r w:rsidRPr="00631FA4">
              <w:rPr>
                <w:rFonts w:asciiTheme="minorHAnsi" w:hAnsiTheme="minorHAnsi" w:cstheme="minorHAnsi"/>
                <w:spacing w:val="-2"/>
                <w:w w:val="85"/>
                <w:sz w:val="17"/>
                <w:lang w:val="sr-Latn-RS"/>
              </w:rPr>
              <w:t>Upravljanje</w:t>
            </w:r>
            <w:r w:rsidRPr="00631FA4">
              <w:rPr>
                <w:rFonts w:asciiTheme="minorHAnsi" w:hAnsiTheme="minorHAnsi" w:cstheme="minorHAnsi"/>
                <w:sz w:val="17"/>
                <w:lang w:val="sr-Latn-RS"/>
              </w:rPr>
              <w:tab/>
            </w:r>
            <w:r w:rsidRPr="00631FA4">
              <w:rPr>
                <w:rFonts w:asciiTheme="minorHAnsi" w:hAnsiTheme="minorHAnsi" w:cstheme="minorHAnsi"/>
                <w:spacing w:val="-4"/>
                <w:sz w:val="17"/>
                <w:lang w:val="sr-Latn-RS"/>
              </w:rPr>
              <w:t>6.00</w:t>
            </w:r>
            <w:r w:rsidRPr="00631FA4">
              <w:rPr>
                <w:rFonts w:asciiTheme="minorHAnsi" w:hAnsiTheme="minorHAnsi" w:cstheme="minorHAnsi"/>
                <w:sz w:val="17"/>
                <w:lang w:val="sr-Latn-RS"/>
              </w:rPr>
              <w:tab/>
            </w:r>
            <w:r w:rsidRPr="00631FA4">
              <w:rPr>
                <w:rFonts w:asciiTheme="minorHAnsi" w:hAnsiTheme="minorHAnsi" w:cstheme="minorHAnsi"/>
                <w:spacing w:val="-10"/>
                <w:sz w:val="17"/>
                <w:lang w:val="sr-Latn-RS"/>
              </w:rPr>
              <w:t>a</w:t>
            </w:r>
          </w:p>
        </w:tc>
        <w:tc>
          <w:tcPr>
            <w:tcW w:w="1440" w:type="dxa"/>
            <w:tcBorders>
              <w:top w:val="single" w:sz="2" w:space="0" w:color="000000"/>
              <w:bottom w:val="single" w:sz="2" w:space="0" w:color="000000"/>
            </w:tcBorders>
          </w:tcPr>
          <w:p w14:paraId="27DF79C4" w14:textId="77777777" w:rsidR="00115B21" w:rsidRPr="00631FA4" w:rsidRDefault="00000000">
            <w:pPr>
              <w:pStyle w:val="TableParagraph"/>
              <w:spacing w:line="184" w:lineRule="exact"/>
              <w:ind w:left="133"/>
              <w:jc w:val="center"/>
              <w:rPr>
                <w:rFonts w:asciiTheme="minorHAnsi" w:hAnsiTheme="minorHAnsi" w:cstheme="minorHAnsi"/>
                <w:sz w:val="17"/>
                <w:lang w:val="sr-Latn-RS"/>
              </w:rPr>
            </w:pPr>
            <w:r w:rsidRPr="00631FA4">
              <w:rPr>
                <w:rFonts w:asciiTheme="minorHAnsi" w:hAnsiTheme="minorHAnsi" w:cstheme="minorHAnsi"/>
                <w:spacing w:val="-5"/>
                <w:w w:val="105"/>
                <w:sz w:val="17"/>
                <w:lang w:val="sr-Latn-RS"/>
              </w:rPr>
              <w:t>15%</w:t>
            </w:r>
          </w:p>
        </w:tc>
        <w:tc>
          <w:tcPr>
            <w:tcW w:w="2392" w:type="dxa"/>
            <w:tcBorders>
              <w:top w:val="single" w:sz="2" w:space="0" w:color="000000"/>
              <w:bottom w:val="single" w:sz="2" w:space="0" w:color="000000"/>
            </w:tcBorders>
          </w:tcPr>
          <w:p w14:paraId="434F2EF1" w14:textId="77777777" w:rsidR="00115B21" w:rsidRPr="00631FA4" w:rsidRDefault="00000000">
            <w:pPr>
              <w:pStyle w:val="TableParagraph"/>
              <w:spacing w:line="184" w:lineRule="exact"/>
              <w:ind w:left="546"/>
              <w:rPr>
                <w:rFonts w:asciiTheme="minorHAnsi" w:hAnsiTheme="minorHAnsi" w:cstheme="minorHAnsi"/>
                <w:sz w:val="17"/>
                <w:lang w:val="sr-Latn-RS"/>
              </w:rPr>
            </w:pPr>
            <w:r w:rsidRPr="00631FA4">
              <w:rPr>
                <w:rFonts w:asciiTheme="minorHAnsi" w:hAnsiTheme="minorHAnsi" w:cstheme="minorHAnsi"/>
                <w:spacing w:val="-4"/>
                <w:sz w:val="17"/>
                <w:lang w:val="sr-Latn-RS"/>
              </w:rPr>
              <w:t>0.90</w:t>
            </w:r>
          </w:p>
        </w:tc>
        <w:tc>
          <w:tcPr>
            <w:tcW w:w="1081" w:type="dxa"/>
            <w:tcBorders>
              <w:top w:val="single" w:sz="2" w:space="0" w:color="000000"/>
              <w:bottom w:val="single" w:sz="2" w:space="0" w:color="000000"/>
            </w:tcBorders>
          </w:tcPr>
          <w:p w14:paraId="4FC8AC1E" w14:textId="77777777" w:rsidR="00115B21" w:rsidRPr="00631FA4" w:rsidRDefault="00115B21">
            <w:pPr>
              <w:pStyle w:val="TableParagraph"/>
              <w:rPr>
                <w:rFonts w:asciiTheme="minorHAnsi" w:hAnsiTheme="minorHAnsi" w:cstheme="minorHAnsi"/>
                <w:sz w:val="14"/>
                <w:lang w:val="sr-Latn-RS"/>
              </w:rPr>
            </w:pPr>
          </w:p>
        </w:tc>
      </w:tr>
      <w:tr w:rsidR="00115B21" w:rsidRPr="00252616" w14:paraId="1BE07463" w14:textId="77777777">
        <w:trPr>
          <w:trHeight w:val="203"/>
        </w:trPr>
        <w:tc>
          <w:tcPr>
            <w:tcW w:w="5525" w:type="dxa"/>
            <w:tcBorders>
              <w:top w:val="single" w:sz="2" w:space="0" w:color="000000"/>
              <w:bottom w:val="single" w:sz="2" w:space="0" w:color="000000"/>
            </w:tcBorders>
            <w:shd w:val="clear" w:color="auto" w:fill="F3FFFF"/>
          </w:tcPr>
          <w:p w14:paraId="21567C40" w14:textId="0B3A28B2" w:rsidR="00115B21" w:rsidRPr="00631FA4" w:rsidRDefault="00000000">
            <w:pPr>
              <w:pStyle w:val="TableParagraph"/>
              <w:spacing w:line="184" w:lineRule="exact"/>
              <w:rPr>
                <w:rFonts w:asciiTheme="minorHAnsi" w:hAnsiTheme="minorHAnsi" w:cstheme="minorHAnsi"/>
                <w:b/>
                <w:sz w:val="17"/>
                <w:lang w:val="sr-Latn-RS"/>
              </w:rPr>
            </w:pPr>
            <w:r w:rsidRPr="00631FA4">
              <w:rPr>
                <w:rFonts w:asciiTheme="minorHAnsi" w:hAnsiTheme="minorHAnsi" w:cstheme="minorHAnsi"/>
                <w:b/>
                <w:w w:val="85"/>
                <w:sz w:val="17"/>
                <w:lang w:val="sr-Latn-RS"/>
              </w:rPr>
              <w:t>Fa</w:t>
            </w:r>
            <w:r w:rsidR="006D63F7" w:rsidRPr="00631FA4">
              <w:rPr>
                <w:rFonts w:asciiTheme="minorHAnsi" w:hAnsiTheme="minorHAnsi" w:cstheme="minorHAnsi"/>
                <w:b/>
                <w:w w:val="85"/>
                <w:sz w:val="17"/>
                <w:lang w:val="sr-Latn-RS"/>
              </w:rPr>
              <w:t>k</w:t>
            </w:r>
            <w:r w:rsidRPr="00631FA4">
              <w:rPr>
                <w:rFonts w:asciiTheme="minorHAnsi" w:hAnsiTheme="minorHAnsi" w:cstheme="minorHAnsi"/>
                <w:b/>
                <w:w w:val="85"/>
                <w:sz w:val="17"/>
                <w:lang w:val="sr-Latn-RS"/>
              </w:rPr>
              <w:t>tor</w:t>
            </w:r>
            <w:r w:rsidRPr="00631FA4">
              <w:rPr>
                <w:rFonts w:asciiTheme="minorHAnsi" w:hAnsiTheme="minorHAnsi" w:cstheme="minorHAnsi"/>
                <w:b/>
                <w:spacing w:val="-2"/>
                <w:sz w:val="17"/>
                <w:lang w:val="sr-Latn-RS"/>
              </w:rPr>
              <w:t xml:space="preserve"> </w:t>
            </w:r>
            <w:r w:rsidRPr="00631FA4">
              <w:rPr>
                <w:rFonts w:asciiTheme="minorHAnsi" w:hAnsiTheme="minorHAnsi" w:cstheme="minorHAnsi"/>
                <w:b/>
                <w:w w:val="85"/>
                <w:sz w:val="17"/>
                <w:lang w:val="sr-Latn-RS"/>
              </w:rPr>
              <w:t>3:</w:t>
            </w:r>
            <w:r w:rsidRPr="00631FA4">
              <w:rPr>
                <w:rFonts w:asciiTheme="minorHAnsi" w:hAnsiTheme="minorHAnsi" w:cstheme="minorHAnsi"/>
                <w:b/>
                <w:spacing w:val="-2"/>
                <w:sz w:val="17"/>
                <w:lang w:val="sr-Latn-RS"/>
              </w:rPr>
              <w:t xml:space="preserve"> </w:t>
            </w:r>
            <w:r w:rsidR="009578C8" w:rsidRPr="00631FA4">
              <w:rPr>
                <w:rFonts w:asciiTheme="minorHAnsi" w:hAnsiTheme="minorHAnsi" w:cstheme="minorHAnsi"/>
                <w:b/>
                <w:w w:val="85"/>
                <w:sz w:val="17"/>
                <w:lang w:val="sr-Latn-RS"/>
              </w:rPr>
              <w:t>Finansijski učinak</w:t>
            </w:r>
          </w:p>
        </w:tc>
        <w:tc>
          <w:tcPr>
            <w:tcW w:w="1440" w:type="dxa"/>
            <w:tcBorders>
              <w:top w:val="single" w:sz="2" w:space="0" w:color="000000"/>
              <w:bottom w:val="single" w:sz="2" w:space="0" w:color="000000"/>
            </w:tcBorders>
            <w:shd w:val="clear" w:color="auto" w:fill="F3FFFF"/>
          </w:tcPr>
          <w:p w14:paraId="0DE96B1C" w14:textId="77777777" w:rsidR="00115B21" w:rsidRPr="00631FA4" w:rsidRDefault="00115B21">
            <w:pPr>
              <w:pStyle w:val="TableParagraph"/>
              <w:rPr>
                <w:rFonts w:asciiTheme="minorHAnsi" w:hAnsiTheme="minorHAnsi" w:cstheme="minorHAnsi"/>
                <w:sz w:val="14"/>
                <w:lang w:val="sr-Latn-RS"/>
              </w:rPr>
            </w:pPr>
          </w:p>
        </w:tc>
        <w:tc>
          <w:tcPr>
            <w:tcW w:w="2392" w:type="dxa"/>
            <w:tcBorders>
              <w:top w:val="single" w:sz="2" w:space="0" w:color="000000"/>
              <w:bottom w:val="single" w:sz="2" w:space="0" w:color="000000"/>
            </w:tcBorders>
            <w:shd w:val="clear" w:color="auto" w:fill="F3FFFF"/>
          </w:tcPr>
          <w:p w14:paraId="4EBECC11" w14:textId="77777777" w:rsidR="00115B21" w:rsidRPr="00631FA4" w:rsidRDefault="00000000">
            <w:pPr>
              <w:pStyle w:val="TableParagraph"/>
              <w:spacing w:line="184" w:lineRule="exact"/>
              <w:ind w:left="1582"/>
              <w:rPr>
                <w:rFonts w:asciiTheme="minorHAnsi" w:hAnsiTheme="minorHAnsi" w:cstheme="minorHAnsi"/>
                <w:b/>
                <w:sz w:val="17"/>
                <w:lang w:val="sr-Latn-RS"/>
              </w:rPr>
            </w:pPr>
            <w:r w:rsidRPr="00631FA4">
              <w:rPr>
                <w:rFonts w:asciiTheme="minorHAnsi" w:hAnsiTheme="minorHAnsi" w:cstheme="minorHAnsi"/>
                <w:b/>
                <w:spacing w:val="-5"/>
                <w:w w:val="105"/>
                <w:sz w:val="17"/>
                <w:lang w:val="sr-Latn-RS"/>
              </w:rPr>
              <w:t>20%</w:t>
            </w:r>
          </w:p>
        </w:tc>
        <w:tc>
          <w:tcPr>
            <w:tcW w:w="1081" w:type="dxa"/>
            <w:tcBorders>
              <w:top w:val="single" w:sz="2" w:space="0" w:color="000000"/>
              <w:bottom w:val="single" w:sz="2" w:space="0" w:color="000000"/>
            </w:tcBorders>
            <w:shd w:val="clear" w:color="auto" w:fill="F3FFFF"/>
          </w:tcPr>
          <w:p w14:paraId="08A7792D" w14:textId="77777777" w:rsidR="00115B21" w:rsidRPr="00631FA4" w:rsidRDefault="00000000">
            <w:pPr>
              <w:pStyle w:val="TableParagraph"/>
              <w:spacing w:line="184" w:lineRule="exact"/>
              <w:ind w:right="61"/>
              <w:jc w:val="center"/>
              <w:rPr>
                <w:rFonts w:asciiTheme="minorHAnsi" w:hAnsiTheme="minorHAnsi" w:cstheme="minorHAnsi"/>
                <w:b/>
                <w:sz w:val="17"/>
                <w:lang w:val="sr-Latn-RS"/>
              </w:rPr>
            </w:pPr>
            <w:r w:rsidRPr="00631FA4">
              <w:rPr>
                <w:rFonts w:asciiTheme="minorHAnsi" w:hAnsiTheme="minorHAnsi" w:cstheme="minorHAnsi"/>
                <w:b/>
                <w:spacing w:val="-4"/>
                <w:w w:val="95"/>
                <w:sz w:val="17"/>
                <w:lang w:val="sr-Latn-RS"/>
              </w:rPr>
              <w:t>1.58</w:t>
            </w:r>
          </w:p>
        </w:tc>
      </w:tr>
      <w:tr w:rsidR="00115B21" w:rsidRPr="00252616" w14:paraId="1E55686A" w14:textId="77777777">
        <w:trPr>
          <w:trHeight w:val="204"/>
        </w:trPr>
        <w:tc>
          <w:tcPr>
            <w:tcW w:w="5525" w:type="dxa"/>
            <w:tcBorders>
              <w:top w:val="single" w:sz="2" w:space="0" w:color="000000"/>
              <w:bottom w:val="single" w:sz="2" w:space="0" w:color="000000"/>
            </w:tcBorders>
          </w:tcPr>
          <w:p w14:paraId="0CDDC6EB" w14:textId="68EF301A" w:rsidR="00115B21" w:rsidRPr="00631FA4" w:rsidRDefault="00000000">
            <w:pPr>
              <w:pStyle w:val="TableParagraph"/>
              <w:tabs>
                <w:tab w:val="left" w:pos="3648"/>
                <w:tab w:val="left" w:pos="4714"/>
              </w:tabs>
              <w:spacing w:line="184" w:lineRule="exact"/>
              <w:ind w:left="200"/>
              <w:rPr>
                <w:rFonts w:asciiTheme="minorHAnsi" w:hAnsiTheme="minorHAnsi" w:cstheme="minorHAnsi"/>
                <w:sz w:val="17"/>
                <w:lang w:val="sr-Latn-RS"/>
              </w:rPr>
            </w:pPr>
            <w:r w:rsidRPr="00631FA4">
              <w:rPr>
                <w:rFonts w:asciiTheme="minorHAnsi" w:hAnsiTheme="minorHAnsi" w:cstheme="minorHAnsi"/>
                <w:w w:val="90"/>
                <w:sz w:val="17"/>
                <w:lang w:val="sr-Latn-RS"/>
              </w:rPr>
              <w:t>Operati</w:t>
            </w:r>
            <w:r w:rsidR="009578C8" w:rsidRPr="00631FA4">
              <w:rPr>
                <w:rFonts w:asciiTheme="minorHAnsi" w:hAnsiTheme="minorHAnsi" w:cstheme="minorHAnsi"/>
                <w:w w:val="90"/>
                <w:sz w:val="17"/>
                <w:lang w:val="sr-Latn-RS"/>
              </w:rPr>
              <w:t>vna marža</w:t>
            </w:r>
            <w:r w:rsidRPr="00631FA4">
              <w:rPr>
                <w:rFonts w:asciiTheme="minorHAnsi" w:hAnsiTheme="minorHAnsi" w:cstheme="minorHAnsi"/>
                <w:spacing w:val="-3"/>
                <w:sz w:val="17"/>
                <w:lang w:val="sr-Latn-RS"/>
              </w:rPr>
              <w:t xml:space="preserve"> </w:t>
            </w:r>
            <w:r w:rsidRPr="00631FA4">
              <w:rPr>
                <w:rFonts w:asciiTheme="minorHAnsi" w:hAnsiTheme="minorHAnsi" w:cstheme="minorHAnsi"/>
                <w:spacing w:val="-5"/>
                <w:w w:val="90"/>
                <w:sz w:val="17"/>
                <w:lang w:val="sr-Latn-RS"/>
              </w:rPr>
              <w:t>[2]</w:t>
            </w:r>
            <w:r w:rsidRPr="00631FA4">
              <w:rPr>
                <w:rFonts w:asciiTheme="minorHAnsi" w:hAnsiTheme="minorHAnsi" w:cstheme="minorHAnsi"/>
                <w:sz w:val="17"/>
                <w:lang w:val="sr-Latn-RS"/>
              </w:rPr>
              <w:tab/>
            </w:r>
            <w:r w:rsidRPr="00631FA4">
              <w:rPr>
                <w:rFonts w:asciiTheme="minorHAnsi" w:hAnsiTheme="minorHAnsi" w:cstheme="minorHAnsi"/>
                <w:spacing w:val="-4"/>
                <w:sz w:val="17"/>
                <w:lang w:val="sr-Latn-RS"/>
              </w:rPr>
              <w:t>4.68</w:t>
            </w:r>
            <w:r w:rsidRPr="00631FA4">
              <w:rPr>
                <w:rFonts w:asciiTheme="minorHAnsi" w:hAnsiTheme="minorHAnsi" w:cstheme="minorHAnsi"/>
                <w:sz w:val="17"/>
                <w:lang w:val="sr-Latn-RS"/>
              </w:rPr>
              <w:tab/>
            </w:r>
            <w:r w:rsidRPr="00631FA4">
              <w:rPr>
                <w:rFonts w:asciiTheme="minorHAnsi" w:hAnsiTheme="minorHAnsi" w:cstheme="minorHAnsi"/>
                <w:spacing w:val="-2"/>
                <w:sz w:val="17"/>
                <w:lang w:val="sr-Latn-RS"/>
              </w:rPr>
              <w:t>17.52%</w:t>
            </w:r>
          </w:p>
        </w:tc>
        <w:tc>
          <w:tcPr>
            <w:tcW w:w="1440" w:type="dxa"/>
            <w:tcBorders>
              <w:top w:val="single" w:sz="2" w:space="0" w:color="000000"/>
              <w:bottom w:val="single" w:sz="2" w:space="0" w:color="000000"/>
            </w:tcBorders>
          </w:tcPr>
          <w:p w14:paraId="3324EDC1" w14:textId="77777777" w:rsidR="00115B21" w:rsidRPr="00631FA4" w:rsidRDefault="00000000">
            <w:pPr>
              <w:pStyle w:val="TableParagraph"/>
              <w:spacing w:line="184" w:lineRule="exact"/>
              <w:ind w:left="133"/>
              <w:jc w:val="center"/>
              <w:rPr>
                <w:rFonts w:asciiTheme="minorHAnsi" w:hAnsiTheme="minorHAnsi" w:cstheme="minorHAnsi"/>
                <w:sz w:val="17"/>
                <w:lang w:val="sr-Latn-RS"/>
              </w:rPr>
            </w:pPr>
            <w:r w:rsidRPr="00631FA4">
              <w:rPr>
                <w:rFonts w:asciiTheme="minorHAnsi" w:hAnsiTheme="minorHAnsi" w:cstheme="minorHAnsi"/>
                <w:spacing w:val="-5"/>
                <w:w w:val="110"/>
                <w:sz w:val="17"/>
                <w:lang w:val="sr-Latn-RS"/>
              </w:rPr>
              <w:t>10%</w:t>
            </w:r>
          </w:p>
        </w:tc>
        <w:tc>
          <w:tcPr>
            <w:tcW w:w="2392" w:type="dxa"/>
            <w:tcBorders>
              <w:top w:val="single" w:sz="2" w:space="0" w:color="000000"/>
              <w:bottom w:val="single" w:sz="2" w:space="0" w:color="000000"/>
            </w:tcBorders>
          </w:tcPr>
          <w:p w14:paraId="2AC1CA6C" w14:textId="77777777" w:rsidR="00115B21" w:rsidRPr="00631FA4" w:rsidRDefault="00000000">
            <w:pPr>
              <w:pStyle w:val="TableParagraph"/>
              <w:spacing w:line="184" w:lineRule="exact"/>
              <w:ind w:left="551"/>
              <w:rPr>
                <w:rFonts w:asciiTheme="minorHAnsi" w:hAnsiTheme="minorHAnsi" w:cstheme="minorHAnsi"/>
                <w:sz w:val="17"/>
                <w:lang w:val="sr-Latn-RS"/>
              </w:rPr>
            </w:pPr>
            <w:r w:rsidRPr="00631FA4">
              <w:rPr>
                <w:rFonts w:asciiTheme="minorHAnsi" w:hAnsiTheme="minorHAnsi" w:cstheme="minorHAnsi"/>
                <w:spacing w:val="-4"/>
                <w:sz w:val="17"/>
                <w:lang w:val="sr-Latn-RS"/>
              </w:rPr>
              <w:t>0.47</w:t>
            </w:r>
          </w:p>
        </w:tc>
        <w:tc>
          <w:tcPr>
            <w:tcW w:w="1081" w:type="dxa"/>
            <w:tcBorders>
              <w:top w:val="single" w:sz="2" w:space="0" w:color="000000"/>
              <w:bottom w:val="single" w:sz="2" w:space="0" w:color="000000"/>
            </w:tcBorders>
          </w:tcPr>
          <w:p w14:paraId="677F6BBF" w14:textId="77777777" w:rsidR="00115B21" w:rsidRPr="00631FA4" w:rsidRDefault="00115B21">
            <w:pPr>
              <w:pStyle w:val="TableParagraph"/>
              <w:rPr>
                <w:rFonts w:asciiTheme="minorHAnsi" w:hAnsiTheme="minorHAnsi" w:cstheme="minorHAnsi"/>
                <w:sz w:val="14"/>
                <w:lang w:val="sr-Latn-RS"/>
              </w:rPr>
            </w:pPr>
          </w:p>
        </w:tc>
      </w:tr>
      <w:tr w:rsidR="00115B21" w:rsidRPr="00252616" w14:paraId="66DDAE7D" w14:textId="77777777">
        <w:trPr>
          <w:trHeight w:val="203"/>
        </w:trPr>
        <w:tc>
          <w:tcPr>
            <w:tcW w:w="5525" w:type="dxa"/>
            <w:tcBorders>
              <w:top w:val="single" w:sz="2" w:space="0" w:color="000000"/>
              <w:bottom w:val="single" w:sz="2" w:space="0" w:color="000000"/>
            </w:tcBorders>
          </w:tcPr>
          <w:p w14:paraId="4D935ECF" w14:textId="7A5465C6" w:rsidR="00115B21" w:rsidRPr="00631FA4" w:rsidRDefault="009578C8">
            <w:pPr>
              <w:pStyle w:val="TableParagraph"/>
              <w:tabs>
                <w:tab w:val="left" w:pos="3635"/>
                <w:tab w:val="left" w:pos="4729"/>
              </w:tabs>
              <w:spacing w:line="184" w:lineRule="exact"/>
              <w:ind w:left="200"/>
              <w:rPr>
                <w:rFonts w:asciiTheme="minorHAnsi" w:hAnsiTheme="minorHAnsi" w:cstheme="minorHAnsi"/>
                <w:sz w:val="17"/>
                <w:lang w:val="sr-Latn-RS"/>
              </w:rPr>
            </w:pPr>
            <w:r w:rsidRPr="00631FA4">
              <w:rPr>
                <w:rFonts w:asciiTheme="minorHAnsi" w:hAnsiTheme="minorHAnsi" w:cstheme="minorHAnsi"/>
                <w:w w:val="85"/>
                <w:sz w:val="17"/>
                <w:lang w:val="sr-Latn-RS"/>
              </w:rPr>
              <w:t>Pokazatelji likvidnosti</w:t>
            </w:r>
            <w:r w:rsidRPr="00631FA4">
              <w:rPr>
                <w:rFonts w:asciiTheme="minorHAnsi" w:hAnsiTheme="minorHAnsi" w:cstheme="minorHAnsi"/>
                <w:spacing w:val="2"/>
                <w:sz w:val="17"/>
                <w:lang w:val="sr-Latn-RS"/>
              </w:rPr>
              <w:t xml:space="preserve"> </w:t>
            </w:r>
            <w:r w:rsidRPr="00631FA4">
              <w:rPr>
                <w:rFonts w:asciiTheme="minorHAnsi" w:hAnsiTheme="minorHAnsi" w:cstheme="minorHAnsi"/>
                <w:spacing w:val="-5"/>
                <w:w w:val="85"/>
                <w:sz w:val="17"/>
                <w:lang w:val="sr-Latn-RS"/>
              </w:rPr>
              <w:t>[3]</w:t>
            </w:r>
            <w:r w:rsidRPr="00631FA4">
              <w:rPr>
                <w:rFonts w:asciiTheme="minorHAnsi" w:hAnsiTheme="minorHAnsi" w:cstheme="minorHAnsi"/>
                <w:sz w:val="17"/>
                <w:lang w:val="sr-Latn-RS"/>
              </w:rPr>
              <w:tab/>
            </w:r>
            <w:r w:rsidRPr="00631FA4">
              <w:rPr>
                <w:rFonts w:asciiTheme="minorHAnsi" w:hAnsiTheme="minorHAnsi" w:cstheme="minorHAnsi"/>
                <w:spacing w:val="-4"/>
                <w:sz w:val="17"/>
                <w:lang w:val="sr-Latn-RS"/>
              </w:rPr>
              <w:t>13.14</w:t>
            </w:r>
            <w:r w:rsidRPr="00631FA4">
              <w:rPr>
                <w:rFonts w:asciiTheme="minorHAnsi" w:hAnsiTheme="minorHAnsi" w:cstheme="minorHAnsi"/>
                <w:sz w:val="17"/>
                <w:lang w:val="sr-Latn-RS"/>
              </w:rPr>
              <w:tab/>
            </w:r>
            <w:r w:rsidRPr="00631FA4">
              <w:rPr>
                <w:rFonts w:asciiTheme="minorHAnsi" w:hAnsiTheme="minorHAnsi" w:cstheme="minorHAnsi"/>
                <w:spacing w:val="-2"/>
                <w:sz w:val="17"/>
                <w:lang w:val="sr-Latn-RS"/>
              </w:rPr>
              <w:t>5.60%</w:t>
            </w:r>
          </w:p>
        </w:tc>
        <w:tc>
          <w:tcPr>
            <w:tcW w:w="1440" w:type="dxa"/>
            <w:tcBorders>
              <w:top w:val="single" w:sz="2" w:space="0" w:color="000000"/>
              <w:bottom w:val="single" w:sz="2" w:space="0" w:color="000000"/>
            </w:tcBorders>
          </w:tcPr>
          <w:p w14:paraId="29A8FCCC" w14:textId="77777777" w:rsidR="00115B21" w:rsidRPr="00631FA4" w:rsidRDefault="00000000">
            <w:pPr>
              <w:pStyle w:val="TableParagraph"/>
              <w:spacing w:line="184" w:lineRule="exact"/>
              <w:ind w:left="133"/>
              <w:jc w:val="center"/>
              <w:rPr>
                <w:rFonts w:asciiTheme="minorHAnsi" w:hAnsiTheme="minorHAnsi" w:cstheme="minorHAnsi"/>
                <w:sz w:val="17"/>
                <w:lang w:val="sr-Latn-RS"/>
              </w:rPr>
            </w:pPr>
            <w:r w:rsidRPr="00631FA4">
              <w:rPr>
                <w:rFonts w:asciiTheme="minorHAnsi" w:hAnsiTheme="minorHAnsi" w:cstheme="minorHAnsi"/>
                <w:spacing w:val="-5"/>
                <w:w w:val="120"/>
                <w:sz w:val="17"/>
                <w:lang w:val="sr-Latn-RS"/>
              </w:rPr>
              <w:t>5%</w:t>
            </w:r>
          </w:p>
        </w:tc>
        <w:tc>
          <w:tcPr>
            <w:tcW w:w="2392" w:type="dxa"/>
            <w:tcBorders>
              <w:top w:val="single" w:sz="2" w:space="0" w:color="000000"/>
              <w:bottom w:val="single" w:sz="2" w:space="0" w:color="000000"/>
            </w:tcBorders>
          </w:tcPr>
          <w:p w14:paraId="52F6F088" w14:textId="77777777" w:rsidR="00115B21" w:rsidRPr="00631FA4" w:rsidRDefault="00000000">
            <w:pPr>
              <w:pStyle w:val="TableParagraph"/>
              <w:spacing w:line="184" w:lineRule="exact"/>
              <w:ind w:left="547"/>
              <w:rPr>
                <w:rFonts w:asciiTheme="minorHAnsi" w:hAnsiTheme="minorHAnsi" w:cstheme="minorHAnsi"/>
                <w:sz w:val="17"/>
                <w:lang w:val="sr-Latn-RS"/>
              </w:rPr>
            </w:pPr>
            <w:r w:rsidRPr="00631FA4">
              <w:rPr>
                <w:rFonts w:asciiTheme="minorHAnsi" w:hAnsiTheme="minorHAnsi" w:cstheme="minorHAnsi"/>
                <w:spacing w:val="-4"/>
                <w:sz w:val="17"/>
                <w:lang w:val="sr-Latn-RS"/>
              </w:rPr>
              <w:t>0.66</w:t>
            </w:r>
          </w:p>
        </w:tc>
        <w:tc>
          <w:tcPr>
            <w:tcW w:w="1081" w:type="dxa"/>
            <w:tcBorders>
              <w:top w:val="single" w:sz="2" w:space="0" w:color="000000"/>
              <w:bottom w:val="single" w:sz="2" w:space="0" w:color="000000"/>
            </w:tcBorders>
          </w:tcPr>
          <w:p w14:paraId="667663C0" w14:textId="77777777" w:rsidR="00115B21" w:rsidRPr="00631FA4" w:rsidRDefault="00115B21">
            <w:pPr>
              <w:pStyle w:val="TableParagraph"/>
              <w:rPr>
                <w:rFonts w:asciiTheme="minorHAnsi" w:hAnsiTheme="minorHAnsi" w:cstheme="minorHAnsi"/>
                <w:sz w:val="14"/>
                <w:lang w:val="sr-Latn-RS"/>
              </w:rPr>
            </w:pPr>
          </w:p>
        </w:tc>
      </w:tr>
      <w:tr w:rsidR="00115B21" w:rsidRPr="00252616" w14:paraId="3C26A1F4" w14:textId="77777777">
        <w:trPr>
          <w:trHeight w:val="203"/>
        </w:trPr>
        <w:tc>
          <w:tcPr>
            <w:tcW w:w="5525" w:type="dxa"/>
            <w:tcBorders>
              <w:top w:val="single" w:sz="2" w:space="0" w:color="000000"/>
              <w:bottom w:val="single" w:sz="2" w:space="0" w:color="000000"/>
            </w:tcBorders>
          </w:tcPr>
          <w:p w14:paraId="617BE745" w14:textId="68F86B83" w:rsidR="00115B21" w:rsidRPr="00631FA4" w:rsidRDefault="009578C8">
            <w:pPr>
              <w:pStyle w:val="TableParagraph"/>
              <w:tabs>
                <w:tab w:val="left" w:pos="3648"/>
                <w:tab w:val="left" w:pos="4833"/>
              </w:tabs>
              <w:spacing w:line="184" w:lineRule="exact"/>
              <w:ind w:left="200"/>
              <w:rPr>
                <w:rFonts w:asciiTheme="minorHAnsi" w:hAnsiTheme="minorHAnsi" w:cstheme="minorHAnsi"/>
                <w:sz w:val="17"/>
                <w:lang w:val="sr-Latn-RS"/>
              </w:rPr>
            </w:pPr>
            <w:r w:rsidRPr="00631FA4">
              <w:rPr>
                <w:rFonts w:asciiTheme="minorHAnsi" w:hAnsiTheme="minorHAnsi" w:cstheme="minorHAnsi"/>
                <w:w w:val="85"/>
                <w:sz w:val="17"/>
                <w:lang w:val="sr-Latn-RS"/>
              </w:rPr>
              <w:t>Lakoća pristupa finansijskim sredstvima</w:t>
            </w:r>
            <w:r w:rsidRPr="00631FA4">
              <w:rPr>
                <w:rFonts w:asciiTheme="minorHAnsi" w:hAnsiTheme="minorHAnsi" w:cstheme="minorHAnsi"/>
                <w:sz w:val="17"/>
                <w:lang w:val="sr-Latn-RS"/>
              </w:rPr>
              <w:tab/>
            </w:r>
            <w:r w:rsidRPr="00631FA4">
              <w:rPr>
                <w:rFonts w:asciiTheme="minorHAnsi" w:hAnsiTheme="minorHAnsi" w:cstheme="minorHAnsi"/>
                <w:spacing w:val="-4"/>
                <w:sz w:val="17"/>
                <w:lang w:val="sr-Latn-RS"/>
              </w:rPr>
              <w:t>9.00</w:t>
            </w:r>
            <w:r w:rsidRPr="00631FA4">
              <w:rPr>
                <w:rFonts w:asciiTheme="minorHAnsi" w:hAnsiTheme="minorHAnsi" w:cstheme="minorHAnsi"/>
                <w:sz w:val="17"/>
                <w:lang w:val="sr-Latn-RS"/>
              </w:rPr>
              <w:tab/>
            </w:r>
            <w:r w:rsidRPr="00631FA4">
              <w:rPr>
                <w:rFonts w:asciiTheme="minorHAnsi" w:hAnsiTheme="minorHAnsi" w:cstheme="minorHAnsi"/>
                <w:spacing w:val="-5"/>
                <w:sz w:val="17"/>
                <w:lang w:val="sr-Latn-RS"/>
              </w:rPr>
              <w:t>baa</w:t>
            </w:r>
          </w:p>
        </w:tc>
        <w:tc>
          <w:tcPr>
            <w:tcW w:w="1440" w:type="dxa"/>
            <w:tcBorders>
              <w:top w:val="single" w:sz="2" w:space="0" w:color="000000"/>
              <w:bottom w:val="single" w:sz="2" w:space="0" w:color="000000"/>
            </w:tcBorders>
          </w:tcPr>
          <w:p w14:paraId="6964378D" w14:textId="77777777" w:rsidR="00115B21" w:rsidRPr="00631FA4" w:rsidRDefault="00000000">
            <w:pPr>
              <w:pStyle w:val="TableParagraph"/>
              <w:spacing w:line="184" w:lineRule="exact"/>
              <w:ind w:left="133"/>
              <w:jc w:val="center"/>
              <w:rPr>
                <w:rFonts w:asciiTheme="minorHAnsi" w:hAnsiTheme="minorHAnsi" w:cstheme="minorHAnsi"/>
                <w:sz w:val="17"/>
                <w:lang w:val="sr-Latn-RS"/>
              </w:rPr>
            </w:pPr>
            <w:r w:rsidRPr="00631FA4">
              <w:rPr>
                <w:rFonts w:asciiTheme="minorHAnsi" w:hAnsiTheme="minorHAnsi" w:cstheme="minorHAnsi"/>
                <w:spacing w:val="-5"/>
                <w:w w:val="120"/>
                <w:sz w:val="17"/>
                <w:lang w:val="sr-Latn-RS"/>
              </w:rPr>
              <w:t>5%</w:t>
            </w:r>
          </w:p>
        </w:tc>
        <w:tc>
          <w:tcPr>
            <w:tcW w:w="2392" w:type="dxa"/>
            <w:tcBorders>
              <w:top w:val="single" w:sz="2" w:space="0" w:color="000000"/>
              <w:bottom w:val="single" w:sz="2" w:space="0" w:color="000000"/>
            </w:tcBorders>
          </w:tcPr>
          <w:p w14:paraId="44B4153B" w14:textId="77777777" w:rsidR="00115B21" w:rsidRPr="00631FA4" w:rsidRDefault="00000000">
            <w:pPr>
              <w:pStyle w:val="TableParagraph"/>
              <w:spacing w:line="184" w:lineRule="exact"/>
              <w:ind w:left="548"/>
              <w:rPr>
                <w:rFonts w:asciiTheme="minorHAnsi" w:hAnsiTheme="minorHAnsi" w:cstheme="minorHAnsi"/>
                <w:sz w:val="17"/>
                <w:lang w:val="sr-Latn-RS"/>
              </w:rPr>
            </w:pPr>
            <w:r w:rsidRPr="00631FA4">
              <w:rPr>
                <w:rFonts w:asciiTheme="minorHAnsi" w:hAnsiTheme="minorHAnsi" w:cstheme="minorHAnsi"/>
                <w:spacing w:val="-4"/>
                <w:sz w:val="17"/>
                <w:lang w:val="sr-Latn-RS"/>
              </w:rPr>
              <w:t>0.45</w:t>
            </w:r>
          </w:p>
        </w:tc>
        <w:tc>
          <w:tcPr>
            <w:tcW w:w="1081" w:type="dxa"/>
            <w:tcBorders>
              <w:top w:val="single" w:sz="2" w:space="0" w:color="000000"/>
              <w:bottom w:val="single" w:sz="2" w:space="0" w:color="000000"/>
            </w:tcBorders>
          </w:tcPr>
          <w:p w14:paraId="4B9F5FAF" w14:textId="77777777" w:rsidR="00115B21" w:rsidRPr="00631FA4" w:rsidRDefault="00115B21">
            <w:pPr>
              <w:pStyle w:val="TableParagraph"/>
              <w:rPr>
                <w:rFonts w:asciiTheme="minorHAnsi" w:hAnsiTheme="minorHAnsi" w:cstheme="minorHAnsi"/>
                <w:sz w:val="14"/>
                <w:lang w:val="sr-Latn-RS"/>
              </w:rPr>
            </w:pPr>
          </w:p>
        </w:tc>
      </w:tr>
      <w:tr w:rsidR="00115B21" w:rsidRPr="00252616" w14:paraId="171B4CBB" w14:textId="77777777">
        <w:trPr>
          <w:trHeight w:val="204"/>
        </w:trPr>
        <w:tc>
          <w:tcPr>
            <w:tcW w:w="5525" w:type="dxa"/>
            <w:tcBorders>
              <w:top w:val="single" w:sz="2" w:space="0" w:color="000000"/>
              <w:bottom w:val="single" w:sz="2" w:space="0" w:color="000000"/>
            </w:tcBorders>
            <w:shd w:val="clear" w:color="auto" w:fill="F3FFFF"/>
          </w:tcPr>
          <w:p w14:paraId="311FDE44" w14:textId="26FD1978" w:rsidR="00115B21" w:rsidRPr="00631FA4" w:rsidRDefault="00000000">
            <w:pPr>
              <w:pStyle w:val="TableParagraph"/>
              <w:spacing w:line="184" w:lineRule="exact"/>
              <w:rPr>
                <w:rFonts w:asciiTheme="minorHAnsi" w:hAnsiTheme="minorHAnsi" w:cstheme="minorHAnsi"/>
                <w:b/>
                <w:sz w:val="17"/>
                <w:lang w:val="sr-Latn-RS"/>
              </w:rPr>
            </w:pPr>
            <w:r w:rsidRPr="00631FA4">
              <w:rPr>
                <w:rFonts w:asciiTheme="minorHAnsi" w:hAnsiTheme="minorHAnsi" w:cstheme="minorHAnsi"/>
                <w:b/>
                <w:w w:val="85"/>
                <w:sz w:val="17"/>
                <w:lang w:val="sr-Latn-RS"/>
              </w:rPr>
              <w:t>Fa</w:t>
            </w:r>
            <w:r w:rsidR="009578C8" w:rsidRPr="00631FA4">
              <w:rPr>
                <w:rFonts w:asciiTheme="minorHAnsi" w:hAnsiTheme="minorHAnsi" w:cstheme="minorHAnsi"/>
                <w:b/>
                <w:w w:val="85"/>
                <w:sz w:val="17"/>
                <w:lang w:val="sr-Latn-RS"/>
              </w:rPr>
              <w:t>k</w:t>
            </w:r>
            <w:r w:rsidRPr="00631FA4">
              <w:rPr>
                <w:rFonts w:asciiTheme="minorHAnsi" w:hAnsiTheme="minorHAnsi" w:cstheme="minorHAnsi"/>
                <w:b/>
                <w:w w:val="85"/>
                <w:sz w:val="17"/>
                <w:lang w:val="sr-Latn-RS"/>
              </w:rPr>
              <w:t>tor</w:t>
            </w:r>
            <w:r w:rsidRPr="00631FA4">
              <w:rPr>
                <w:rFonts w:asciiTheme="minorHAnsi" w:hAnsiTheme="minorHAnsi" w:cstheme="minorHAnsi"/>
                <w:b/>
                <w:spacing w:val="-3"/>
                <w:sz w:val="17"/>
                <w:lang w:val="sr-Latn-RS"/>
              </w:rPr>
              <w:t xml:space="preserve"> </w:t>
            </w:r>
            <w:r w:rsidRPr="00631FA4">
              <w:rPr>
                <w:rFonts w:asciiTheme="minorHAnsi" w:hAnsiTheme="minorHAnsi" w:cstheme="minorHAnsi"/>
                <w:b/>
                <w:w w:val="85"/>
                <w:sz w:val="17"/>
                <w:lang w:val="sr-Latn-RS"/>
              </w:rPr>
              <w:t>4:</w:t>
            </w:r>
            <w:r w:rsidRPr="00631FA4">
              <w:rPr>
                <w:rFonts w:asciiTheme="minorHAnsi" w:hAnsiTheme="minorHAnsi" w:cstheme="minorHAnsi"/>
                <w:b/>
                <w:spacing w:val="-3"/>
                <w:sz w:val="17"/>
                <w:lang w:val="sr-Latn-RS"/>
              </w:rPr>
              <w:t xml:space="preserve"> </w:t>
            </w:r>
            <w:r w:rsidRPr="00631FA4">
              <w:rPr>
                <w:rFonts w:asciiTheme="minorHAnsi" w:hAnsiTheme="minorHAnsi" w:cstheme="minorHAnsi"/>
                <w:b/>
                <w:spacing w:val="-2"/>
                <w:w w:val="85"/>
                <w:sz w:val="17"/>
                <w:lang w:val="sr-Latn-RS"/>
              </w:rPr>
              <w:t>Lever</w:t>
            </w:r>
            <w:r w:rsidR="009773F3" w:rsidRPr="00631FA4">
              <w:rPr>
                <w:rFonts w:asciiTheme="minorHAnsi" w:hAnsiTheme="minorHAnsi" w:cstheme="minorHAnsi"/>
                <w:b/>
                <w:spacing w:val="-2"/>
                <w:w w:val="85"/>
                <w:sz w:val="17"/>
                <w:lang w:val="sr-Latn-RS"/>
              </w:rPr>
              <w:t>idž</w:t>
            </w:r>
          </w:p>
        </w:tc>
        <w:tc>
          <w:tcPr>
            <w:tcW w:w="1440" w:type="dxa"/>
            <w:tcBorders>
              <w:top w:val="single" w:sz="2" w:space="0" w:color="000000"/>
              <w:bottom w:val="single" w:sz="2" w:space="0" w:color="000000"/>
            </w:tcBorders>
            <w:shd w:val="clear" w:color="auto" w:fill="F3FFFF"/>
          </w:tcPr>
          <w:p w14:paraId="2E9E9B44" w14:textId="77777777" w:rsidR="00115B21" w:rsidRPr="00631FA4" w:rsidRDefault="00115B21">
            <w:pPr>
              <w:pStyle w:val="TableParagraph"/>
              <w:rPr>
                <w:rFonts w:asciiTheme="minorHAnsi" w:hAnsiTheme="minorHAnsi" w:cstheme="minorHAnsi"/>
                <w:sz w:val="14"/>
                <w:lang w:val="sr-Latn-RS"/>
              </w:rPr>
            </w:pPr>
          </w:p>
        </w:tc>
        <w:tc>
          <w:tcPr>
            <w:tcW w:w="2392" w:type="dxa"/>
            <w:tcBorders>
              <w:top w:val="single" w:sz="2" w:space="0" w:color="000000"/>
              <w:bottom w:val="single" w:sz="2" w:space="0" w:color="000000"/>
            </w:tcBorders>
            <w:shd w:val="clear" w:color="auto" w:fill="F3FFFF"/>
          </w:tcPr>
          <w:p w14:paraId="15B73AE6" w14:textId="77777777" w:rsidR="00115B21" w:rsidRPr="00631FA4" w:rsidRDefault="00000000">
            <w:pPr>
              <w:pStyle w:val="TableParagraph"/>
              <w:spacing w:line="184" w:lineRule="exact"/>
              <w:ind w:left="1586"/>
              <w:rPr>
                <w:rFonts w:asciiTheme="minorHAnsi" w:hAnsiTheme="minorHAnsi" w:cstheme="minorHAnsi"/>
                <w:b/>
                <w:sz w:val="17"/>
                <w:lang w:val="sr-Latn-RS"/>
              </w:rPr>
            </w:pPr>
            <w:r w:rsidRPr="00631FA4">
              <w:rPr>
                <w:rFonts w:asciiTheme="minorHAnsi" w:hAnsiTheme="minorHAnsi" w:cstheme="minorHAnsi"/>
                <w:b/>
                <w:spacing w:val="-5"/>
                <w:w w:val="105"/>
                <w:sz w:val="17"/>
                <w:lang w:val="sr-Latn-RS"/>
              </w:rPr>
              <w:t>25%</w:t>
            </w:r>
          </w:p>
        </w:tc>
        <w:tc>
          <w:tcPr>
            <w:tcW w:w="1081" w:type="dxa"/>
            <w:tcBorders>
              <w:top w:val="single" w:sz="2" w:space="0" w:color="000000"/>
              <w:bottom w:val="single" w:sz="2" w:space="0" w:color="000000"/>
            </w:tcBorders>
            <w:shd w:val="clear" w:color="auto" w:fill="F3FFFF"/>
          </w:tcPr>
          <w:p w14:paraId="315B5010" w14:textId="77777777" w:rsidR="00115B21" w:rsidRPr="00631FA4" w:rsidRDefault="00000000">
            <w:pPr>
              <w:pStyle w:val="TableParagraph"/>
              <w:spacing w:line="184" w:lineRule="exact"/>
              <w:ind w:right="61"/>
              <w:jc w:val="center"/>
              <w:rPr>
                <w:rFonts w:asciiTheme="minorHAnsi" w:hAnsiTheme="minorHAnsi" w:cstheme="minorHAnsi"/>
                <w:b/>
                <w:sz w:val="17"/>
                <w:lang w:val="sr-Latn-RS"/>
              </w:rPr>
            </w:pPr>
            <w:r w:rsidRPr="00631FA4">
              <w:rPr>
                <w:rFonts w:asciiTheme="minorHAnsi" w:hAnsiTheme="minorHAnsi" w:cstheme="minorHAnsi"/>
                <w:b/>
                <w:spacing w:val="-4"/>
                <w:sz w:val="17"/>
                <w:lang w:val="sr-Latn-RS"/>
              </w:rPr>
              <w:t>0.52</w:t>
            </w:r>
          </w:p>
        </w:tc>
      </w:tr>
      <w:tr w:rsidR="00115B21" w:rsidRPr="00252616" w14:paraId="53112542" w14:textId="77777777">
        <w:trPr>
          <w:trHeight w:val="203"/>
        </w:trPr>
        <w:tc>
          <w:tcPr>
            <w:tcW w:w="5525" w:type="dxa"/>
            <w:tcBorders>
              <w:top w:val="single" w:sz="2" w:space="0" w:color="000000"/>
              <w:bottom w:val="single" w:sz="2" w:space="0" w:color="000000"/>
            </w:tcBorders>
          </w:tcPr>
          <w:p w14:paraId="0D5B7063" w14:textId="1B2585F0" w:rsidR="00115B21" w:rsidRPr="00631FA4" w:rsidRDefault="009578C8">
            <w:pPr>
              <w:pStyle w:val="TableParagraph"/>
              <w:tabs>
                <w:tab w:val="left" w:pos="3662"/>
                <w:tab w:val="left" w:pos="4711"/>
              </w:tabs>
              <w:spacing w:line="184" w:lineRule="exact"/>
              <w:ind w:left="200"/>
              <w:rPr>
                <w:rFonts w:asciiTheme="minorHAnsi" w:hAnsiTheme="minorHAnsi" w:cstheme="minorHAnsi"/>
                <w:sz w:val="17"/>
                <w:lang w:val="sr-Latn-RS"/>
              </w:rPr>
            </w:pPr>
            <w:r w:rsidRPr="00631FA4">
              <w:rPr>
                <w:rFonts w:asciiTheme="minorHAnsi" w:hAnsiTheme="minorHAnsi" w:cstheme="minorHAnsi"/>
                <w:w w:val="90"/>
                <w:sz w:val="17"/>
                <w:lang w:val="sr-Latn-RS"/>
              </w:rPr>
              <w:t>Zaduženost</w:t>
            </w:r>
            <w:r w:rsidRPr="00631FA4">
              <w:rPr>
                <w:rFonts w:asciiTheme="minorHAnsi" w:hAnsiTheme="minorHAnsi" w:cstheme="minorHAnsi"/>
                <w:spacing w:val="-4"/>
                <w:w w:val="90"/>
                <w:sz w:val="17"/>
                <w:lang w:val="sr-Latn-RS"/>
              </w:rPr>
              <w:t xml:space="preserve"> </w:t>
            </w:r>
            <w:r w:rsidRPr="00631FA4">
              <w:rPr>
                <w:rFonts w:asciiTheme="minorHAnsi" w:hAnsiTheme="minorHAnsi" w:cstheme="minorHAnsi"/>
                <w:spacing w:val="-5"/>
                <w:w w:val="90"/>
                <w:sz w:val="17"/>
                <w:lang w:val="sr-Latn-RS"/>
              </w:rPr>
              <w:t>[4]</w:t>
            </w:r>
            <w:r w:rsidRPr="00631FA4">
              <w:rPr>
                <w:rFonts w:asciiTheme="minorHAnsi" w:hAnsiTheme="minorHAnsi" w:cstheme="minorHAnsi"/>
                <w:sz w:val="17"/>
                <w:lang w:val="sr-Latn-RS"/>
              </w:rPr>
              <w:tab/>
            </w:r>
            <w:r w:rsidRPr="00631FA4">
              <w:rPr>
                <w:rFonts w:asciiTheme="minorHAnsi" w:hAnsiTheme="minorHAnsi" w:cstheme="minorHAnsi"/>
                <w:spacing w:val="-4"/>
                <w:sz w:val="17"/>
                <w:lang w:val="sr-Latn-RS"/>
              </w:rPr>
              <w:t>1.96</w:t>
            </w:r>
            <w:r w:rsidRPr="00631FA4">
              <w:rPr>
                <w:rFonts w:asciiTheme="minorHAnsi" w:hAnsiTheme="minorHAnsi" w:cstheme="minorHAnsi"/>
                <w:sz w:val="17"/>
                <w:lang w:val="sr-Latn-RS"/>
              </w:rPr>
              <w:tab/>
            </w:r>
            <w:r w:rsidRPr="00631FA4">
              <w:rPr>
                <w:rFonts w:asciiTheme="minorHAnsi" w:hAnsiTheme="minorHAnsi" w:cstheme="minorHAnsi"/>
                <w:spacing w:val="-2"/>
                <w:sz w:val="17"/>
                <w:lang w:val="sr-Latn-RS"/>
              </w:rPr>
              <w:t>26.17%</w:t>
            </w:r>
          </w:p>
        </w:tc>
        <w:tc>
          <w:tcPr>
            <w:tcW w:w="1440" w:type="dxa"/>
            <w:tcBorders>
              <w:top w:val="single" w:sz="2" w:space="0" w:color="000000"/>
              <w:bottom w:val="single" w:sz="2" w:space="0" w:color="000000"/>
            </w:tcBorders>
          </w:tcPr>
          <w:p w14:paraId="07F34043" w14:textId="77777777" w:rsidR="00115B21" w:rsidRPr="00631FA4" w:rsidRDefault="00000000">
            <w:pPr>
              <w:pStyle w:val="TableParagraph"/>
              <w:spacing w:line="184" w:lineRule="exact"/>
              <w:ind w:left="133"/>
              <w:jc w:val="center"/>
              <w:rPr>
                <w:rFonts w:asciiTheme="minorHAnsi" w:hAnsiTheme="minorHAnsi" w:cstheme="minorHAnsi"/>
                <w:sz w:val="17"/>
                <w:lang w:val="sr-Latn-RS"/>
              </w:rPr>
            </w:pPr>
            <w:r w:rsidRPr="00631FA4">
              <w:rPr>
                <w:rFonts w:asciiTheme="minorHAnsi" w:hAnsiTheme="minorHAnsi" w:cstheme="minorHAnsi"/>
                <w:spacing w:val="-5"/>
                <w:w w:val="105"/>
                <w:sz w:val="17"/>
                <w:lang w:val="sr-Latn-RS"/>
              </w:rPr>
              <w:t>15%</w:t>
            </w:r>
          </w:p>
        </w:tc>
        <w:tc>
          <w:tcPr>
            <w:tcW w:w="2392" w:type="dxa"/>
            <w:tcBorders>
              <w:top w:val="single" w:sz="2" w:space="0" w:color="000000"/>
              <w:bottom w:val="single" w:sz="2" w:space="0" w:color="000000"/>
            </w:tcBorders>
          </w:tcPr>
          <w:p w14:paraId="19F509F5" w14:textId="77777777" w:rsidR="00115B21" w:rsidRPr="00631FA4" w:rsidRDefault="00000000">
            <w:pPr>
              <w:pStyle w:val="TableParagraph"/>
              <w:spacing w:line="184" w:lineRule="exact"/>
              <w:ind w:left="550"/>
              <w:rPr>
                <w:rFonts w:asciiTheme="minorHAnsi" w:hAnsiTheme="minorHAnsi" w:cstheme="minorHAnsi"/>
                <w:sz w:val="17"/>
                <w:lang w:val="sr-Latn-RS"/>
              </w:rPr>
            </w:pPr>
            <w:r w:rsidRPr="00631FA4">
              <w:rPr>
                <w:rFonts w:asciiTheme="minorHAnsi" w:hAnsiTheme="minorHAnsi" w:cstheme="minorHAnsi"/>
                <w:spacing w:val="-4"/>
                <w:sz w:val="17"/>
                <w:lang w:val="sr-Latn-RS"/>
              </w:rPr>
              <w:t>0.29</w:t>
            </w:r>
          </w:p>
        </w:tc>
        <w:tc>
          <w:tcPr>
            <w:tcW w:w="1081" w:type="dxa"/>
            <w:tcBorders>
              <w:top w:val="single" w:sz="2" w:space="0" w:color="000000"/>
              <w:bottom w:val="single" w:sz="2" w:space="0" w:color="000000"/>
            </w:tcBorders>
          </w:tcPr>
          <w:p w14:paraId="688BB7A5" w14:textId="77777777" w:rsidR="00115B21" w:rsidRPr="00631FA4" w:rsidRDefault="00115B21">
            <w:pPr>
              <w:pStyle w:val="TableParagraph"/>
              <w:rPr>
                <w:rFonts w:asciiTheme="minorHAnsi" w:hAnsiTheme="minorHAnsi" w:cstheme="minorHAnsi"/>
                <w:sz w:val="14"/>
                <w:lang w:val="sr-Latn-RS"/>
              </w:rPr>
            </w:pPr>
          </w:p>
        </w:tc>
      </w:tr>
      <w:tr w:rsidR="00115B21" w:rsidRPr="00252616" w14:paraId="76C7EC17" w14:textId="77777777">
        <w:trPr>
          <w:trHeight w:val="204"/>
        </w:trPr>
        <w:tc>
          <w:tcPr>
            <w:tcW w:w="5525" w:type="dxa"/>
            <w:tcBorders>
              <w:top w:val="single" w:sz="2" w:space="0" w:color="000000"/>
              <w:bottom w:val="single" w:sz="2" w:space="0" w:color="000000"/>
            </w:tcBorders>
          </w:tcPr>
          <w:p w14:paraId="53CF3988" w14:textId="1ABB9BEE" w:rsidR="00115B21" w:rsidRPr="00631FA4" w:rsidRDefault="009578C8">
            <w:pPr>
              <w:pStyle w:val="TableParagraph"/>
              <w:tabs>
                <w:tab w:val="left" w:pos="3661"/>
                <w:tab w:val="left" w:pos="4725"/>
              </w:tabs>
              <w:spacing w:line="184" w:lineRule="exact"/>
              <w:ind w:left="200"/>
              <w:rPr>
                <w:rFonts w:asciiTheme="minorHAnsi" w:hAnsiTheme="minorHAnsi" w:cstheme="minorHAnsi"/>
                <w:sz w:val="17"/>
                <w:lang w:val="sr-Latn-RS"/>
              </w:rPr>
            </w:pPr>
            <w:r w:rsidRPr="00631FA4">
              <w:rPr>
                <w:rFonts w:asciiTheme="minorHAnsi" w:hAnsiTheme="minorHAnsi" w:cstheme="minorHAnsi"/>
                <w:w w:val="85"/>
                <w:sz w:val="17"/>
                <w:lang w:val="sr-Latn-RS"/>
              </w:rPr>
              <w:t>Kamatne obaveze</w:t>
            </w:r>
            <w:r w:rsidRPr="00631FA4">
              <w:rPr>
                <w:rFonts w:asciiTheme="minorHAnsi" w:hAnsiTheme="minorHAnsi" w:cstheme="minorHAnsi"/>
                <w:spacing w:val="6"/>
                <w:sz w:val="17"/>
                <w:lang w:val="sr-Latn-RS"/>
              </w:rPr>
              <w:t xml:space="preserve"> </w:t>
            </w:r>
            <w:r w:rsidRPr="00631FA4">
              <w:rPr>
                <w:rFonts w:asciiTheme="minorHAnsi" w:hAnsiTheme="minorHAnsi" w:cstheme="minorHAnsi"/>
                <w:spacing w:val="-5"/>
                <w:w w:val="85"/>
                <w:sz w:val="17"/>
                <w:lang w:val="sr-Latn-RS"/>
              </w:rPr>
              <w:t>[5]</w:t>
            </w:r>
            <w:r w:rsidRPr="00631FA4">
              <w:rPr>
                <w:rFonts w:asciiTheme="minorHAnsi" w:hAnsiTheme="minorHAnsi" w:cstheme="minorHAnsi"/>
                <w:sz w:val="17"/>
                <w:lang w:val="sr-Latn-RS"/>
              </w:rPr>
              <w:tab/>
            </w:r>
            <w:r w:rsidRPr="00631FA4">
              <w:rPr>
                <w:rFonts w:asciiTheme="minorHAnsi" w:hAnsiTheme="minorHAnsi" w:cstheme="minorHAnsi"/>
                <w:spacing w:val="-4"/>
                <w:sz w:val="17"/>
                <w:lang w:val="sr-Latn-RS"/>
              </w:rPr>
              <w:t>2.27</w:t>
            </w:r>
            <w:r w:rsidRPr="00631FA4">
              <w:rPr>
                <w:rFonts w:asciiTheme="minorHAnsi" w:hAnsiTheme="minorHAnsi" w:cstheme="minorHAnsi"/>
                <w:sz w:val="17"/>
                <w:lang w:val="sr-Latn-RS"/>
              </w:rPr>
              <w:tab/>
            </w:r>
            <w:r w:rsidRPr="00631FA4">
              <w:rPr>
                <w:rFonts w:asciiTheme="minorHAnsi" w:hAnsiTheme="minorHAnsi" w:cstheme="minorHAnsi"/>
                <w:spacing w:val="-2"/>
                <w:sz w:val="17"/>
                <w:lang w:val="sr-Latn-RS"/>
              </w:rPr>
              <w:t>0.88%</w:t>
            </w:r>
          </w:p>
        </w:tc>
        <w:tc>
          <w:tcPr>
            <w:tcW w:w="1440" w:type="dxa"/>
            <w:tcBorders>
              <w:top w:val="single" w:sz="2" w:space="0" w:color="000000"/>
              <w:bottom w:val="single" w:sz="2" w:space="0" w:color="000000"/>
            </w:tcBorders>
          </w:tcPr>
          <w:p w14:paraId="4FDEE71A" w14:textId="77777777" w:rsidR="00115B21" w:rsidRPr="00631FA4" w:rsidRDefault="00000000">
            <w:pPr>
              <w:pStyle w:val="TableParagraph"/>
              <w:spacing w:line="184" w:lineRule="exact"/>
              <w:ind w:left="133"/>
              <w:jc w:val="center"/>
              <w:rPr>
                <w:rFonts w:asciiTheme="minorHAnsi" w:hAnsiTheme="minorHAnsi" w:cstheme="minorHAnsi"/>
                <w:sz w:val="17"/>
                <w:lang w:val="sr-Latn-RS"/>
              </w:rPr>
            </w:pPr>
            <w:r w:rsidRPr="00631FA4">
              <w:rPr>
                <w:rFonts w:asciiTheme="minorHAnsi" w:hAnsiTheme="minorHAnsi" w:cstheme="minorHAnsi"/>
                <w:spacing w:val="-5"/>
                <w:w w:val="110"/>
                <w:sz w:val="17"/>
                <w:lang w:val="sr-Latn-RS"/>
              </w:rPr>
              <w:t>10%</w:t>
            </w:r>
          </w:p>
        </w:tc>
        <w:tc>
          <w:tcPr>
            <w:tcW w:w="2392" w:type="dxa"/>
            <w:tcBorders>
              <w:top w:val="single" w:sz="2" w:space="0" w:color="000000"/>
              <w:bottom w:val="single" w:sz="2" w:space="0" w:color="000000"/>
            </w:tcBorders>
          </w:tcPr>
          <w:p w14:paraId="3554C256" w14:textId="77777777" w:rsidR="00115B21" w:rsidRPr="00631FA4" w:rsidRDefault="00000000">
            <w:pPr>
              <w:pStyle w:val="TableParagraph"/>
              <w:spacing w:line="184" w:lineRule="exact"/>
              <w:ind w:left="550"/>
              <w:rPr>
                <w:rFonts w:asciiTheme="minorHAnsi" w:hAnsiTheme="minorHAnsi" w:cstheme="minorHAnsi"/>
                <w:sz w:val="17"/>
                <w:lang w:val="sr-Latn-RS"/>
              </w:rPr>
            </w:pPr>
            <w:r w:rsidRPr="00631FA4">
              <w:rPr>
                <w:rFonts w:asciiTheme="minorHAnsi" w:hAnsiTheme="minorHAnsi" w:cstheme="minorHAnsi"/>
                <w:spacing w:val="-4"/>
                <w:sz w:val="17"/>
                <w:lang w:val="sr-Latn-RS"/>
              </w:rPr>
              <w:t>0.23</w:t>
            </w:r>
          </w:p>
        </w:tc>
        <w:tc>
          <w:tcPr>
            <w:tcW w:w="1081" w:type="dxa"/>
            <w:tcBorders>
              <w:top w:val="single" w:sz="2" w:space="0" w:color="000000"/>
              <w:bottom w:val="single" w:sz="2" w:space="0" w:color="000000"/>
            </w:tcBorders>
          </w:tcPr>
          <w:p w14:paraId="0FB03AAE" w14:textId="77777777" w:rsidR="00115B21" w:rsidRPr="00631FA4" w:rsidRDefault="00115B21">
            <w:pPr>
              <w:pStyle w:val="TableParagraph"/>
              <w:rPr>
                <w:rFonts w:asciiTheme="minorHAnsi" w:hAnsiTheme="minorHAnsi" w:cstheme="minorHAnsi"/>
                <w:sz w:val="14"/>
                <w:lang w:val="sr-Latn-RS"/>
              </w:rPr>
            </w:pPr>
          </w:p>
        </w:tc>
      </w:tr>
      <w:tr w:rsidR="00115B21" w:rsidRPr="00252616" w14:paraId="08C1C103" w14:textId="77777777" w:rsidTr="00631FA4">
        <w:trPr>
          <w:trHeight w:val="333"/>
        </w:trPr>
        <w:tc>
          <w:tcPr>
            <w:tcW w:w="5525" w:type="dxa"/>
            <w:tcBorders>
              <w:top w:val="single" w:sz="2" w:space="0" w:color="000000"/>
              <w:bottom w:val="single" w:sz="2" w:space="0" w:color="000000"/>
            </w:tcBorders>
          </w:tcPr>
          <w:p w14:paraId="560FD24F" w14:textId="77777777" w:rsidR="00631FA4" w:rsidRDefault="004E487B">
            <w:pPr>
              <w:pStyle w:val="TableParagraph"/>
              <w:spacing w:before="6"/>
              <w:rPr>
                <w:rFonts w:asciiTheme="minorHAnsi" w:hAnsiTheme="minorHAnsi" w:cstheme="minorHAnsi"/>
                <w:b/>
                <w:spacing w:val="-2"/>
                <w:sz w:val="17"/>
                <w:lang w:val="sr-Latn-RS"/>
              </w:rPr>
            </w:pPr>
            <w:r w:rsidRPr="00631FA4">
              <w:rPr>
                <w:rFonts w:asciiTheme="minorHAnsi" w:hAnsiTheme="minorHAnsi" w:cstheme="minorHAnsi"/>
                <w:b/>
                <w:spacing w:val="-2"/>
                <w:sz w:val="17"/>
                <w:lang w:val="sr-Latn-RS"/>
              </w:rPr>
              <w:t xml:space="preserve">Preliminarni </w:t>
            </w:r>
            <w:r w:rsidR="002623C0" w:rsidRPr="00631FA4">
              <w:rPr>
                <w:rFonts w:asciiTheme="minorHAnsi" w:hAnsiTheme="minorHAnsi" w:cstheme="minorHAnsi"/>
                <w:b/>
                <w:spacing w:val="-2"/>
                <w:sz w:val="17"/>
                <w:lang w:val="sr-Latn-RS"/>
              </w:rPr>
              <w:t xml:space="preserve">ishod </w:t>
            </w:r>
            <w:r w:rsidR="003F5F07" w:rsidRPr="00631FA4">
              <w:rPr>
                <w:rFonts w:asciiTheme="minorHAnsi" w:hAnsiTheme="minorHAnsi" w:cstheme="minorHAnsi"/>
                <w:b/>
                <w:spacing w:val="-2"/>
                <w:sz w:val="17"/>
                <w:lang w:val="sr-Latn-RS"/>
              </w:rPr>
              <w:t xml:space="preserve">naznačen </w:t>
            </w:r>
            <w:r w:rsidR="002623C0" w:rsidRPr="00631FA4">
              <w:rPr>
                <w:rFonts w:asciiTheme="minorHAnsi" w:hAnsiTheme="minorHAnsi" w:cstheme="minorHAnsi"/>
                <w:b/>
                <w:spacing w:val="-2"/>
                <w:sz w:val="17"/>
                <w:lang w:val="sr-Latn-RS"/>
              </w:rPr>
              <w:t>u</w:t>
            </w:r>
            <w:r w:rsidRPr="00631FA4">
              <w:rPr>
                <w:rFonts w:asciiTheme="minorHAnsi" w:hAnsiTheme="minorHAnsi" w:cstheme="minorHAnsi"/>
                <w:b/>
                <w:spacing w:val="-2"/>
                <w:sz w:val="17"/>
                <w:lang w:val="sr-Latn-RS"/>
              </w:rPr>
              <w:t xml:space="preserve"> </w:t>
            </w:r>
            <w:r w:rsidR="002933B0" w:rsidRPr="00631FA4">
              <w:rPr>
                <w:rFonts w:asciiTheme="minorHAnsi" w:hAnsiTheme="minorHAnsi" w:cstheme="minorHAnsi"/>
                <w:b/>
                <w:spacing w:val="-2"/>
                <w:sz w:val="17"/>
                <w:lang w:val="sr-Latn-RS"/>
              </w:rPr>
              <w:t>bodovn</w:t>
            </w:r>
            <w:r w:rsidR="002623C0" w:rsidRPr="00631FA4">
              <w:rPr>
                <w:rFonts w:asciiTheme="minorHAnsi" w:hAnsiTheme="minorHAnsi" w:cstheme="minorHAnsi"/>
                <w:b/>
                <w:spacing w:val="-2"/>
                <w:sz w:val="17"/>
                <w:lang w:val="sr-Latn-RS"/>
              </w:rPr>
              <w:t>oj</w:t>
            </w:r>
            <w:r w:rsidR="002933B0" w:rsidRPr="00631FA4">
              <w:rPr>
                <w:rFonts w:asciiTheme="minorHAnsi" w:hAnsiTheme="minorHAnsi" w:cstheme="minorHAnsi"/>
                <w:b/>
                <w:spacing w:val="-2"/>
                <w:sz w:val="17"/>
                <w:lang w:val="sr-Latn-RS"/>
              </w:rPr>
              <w:t xml:space="preserve"> </w:t>
            </w:r>
          </w:p>
          <w:p w14:paraId="5044C0D1" w14:textId="2795F06D" w:rsidR="00115B21" w:rsidRPr="00631FA4" w:rsidRDefault="002933B0">
            <w:pPr>
              <w:pStyle w:val="TableParagraph"/>
              <w:spacing w:before="6"/>
              <w:rPr>
                <w:rFonts w:asciiTheme="minorHAnsi" w:hAnsiTheme="minorHAnsi" w:cstheme="minorHAnsi"/>
                <w:b/>
                <w:sz w:val="17"/>
                <w:lang w:val="sr-Latn-RS"/>
              </w:rPr>
            </w:pPr>
            <w:r w:rsidRPr="00631FA4">
              <w:rPr>
                <w:rFonts w:asciiTheme="minorHAnsi" w:hAnsiTheme="minorHAnsi" w:cstheme="minorHAnsi"/>
                <w:b/>
                <w:spacing w:val="-2"/>
                <w:sz w:val="17"/>
                <w:lang w:val="sr-Latn-RS"/>
              </w:rPr>
              <w:t>kart</w:t>
            </w:r>
            <w:r w:rsidR="002623C0" w:rsidRPr="00631FA4">
              <w:rPr>
                <w:rFonts w:asciiTheme="minorHAnsi" w:hAnsiTheme="minorHAnsi" w:cstheme="minorHAnsi"/>
                <w:b/>
                <w:spacing w:val="-2"/>
                <w:sz w:val="17"/>
                <w:lang w:val="sr-Latn-RS"/>
              </w:rPr>
              <w:t>i</w:t>
            </w:r>
            <w:r w:rsidR="004E487B" w:rsidRPr="00631FA4">
              <w:rPr>
                <w:rFonts w:asciiTheme="minorHAnsi" w:hAnsiTheme="minorHAnsi" w:cstheme="minorHAnsi"/>
                <w:b/>
                <w:spacing w:val="-2"/>
                <w:sz w:val="17"/>
                <w:lang w:val="sr-Latn-RS"/>
              </w:rPr>
              <w:t xml:space="preserve"> </w:t>
            </w:r>
            <w:r w:rsidR="003F5F07" w:rsidRPr="00631FA4">
              <w:rPr>
                <w:rFonts w:asciiTheme="minorHAnsi" w:hAnsiTheme="minorHAnsi" w:cstheme="minorHAnsi"/>
                <w:b/>
                <w:spacing w:val="-2"/>
                <w:sz w:val="17"/>
                <w:lang w:val="sr-Latn-RS"/>
              </w:rPr>
              <w:t>(I</w:t>
            </w:r>
            <w:r w:rsidR="002623C0" w:rsidRPr="00631FA4">
              <w:rPr>
                <w:rFonts w:asciiTheme="minorHAnsi" w:hAnsiTheme="minorHAnsi" w:cstheme="minorHAnsi"/>
                <w:b/>
                <w:spacing w:val="-2"/>
                <w:sz w:val="17"/>
                <w:lang w:val="sr-Latn-RS"/>
              </w:rPr>
              <w:t>NBK</w:t>
            </w:r>
            <w:r w:rsidR="003F5F07" w:rsidRPr="00631FA4">
              <w:rPr>
                <w:rFonts w:asciiTheme="minorHAnsi" w:hAnsiTheme="minorHAnsi" w:cstheme="minorHAnsi"/>
                <w:b/>
                <w:spacing w:val="-2"/>
                <w:sz w:val="17"/>
                <w:lang w:val="sr-Latn-RS"/>
              </w:rPr>
              <w:t>)</w:t>
            </w:r>
            <w:r w:rsidR="00631FA4" w:rsidRPr="00631FA4">
              <w:rPr>
                <w:rFonts w:asciiTheme="minorHAnsi" w:hAnsiTheme="minorHAnsi" w:cstheme="minorHAnsi"/>
                <w:b/>
                <w:spacing w:val="-2"/>
                <w:sz w:val="17"/>
                <w:lang w:val="sr-Latn-RS"/>
              </w:rPr>
              <w:t xml:space="preserve"> POB</w:t>
            </w:r>
          </w:p>
        </w:tc>
        <w:tc>
          <w:tcPr>
            <w:tcW w:w="1440" w:type="dxa"/>
            <w:tcBorders>
              <w:top w:val="single" w:sz="2" w:space="0" w:color="000000"/>
              <w:bottom w:val="single" w:sz="2" w:space="0" w:color="000000"/>
            </w:tcBorders>
          </w:tcPr>
          <w:p w14:paraId="78A5FB7F" w14:textId="77777777" w:rsidR="00115B21" w:rsidRPr="00631FA4" w:rsidRDefault="00115B21">
            <w:pPr>
              <w:pStyle w:val="TableParagraph"/>
              <w:rPr>
                <w:rFonts w:asciiTheme="minorHAnsi" w:hAnsiTheme="minorHAnsi" w:cstheme="minorHAnsi"/>
                <w:sz w:val="16"/>
                <w:lang w:val="sr-Latn-RS"/>
              </w:rPr>
            </w:pPr>
          </w:p>
        </w:tc>
        <w:tc>
          <w:tcPr>
            <w:tcW w:w="2392" w:type="dxa"/>
            <w:tcBorders>
              <w:top w:val="single" w:sz="2" w:space="0" w:color="000000"/>
              <w:bottom w:val="single" w:sz="2" w:space="0" w:color="000000"/>
            </w:tcBorders>
          </w:tcPr>
          <w:p w14:paraId="12AE34B8" w14:textId="77777777" w:rsidR="00115B21" w:rsidRPr="00631FA4" w:rsidRDefault="00115B21">
            <w:pPr>
              <w:pStyle w:val="TableParagraph"/>
              <w:rPr>
                <w:rFonts w:asciiTheme="minorHAnsi" w:hAnsiTheme="minorHAnsi" w:cstheme="minorHAnsi"/>
                <w:sz w:val="16"/>
                <w:lang w:val="sr-Latn-RS"/>
              </w:rPr>
            </w:pPr>
          </w:p>
        </w:tc>
        <w:tc>
          <w:tcPr>
            <w:tcW w:w="1081" w:type="dxa"/>
            <w:tcBorders>
              <w:top w:val="single" w:sz="2" w:space="0" w:color="000000"/>
              <w:bottom w:val="single" w:sz="2" w:space="0" w:color="000000"/>
            </w:tcBorders>
          </w:tcPr>
          <w:p w14:paraId="40293ACE" w14:textId="77777777" w:rsidR="00115B21" w:rsidRPr="00631FA4" w:rsidRDefault="00000000">
            <w:pPr>
              <w:pStyle w:val="TableParagraph"/>
              <w:spacing w:before="190"/>
              <w:ind w:right="61"/>
              <w:jc w:val="center"/>
              <w:rPr>
                <w:rFonts w:asciiTheme="minorHAnsi" w:hAnsiTheme="minorHAnsi" w:cstheme="minorHAnsi"/>
                <w:b/>
                <w:sz w:val="17"/>
                <w:lang w:val="sr-Latn-RS"/>
              </w:rPr>
            </w:pPr>
            <w:r w:rsidRPr="00631FA4">
              <w:rPr>
                <w:rFonts w:asciiTheme="minorHAnsi" w:hAnsiTheme="minorHAnsi" w:cstheme="minorHAnsi"/>
                <w:b/>
                <w:w w:val="90"/>
                <w:sz w:val="17"/>
                <w:lang w:val="sr-Latn-RS"/>
              </w:rPr>
              <w:t>(6.04)</w:t>
            </w:r>
            <w:r w:rsidRPr="00631FA4">
              <w:rPr>
                <w:rFonts w:asciiTheme="minorHAnsi" w:hAnsiTheme="minorHAnsi" w:cstheme="minorHAnsi"/>
                <w:b/>
                <w:spacing w:val="-1"/>
                <w:sz w:val="17"/>
                <w:lang w:val="sr-Latn-RS"/>
              </w:rPr>
              <w:t xml:space="preserve"> </w:t>
            </w:r>
            <w:r w:rsidRPr="00631FA4">
              <w:rPr>
                <w:rFonts w:asciiTheme="minorHAnsi" w:hAnsiTheme="minorHAnsi" w:cstheme="minorHAnsi"/>
                <w:b/>
                <w:spacing w:val="-5"/>
                <w:sz w:val="17"/>
                <w:lang w:val="sr-Latn-RS"/>
              </w:rPr>
              <w:t>a2</w:t>
            </w:r>
          </w:p>
        </w:tc>
      </w:tr>
      <w:tr w:rsidR="00115B21" w:rsidRPr="00252616" w14:paraId="7CA9EC3B" w14:textId="77777777">
        <w:trPr>
          <w:trHeight w:val="203"/>
        </w:trPr>
        <w:tc>
          <w:tcPr>
            <w:tcW w:w="5525" w:type="dxa"/>
            <w:tcBorders>
              <w:top w:val="single" w:sz="2" w:space="0" w:color="000000"/>
              <w:bottom w:val="single" w:sz="2" w:space="0" w:color="000000"/>
            </w:tcBorders>
          </w:tcPr>
          <w:p w14:paraId="0C165135" w14:textId="579BD424" w:rsidR="00115B21" w:rsidRPr="00631FA4" w:rsidRDefault="00000000">
            <w:pPr>
              <w:pStyle w:val="TableParagraph"/>
              <w:spacing w:line="184" w:lineRule="exact"/>
              <w:rPr>
                <w:rFonts w:asciiTheme="minorHAnsi" w:hAnsiTheme="minorHAnsi" w:cstheme="minorHAnsi"/>
                <w:b/>
                <w:sz w:val="17"/>
                <w:lang w:val="sr-Latn-RS"/>
              </w:rPr>
            </w:pPr>
            <w:r w:rsidRPr="00631FA4">
              <w:rPr>
                <w:rFonts w:asciiTheme="minorHAnsi" w:hAnsiTheme="minorHAnsi" w:cstheme="minorHAnsi"/>
                <w:b/>
                <w:w w:val="90"/>
                <w:sz w:val="17"/>
                <w:lang w:val="sr-Latn-RS"/>
              </w:rPr>
              <w:t>Idios</w:t>
            </w:r>
            <w:r w:rsidR="004E487B" w:rsidRPr="00631FA4">
              <w:rPr>
                <w:rFonts w:asciiTheme="minorHAnsi" w:hAnsiTheme="minorHAnsi" w:cstheme="minorHAnsi"/>
                <w:b/>
                <w:w w:val="90"/>
                <w:sz w:val="17"/>
                <w:lang w:val="sr-Latn-RS"/>
              </w:rPr>
              <w:t>inktask</w:t>
            </w:r>
            <w:r w:rsidR="002933B0" w:rsidRPr="00631FA4">
              <w:rPr>
                <w:rFonts w:asciiTheme="minorHAnsi" w:hAnsiTheme="minorHAnsi" w:cstheme="minorHAnsi"/>
                <w:b/>
                <w:w w:val="90"/>
                <w:sz w:val="17"/>
                <w:lang w:val="sr-Latn-RS"/>
              </w:rPr>
              <w:t>a</w:t>
            </w:r>
            <w:r w:rsidR="004E487B" w:rsidRPr="00631FA4">
              <w:rPr>
                <w:rFonts w:asciiTheme="minorHAnsi" w:hAnsiTheme="minorHAnsi" w:cstheme="minorHAnsi"/>
                <w:b/>
                <w:w w:val="90"/>
                <w:sz w:val="17"/>
                <w:lang w:val="sr-Latn-RS"/>
              </w:rPr>
              <w:t xml:space="preserve"> kore</w:t>
            </w:r>
            <w:r w:rsidR="002933B0" w:rsidRPr="00631FA4">
              <w:rPr>
                <w:rFonts w:asciiTheme="minorHAnsi" w:hAnsiTheme="minorHAnsi" w:cstheme="minorHAnsi"/>
                <w:b/>
                <w:w w:val="90"/>
                <w:sz w:val="17"/>
                <w:lang w:val="sr-Latn-RS"/>
              </w:rPr>
              <w:t>kcija</w:t>
            </w:r>
          </w:p>
        </w:tc>
        <w:tc>
          <w:tcPr>
            <w:tcW w:w="1440" w:type="dxa"/>
            <w:tcBorders>
              <w:top w:val="single" w:sz="2" w:space="0" w:color="000000"/>
              <w:bottom w:val="single" w:sz="2" w:space="0" w:color="000000"/>
            </w:tcBorders>
          </w:tcPr>
          <w:p w14:paraId="4F360BCF" w14:textId="77777777" w:rsidR="00115B21" w:rsidRPr="00631FA4" w:rsidRDefault="00115B21">
            <w:pPr>
              <w:pStyle w:val="TableParagraph"/>
              <w:rPr>
                <w:rFonts w:asciiTheme="minorHAnsi" w:hAnsiTheme="minorHAnsi" w:cstheme="minorHAnsi"/>
                <w:sz w:val="14"/>
                <w:lang w:val="sr-Latn-RS"/>
              </w:rPr>
            </w:pPr>
          </w:p>
        </w:tc>
        <w:tc>
          <w:tcPr>
            <w:tcW w:w="2392" w:type="dxa"/>
            <w:tcBorders>
              <w:top w:val="single" w:sz="2" w:space="0" w:color="000000"/>
              <w:bottom w:val="single" w:sz="2" w:space="0" w:color="000000"/>
            </w:tcBorders>
          </w:tcPr>
          <w:p w14:paraId="676FEED2" w14:textId="77777777" w:rsidR="00115B21" w:rsidRPr="00631FA4" w:rsidRDefault="00115B21">
            <w:pPr>
              <w:pStyle w:val="TableParagraph"/>
              <w:rPr>
                <w:rFonts w:asciiTheme="minorHAnsi" w:hAnsiTheme="minorHAnsi" w:cstheme="minorHAnsi"/>
                <w:sz w:val="14"/>
                <w:lang w:val="sr-Latn-RS"/>
              </w:rPr>
            </w:pPr>
          </w:p>
        </w:tc>
        <w:tc>
          <w:tcPr>
            <w:tcW w:w="1081" w:type="dxa"/>
            <w:tcBorders>
              <w:top w:val="single" w:sz="2" w:space="0" w:color="000000"/>
              <w:bottom w:val="single" w:sz="2" w:space="0" w:color="000000"/>
            </w:tcBorders>
          </w:tcPr>
          <w:p w14:paraId="4C29DA56" w14:textId="77777777" w:rsidR="00115B21" w:rsidRPr="00631FA4" w:rsidRDefault="00000000">
            <w:pPr>
              <w:pStyle w:val="TableParagraph"/>
              <w:spacing w:line="184" w:lineRule="exact"/>
              <w:ind w:right="61"/>
              <w:jc w:val="center"/>
              <w:rPr>
                <w:rFonts w:asciiTheme="minorHAnsi" w:hAnsiTheme="minorHAnsi" w:cstheme="minorHAnsi"/>
                <w:b/>
                <w:sz w:val="17"/>
                <w:lang w:val="sr-Latn-RS"/>
              </w:rPr>
            </w:pPr>
            <w:r w:rsidRPr="00631FA4">
              <w:rPr>
                <w:rFonts w:asciiTheme="minorHAnsi" w:hAnsiTheme="minorHAnsi" w:cstheme="minorHAnsi"/>
                <w:b/>
                <w:spacing w:val="-5"/>
                <w:sz w:val="17"/>
                <w:lang w:val="sr-Latn-RS"/>
              </w:rPr>
              <w:t>0.0</w:t>
            </w:r>
          </w:p>
        </w:tc>
      </w:tr>
      <w:tr w:rsidR="00115B21" w:rsidRPr="00252616" w14:paraId="1780EB6E" w14:textId="77777777">
        <w:trPr>
          <w:trHeight w:val="408"/>
        </w:trPr>
        <w:tc>
          <w:tcPr>
            <w:tcW w:w="5525" w:type="dxa"/>
            <w:tcBorders>
              <w:top w:val="single" w:sz="2" w:space="0" w:color="000000"/>
              <w:bottom w:val="single" w:sz="2" w:space="0" w:color="000000"/>
            </w:tcBorders>
          </w:tcPr>
          <w:p w14:paraId="0E8970F6" w14:textId="77777777" w:rsidR="00631FA4" w:rsidRDefault="00000000" w:rsidP="004E487B">
            <w:pPr>
              <w:pStyle w:val="TableParagraph"/>
              <w:spacing w:line="184" w:lineRule="exact"/>
              <w:rPr>
                <w:rFonts w:asciiTheme="minorHAnsi" w:hAnsiTheme="minorHAnsi" w:cstheme="minorHAnsi"/>
                <w:b/>
                <w:spacing w:val="-2"/>
                <w:w w:val="90"/>
                <w:sz w:val="17"/>
                <w:lang w:val="sr-Latn-RS"/>
              </w:rPr>
            </w:pPr>
            <w:r w:rsidRPr="00631FA4">
              <w:rPr>
                <w:rFonts w:asciiTheme="minorHAnsi" w:hAnsiTheme="minorHAnsi" w:cstheme="minorHAnsi"/>
                <w:b/>
                <w:w w:val="90"/>
                <w:sz w:val="17"/>
                <w:lang w:val="sr-Latn-RS"/>
              </w:rPr>
              <w:t>Preliminar</w:t>
            </w:r>
            <w:r w:rsidR="004E487B" w:rsidRPr="00631FA4">
              <w:rPr>
                <w:rFonts w:asciiTheme="minorHAnsi" w:hAnsiTheme="minorHAnsi" w:cstheme="minorHAnsi"/>
                <w:b/>
                <w:w w:val="90"/>
                <w:sz w:val="17"/>
                <w:lang w:val="sr-Latn-RS"/>
              </w:rPr>
              <w:t>n</w:t>
            </w:r>
            <w:r w:rsidR="002933B0" w:rsidRPr="00631FA4">
              <w:rPr>
                <w:rFonts w:asciiTheme="minorHAnsi" w:hAnsiTheme="minorHAnsi" w:cstheme="minorHAnsi"/>
                <w:b/>
                <w:w w:val="90"/>
                <w:sz w:val="17"/>
                <w:lang w:val="sr-Latn-RS"/>
              </w:rPr>
              <w:t>i</w:t>
            </w:r>
            <w:r w:rsidR="004E487B" w:rsidRPr="00631FA4">
              <w:rPr>
                <w:rFonts w:asciiTheme="minorHAnsi" w:hAnsiTheme="minorHAnsi" w:cstheme="minorHAnsi"/>
                <w:b/>
                <w:w w:val="90"/>
                <w:sz w:val="17"/>
                <w:lang w:val="sr-Latn-RS"/>
              </w:rPr>
              <w:t xml:space="preserve"> </w:t>
            </w:r>
            <w:r w:rsidR="002623C0" w:rsidRPr="00631FA4">
              <w:rPr>
                <w:rFonts w:asciiTheme="minorHAnsi" w:hAnsiTheme="minorHAnsi" w:cstheme="minorHAnsi"/>
                <w:b/>
                <w:w w:val="90"/>
                <w:sz w:val="17"/>
                <w:lang w:val="sr-Latn-RS"/>
              </w:rPr>
              <w:t>INBK POB</w:t>
            </w:r>
            <w:r w:rsidRPr="00631FA4">
              <w:rPr>
                <w:rFonts w:asciiTheme="minorHAnsi" w:hAnsiTheme="minorHAnsi" w:cstheme="minorHAnsi"/>
                <w:b/>
                <w:spacing w:val="4"/>
                <w:sz w:val="17"/>
                <w:lang w:val="sr-Latn-RS"/>
              </w:rPr>
              <w:t xml:space="preserve"> </w:t>
            </w:r>
            <w:r w:rsidR="004E487B" w:rsidRPr="00631FA4">
              <w:rPr>
                <w:rFonts w:asciiTheme="minorHAnsi" w:hAnsiTheme="minorHAnsi" w:cstheme="minorHAnsi"/>
                <w:b/>
                <w:spacing w:val="3"/>
                <w:sz w:val="17"/>
                <w:lang w:val="sr-Latn-RS"/>
              </w:rPr>
              <w:t>posle i</w:t>
            </w:r>
            <w:r w:rsidRPr="00631FA4">
              <w:rPr>
                <w:rFonts w:asciiTheme="minorHAnsi" w:hAnsiTheme="minorHAnsi" w:cstheme="minorHAnsi"/>
                <w:b/>
                <w:spacing w:val="-2"/>
                <w:w w:val="90"/>
                <w:sz w:val="17"/>
                <w:lang w:val="sr-Latn-RS"/>
              </w:rPr>
              <w:t>dios</w:t>
            </w:r>
            <w:r w:rsidR="004E487B" w:rsidRPr="00631FA4">
              <w:rPr>
                <w:rFonts w:asciiTheme="minorHAnsi" w:hAnsiTheme="minorHAnsi" w:cstheme="minorHAnsi"/>
                <w:b/>
                <w:spacing w:val="-2"/>
                <w:w w:val="90"/>
                <w:sz w:val="17"/>
                <w:lang w:val="sr-Latn-RS"/>
              </w:rPr>
              <w:t xml:space="preserve">inkratskog </w:t>
            </w:r>
          </w:p>
          <w:p w14:paraId="17FB0D85" w14:textId="38040D92" w:rsidR="00115B21" w:rsidRPr="00631FA4" w:rsidRDefault="004E487B" w:rsidP="004E487B">
            <w:pPr>
              <w:pStyle w:val="TableParagraph"/>
              <w:spacing w:line="184" w:lineRule="exact"/>
              <w:rPr>
                <w:rFonts w:asciiTheme="minorHAnsi" w:hAnsiTheme="minorHAnsi" w:cstheme="minorHAnsi"/>
                <w:b/>
                <w:sz w:val="17"/>
                <w:lang w:val="sr-Latn-RS"/>
              </w:rPr>
            </w:pPr>
            <w:r w:rsidRPr="00631FA4">
              <w:rPr>
                <w:rFonts w:asciiTheme="minorHAnsi" w:hAnsiTheme="minorHAnsi" w:cstheme="minorHAnsi"/>
                <w:b/>
                <w:spacing w:val="-2"/>
                <w:w w:val="90"/>
                <w:sz w:val="17"/>
                <w:lang w:val="sr-Latn-RS"/>
              </w:rPr>
              <w:t>korigovanja</w:t>
            </w:r>
          </w:p>
        </w:tc>
        <w:tc>
          <w:tcPr>
            <w:tcW w:w="1440" w:type="dxa"/>
            <w:tcBorders>
              <w:top w:val="single" w:sz="2" w:space="0" w:color="000000"/>
              <w:bottom w:val="single" w:sz="2" w:space="0" w:color="000000"/>
            </w:tcBorders>
          </w:tcPr>
          <w:p w14:paraId="1542674F" w14:textId="77777777" w:rsidR="00115B21" w:rsidRPr="00631FA4" w:rsidRDefault="00115B21">
            <w:pPr>
              <w:pStyle w:val="TableParagraph"/>
              <w:rPr>
                <w:rFonts w:asciiTheme="minorHAnsi" w:hAnsiTheme="minorHAnsi" w:cstheme="minorHAnsi"/>
                <w:sz w:val="16"/>
                <w:lang w:val="sr-Latn-RS"/>
              </w:rPr>
            </w:pPr>
          </w:p>
        </w:tc>
        <w:tc>
          <w:tcPr>
            <w:tcW w:w="2392" w:type="dxa"/>
            <w:tcBorders>
              <w:top w:val="single" w:sz="2" w:space="0" w:color="000000"/>
              <w:bottom w:val="single" w:sz="2" w:space="0" w:color="000000"/>
            </w:tcBorders>
          </w:tcPr>
          <w:p w14:paraId="2F81F9D2" w14:textId="77777777" w:rsidR="00115B21" w:rsidRPr="00631FA4" w:rsidRDefault="00115B21">
            <w:pPr>
              <w:pStyle w:val="TableParagraph"/>
              <w:rPr>
                <w:rFonts w:asciiTheme="minorHAnsi" w:hAnsiTheme="minorHAnsi" w:cstheme="minorHAnsi"/>
                <w:sz w:val="16"/>
                <w:lang w:val="sr-Latn-RS"/>
              </w:rPr>
            </w:pPr>
          </w:p>
        </w:tc>
        <w:tc>
          <w:tcPr>
            <w:tcW w:w="1081" w:type="dxa"/>
            <w:tcBorders>
              <w:top w:val="single" w:sz="2" w:space="0" w:color="000000"/>
              <w:bottom w:val="single" w:sz="2" w:space="0" w:color="000000"/>
            </w:tcBorders>
          </w:tcPr>
          <w:p w14:paraId="2859C901" w14:textId="77777777" w:rsidR="00115B21" w:rsidRPr="00631FA4" w:rsidRDefault="00000000">
            <w:pPr>
              <w:pStyle w:val="TableParagraph"/>
              <w:spacing w:before="190"/>
              <w:ind w:right="61"/>
              <w:jc w:val="center"/>
              <w:rPr>
                <w:rFonts w:asciiTheme="minorHAnsi" w:hAnsiTheme="minorHAnsi" w:cstheme="minorHAnsi"/>
                <w:b/>
                <w:sz w:val="17"/>
                <w:lang w:val="sr-Latn-RS"/>
              </w:rPr>
            </w:pPr>
            <w:r w:rsidRPr="00631FA4">
              <w:rPr>
                <w:rFonts w:asciiTheme="minorHAnsi" w:hAnsiTheme="minorHAnsi" w:cstheme="minorHAnsi"/>
                <w:b/>
                <w:w w:val="90"/>
                <w:sz w:val="17"/>
                <w:lang w:val="sr-Latn-RS"/>
              </w:rPr>
              <w:t>(6.04)</w:t>
            </w:r>
            <w:r w:rsidRPr="00631FA4">
              <w:rPr>
                <w:rFonts w:asciiTheme="minorHAnsi" w:hAnsiTheme="minorHAnsi" w:cstheme="minorHAnsi"/>
                <w:b/>
                <w:spacing w:val="-1"/>
                <w:sz w:val="17"/>
                <w:lang w:val="sr-Latn-RS"/>
              </w:rPr>
              <w:t xml:space="preserve"> </w:t>
            </w:r>
            <w:r w:rsidRPr="00631FA4">
              <w:rPr>
                <w:rFonts w:asciiTheme="minorHAnsi" w:hAnsiTheme="minorHAnsi" w:cstheme="minorHAnsi"/>
                <w:b/>
                <w:spacing w:val="-5"/>
                <w:sz w:val="17"/>
                <w:lang w:val="sr-Latn-RS"/>
              </w:rPr>
              <w:t>a2</w:t>
            </w:r>
          </w:p>
        </w:tc>
      </w:tr>
      <w:tr w:rsidR="00115B21" w:rsidRPr="00252616" w14:paraId="538E0E54" w14:textId="77777777">
        <w:trPr>
          <w:trHeight w:val="203"/>
        </w:trPr>
        <w:tc>
          <w:tcPr>
            <w:tcW w:w="5525" w:type="dxa"/>
            <w:tcBorders>
              <w:top w:val="single" w:sz="2" w:space="0" w:color="000000"/>
              <w:bottom w:val="single" w:sz="2" w:space="0" w:color="000000"/>
            </w:tcBorders>
          </w:tcPr>
          <w:p w14:paraId="47D49A0D" w14:textId="66AB97A0" w:rsidR="00115B21" w:rsidRPr="00631FA4" w:rsidRDefault="004E487B">
            <w:pPr>
              <w:pStyle w:val="TableParagraph"/>
              <w:spacing w:line="184" w:lineRule="exact"/>
              <w:rPr>
                <w:rFonts w:asciiTheme="minorHAnsi" w:hAnsiTheme="minorHAnsi" w:cstheme="minorHAnsi"/>
                <w:b/>
                <w:sz w:val="17"/>
                <w:lang w:val="sr-Latn-RS"/>
              </w:rPr>
            </w:pPr>
            <w:r w:rsidRPr="00631FA4">
              <w:rPr>
                <w:rFonts w:asciiTheme="minorHAnsi" w:hAnsiTheme="minorHAnsi" w:cstheme="minorHAnsi"/>
                <w:b/>
                <w:w w:val="90"/>
                <w:sz w:val="17"/>
                <w:lang w:val="sr-Latn-RS"/>
              </w:rPr>
              <w:t>Prag državnog rejtinga</w:t>
            </w:r>
          </w:p>
        </w:tc>
        <w:tc>
          <w:tcPr>
            <w:tcW w:w="1440" w:type="dxa"/>
            <w:tcBorders>
              <w:top w:val="single" w:sz="2" w:space="0" w:color="000000"/>
              <w:bottom w:val="single" w:sz="2" w:space="0" w:color="000000"/>
            </w:tcBorders>
          </w:tcPr>
          <w:p w14:paraId="4226BC50" w14:textId="77777777" w:rsidR="00115B21" w:rsidRPr="00631FA4" w:rsidRDefault="00115B21">
            <w:pPr>
              <w:pStyle w:val="TableParagraph"/>
              <w:rPr>
                <w:rFonts w:asciiTheme="minorHAnsi" w:hAnsiTheme="minorHAnsi" w:cstheme="minorHAnsi"/>
                <w:sz w:val="14"/>
                <w:lang w:val="sr-Latn-RS"/>
              </w:rPr>
            </w:pPr>
          </w:p>
        </w:tc>
        <w:tc>
          <w:tcPr>
            <w:tcW w:w="2392" w:type="dxa"/>
            <w:tcBorders>
              <w:top w:val="single" w:sz="2" w:space="0" w:color="000000"/>
              <w:bottom w:val="single" w:sz="2" w:space="0" w:color="000000"/>
            </w:tcBorders>
          </w:tcPr>
          <w:p w14:paraId="63132FDD" w14:textId="77777777" w:rsidR="00115B21" w:rsidRPr="00631FA4" w:rsidRDefault="00115B21">
            <w:pPr>
              <w:pStyle w:val="TableParagraph"/>
              <w:rPr>
                <w:rFonts w:asciiTheme="minorHAnsi" w:hAnsiTheme="minorHAnsi" w:cstheme="minorHAnsi"/>
                <w:sz w:val="14"/>
                <w:lang w:val="sr-Latn-RS"/>
              </w:rPr>
            </w:pPr>
          </w:p>
        </w:tc>
        <w:tc>
          <w:tcPr>
            <w:tcW w:w="1081" w:type="dxa"/>
            <w:tcBorders>
              <w:top w:val="single" w:sz="2" w:space="0" w:color="000000"/>
              <w:bottom w:val="single" w:sz="2" w:space="0" w:color="000000"/>
            </w:tcBorders>
          </w:tcPr>
          <w:p w14:paraId="72201337" w14:textId="77777777" w:rsidR="00115B21" w:rsidRPr="00631FA4" w:rsidRDefault="00000000">
            <w:pPr>
              <w:pStyle w:val="TableParagraph"/>
              <w:spacing w:line="184" w:lineRule="exact"/>
              <w:ind w:right="61"/>
              <w:jc w:val="center"/>
              <w:rPr>
                <w:rFonts w:asciiTheme="minorHAnsi" w:hAnsiTheme="minorHAnsi" w:cstheme="minorHAnsi"/>
                <w:b/>
                <w:sz w:val="17"/>
                <w:lang w:val="sr-Latn-RS"/>
              </w:rPr>
            </w:pPr>
            <w:r w:rsidRPr="00631FA4">
              <w:rPr>
                <w:rFonts w:asciiTheme="minorHAnsi" w:hAnsiTheme="minorHAnsi" w:cstheme="minorHAnsi"/>
                <w:b/>
                <w:spacing w:val="-5"/>
                <w:sz w:val="17"/>
                <w:lang w:val="sr-Latn-RS"/>
              </w:rPr>
              <w:t>Ba2</w:t>
            </w:r>
          </w:p>
        </w:tc>
      </w:tr>
      <w:tr w:rsidR="00115B21" w:rsidRPr="00252616" w14:paraId="1BA0DDCB" w14:textId="77777777">
        <w:trPr>
          <w:trHeight w:val="203"/>
        </w:trPr>
        <w:tc>
          <w:tcPr>
            <w:tcW w:w="5525" w:type="dxa"/>
            <w:tcBorders>
              <w:top w:val="single" w:sz="2" w:space="0" w:color="000000"/>
              <w:bottom w:val="single" w:sz="2" w:space="0" w:color="000000"/>
            </w:tcBorders>
          </w:tcPr>
          <w:p w14:paraId="0BC89558" w14:textId="1CD944FA" w:rsidR="00115B21" w:rsidRPr="00631FA4" w:rsidRDefault="002933B0">
            <w:pPr>
              <w:pStyle w:val="TableParagraph"/>
              <w:spacing w:line="184" w:lineRule="exact"/>
              <w:rPr>
                <w:rFonts w:asciiTheme="minorHAnsi" w:hAnsiTheme="minorHAnsi" w:cstheme="minorHAnsi"/>
                <w:b/>
                <w:sz w:val="17"/>
                <w:lang w:val="sr-Latn-RS"/>
              </w:rPr>
            </w:pPr>
            <w:r w:rsidRPr="00631FA4">
              <w:rPr>
                <w:rFonts w:asciiTheme="minorHAnsi" w:hAnsiTheme="minorHAnsi" w:cstheme="minorHAnsi"/>
                <w:b/>
                <w:w w:val="90"/>
                <w:sz w:val="17"/>
                <w:lang w:val="sr-Latn-RS"/>
              </w:rPr>
              <w:t>Korekcija operativnog okruženja</w:t>
            </w:r>
          </w:p>
        </w:tc>
        <w:tc>
          <w:tcPr>
            <w:tcW w:w="1440" w:type="dxa"/>
            <w:tcBorders>
              <w:top w:val="single" w:sz="2" w:space="0" w:color="000000"/>
              <w:bottom w:val="single" w:sz="2" w:space="0" w:color="000000"/>
            </w:tcBorders>
          </w:tcPr>
          <w:p w14:paraId="291608DE" w14:textId="77777777" w:rsidR="00115B21" w:rsidRPr="00631FA4" w:rsidRDefault="00115B21">
            <w:pPr>
              <w:pStyle w:val="TableParagraph"/>
              <w:rPr>
                <w:rFonts w:asciiTheme="minorHAnsi" w:hAnsiTheme="minorHAnsi" w:cstheme="minorHAnsi"/>
                <w:sz w:val="14"/>
                <w:lang w:val="sr-Latn-RS"/>
              </w:rPr>
            </w:pPr>
          </w:p>
        </w:tc>
        <w:tc>
          <w:tcPr>
            <w:tcW w:w="2392" w:type="dxa"/>
            <w:tcBorders>
              <w:top w:val="single" w:sz="2" w:space="0" w:color="000000"/>
              <w:bottom w:val="single" w:sz="2" w:space="0" w:color="000000"/>
            </w:tcBorders>
          </w:tcPr>
          <w:p w14:paraId="4D5EF375" w14:textId="77777777" w:rsidR="00115B21" w:rsidRPr="00631FA4" w:rsidRDefault="00115B21">
            <w:pPr>
              <w:pStyle w:val="TableParagraph"/>
              <w:rPr>
                <w:rFonts w:asciiTheme="minorHAnsi" w:hAnsiTheme="minorHAnsi" w:cstheme="minorHAnsi"/>
                <w:sz w:val="14"/>
                <w:lang w:val="sr-Latn-RS"/>
              </w:rPr>
            </w:pPr>
          </w:p>
        </w:tc>
        <w:tc>
          <w:tcPr>
            <w:tcW w:w="1081" w:type="dxa"/>
            <w:tcBorders>
              <w:top w:val="single" w:sz="2" w:space="0" w:color="000000"/>
              <w:bottom w:val="single" w:sz="2" w:space="0" w:color="000000"/>
            </w:tcBorders>
          </w:tcPr>
          <w:p w14:paraId="4EAE9BEE" w14:textId="77777777" w:rsidR="00115B21" w:rsidRPr="00631FA4" w:rsidRDefault="00000000">
            <w:pPr>
              <w:pStyle w:val="TableParagraph"/>
              <w:spacing w:line="184" w:lineRule="exact"/>
              <w:ind w:right="61"/>
              <w:jc w:val="center"/>
              <w:rPr>
                <w:rFonts w:asciiTheme="minorHAnsi" w:hAnsiTheme="minorHAnsi" w:cstheme="minorHAnsi"/>
                <w:b/>
                <w:sz w:val="17"/>
                <w:lang w:val="sr-Latn-RS"/>
              </w:rPr>
            </w:pPr>
            <w:r w:rsidRPr="00631FA4">
              <w:rPr>
                <w:rFonts w:asciiTheme="minorHAnsi" w:hAnsiTheme="minorHAnsi" w:cstheme="minorHAnsi"/>
                <w:b/>
                <w:spacing w:val="-5"/>
                <w:sz w:val="17"/>
                <w:lang w:val="sr-Latn-RS"/>
              </w:rPr>
              <w:t>0.0</w:t>
            </w:r>
          </w:p>
        </w:tc>
      </w:tr>
      <w:tr w:rsidR="00115B21" w:rsidRPr="00252616" w14:paraId="4FAEB631" w14:textId="77777777">
        <w:trPr>
          <w:trHeight w:val="203"/>
        </w:trPr>
        <w:tc>
          <w:tcPr>
            <w:tcW w:w="5525" w:type="dxa"/>
            <w:tcBorders>
              <w:top w:val="single" w:sz="2" w:space="0" w:color="000000"/>
              <w:bottom w:val="single" w:sz="2" w:space="0" w:color="000000"/>
            </w:tcBorders>
          </w:tcPr>
          <w:p w14:paraId="0569708B" w14:textId="2F29D765" w:rsidR="00115B21" w:rsidRPr="00631FA4" w:rsidRDefault="00631FA4">
            <w:pPr>
              <w:pStyle w:val="TableParagraph"/>
              <w:spacing w:line="184" w:lineRule="exact"/>
              <w:rPr>
                <w:rFonts w:asciiTheme="minorHAnsi" w:hAnsiTheme="minorHAnsi" w:cstheme="minorHAnsi"/>
                <w:b/>
                <w:sz w:val="17"/>
                <w:lang w:val="sr-Latn-RS"/>
              </w:rPr>
            </w:pPr>
            <w:r>
              <w:rPr>
                <w:rFonts w:asciiTheme="minorHAnsi" w:hAnsiTheme="minorHAnsi" w:cstheme="minorHAnsi"/>
                <w:b/>
                <w:w w:val="90"/>
                <w:sz w:val="17"/>
                <w:lang w:val="sr-Latn-RS"/>
              </w:rPr>
              <w:t>Ishod naznačen u b</w:t>
            </w:r>
            <w:r w:rsidR="002933B0" w:rsidRPr="00631FA4">
              <w:rPr>
                <w:rFonts w:asciiTheme="minorHAnsi" w:hAnsiTheme="minorHAnsi" w:cstheme="minorHAnsi"/>
                <w:b/>
                <w:w w:val="90"/>
                <w:sz w:val="17"/>
                <w:lang w:val="sr-Latn-RS"/>
              </w:rPr>
              <w:t>odovn</w:t>
            </w:r>
            <w:r>
              <w:rPr>
                <w:rFonts w:asciiTheme="minorHAnsi" w:hAnsiTheme="minorHAnsi" w:cstheme="minorHAnsi"/>
                <w:b/>
                <w:w w:val="90"/>
                <w:sz w:val="17"/>
                <w:lang w:val="sr-Latn-RS"/>
              </w:rPr>
              <w:t>oj karti</w:t>
            </w:r>
            <w:r w:rsidR="002933B0" w:rsidRPr="00631FA4">
              <w:rPr>
                <w:rFonts w:asciiTheme="minorHAnsi" w:hAnsiTheme="minorHAnsi" w:cstheme="minorHAnsi"/>
                <w:b/>
                <w:w w:val="90"/>
                <w:sz w:val="17"/>
                <w:lang w:val="sr-Latn-RS"/>
              </w:rPr>
              <w:t xml:space="preserve"> </w:t>
            </w:r>
            <w:r w:rsidR="002623C0" w:rsidRPr="00631FA4">
              <w:rPr>
                <w:rFonts w:asciiTheme="minorHAnsi" w:hAnsiTheme="minorHAnsi" w:cstheme="minorHAnsi"/>
                <w:b/>
                <w:w w:val="90"/>
                <w:sz w:val="17"/>
                <w:lang w:val="sr-Latn-RS"/>
              </w:rPr>
              <w:t>P</w:t>
            </w:r>
            <w:r w:rsidR="002933B0" w:rsidRPr="00631FA4">
              <w:rPr>
                <w:rFonts w:asciiTheme="minorHAnsi" w:hAnsiTheme="minorHAnsi" w:cstheme="minorHAnsi"/>
                <w:b/>
                <w:w w:val="90"/>
                <w:sz w:val="17"/>
                <w:lang w:val="sr-Latn-RS"/>
              </w:rPr>
              <w:t>OB</w:t>
            </w:r>
          </w:p>
        </w:tc>
        <w:tc>
          <w:tcPr>
            <w:tcW w:w="1440" w:type="dxa"/>
            <w:tcBorders>
              <w:top w:val="single" w:sz="2" w:space="0" w:color="000000"/>
              <w:bottom w:val="single" w:sz="2" w:space="0" w:color="000000"/>
            </w:tcBorders>
          </w:tcPr>
          <w:p w14:paraId="390F3606" w14:textId="77777777" w:rsidR="00115B21" w:rsidRPr="00631FA4" w:rsidRDefault="00115B21">
            <w:pPr>
              <w:pStyle w:val="TableParagraph"/>
              <w:rPr>
                <w:rFonts w:asciiTheme="minorHAnsi" w:hAnsiTheme="minorHAnsi" w:cstheme="minorHAnsi"/>
                <w:sz w:val="14"/>
                <w:lang w:val="sr-Latn-RS"/>
              </w:rPr>
            </w:pPr>
          </w:p>
        </w:tc>
        <w:tc>
          <w:tcPr>
            <w:tcW w:w="2392" w:type="dxa"/>
            <w:tcBorders>
              <w:top w:val="single" w:sz="2" w:space="0" w:color="000000"/>
              <w:bottom w:val="single" w:sz="2" w:space="0" w:color="000000"/>
            </w:tcBorders>
          </w:tcPr>
          <w:p w14:paraId="1798607E" w14:textId="77777777" w:rsidR="00115B21" w:rsidRPr="00631FA4" w:rsidRDefault="00115B21">
            <w:pPr>
              <w:pStyle w:val="TableParagraph"/>
              <w:rPr>
                <w:rFonts w:asciiTheme="minorHAnsi" w:hAnsiTheme="minorHAnsi" w:cstheme="minorHAnsi"/>
                <w:sz w:val="14"/>
                <w:lang w:val="sr-Latn-RS"/>
              </w:rPr>
            </w:pPr>
          </w:p>
        </w:tc>
        <w:tc>
          <w:tcPr>
            <w:tcW w:w="1081" w:type="dxa"/>
            <w:tcBorders>
              <w:top w:val="single" w:sz="2" w:space="0" w:color="000000"/>
              <w:bottom w:val="single" w:sz="2" w:space="0" w:color="000000"/>
            </w:tcBorders>
          </w:tcPr>
          <w:p w14:paraId="4BBA9338" w14:textId="77777777" w:rsidR="00115B21" w:rsidRPr="00631FA4" w:rsidRDefault="00000000">
            <w:pPr>
              <w:pStyle w:val="TableParagraph"/>
              <w:spacing w:line="184" w:lineRule="exact"/>
              <w:ind w:right="61"/>
              <w:jc w:val="center"/>
              <w:rPr>
                <w:rFonts w:asciiTheme="minorHAnsi" w:hAnsiTheme="minorHAnsi" w:cstheme="minorHAnsi"/>
                <w:b/>
                <w:sz w:val="17"/>
                <w:lang w:val="sr-Latn-RS"/>
              </w:rPr>
            </w:pPr>
            <w:r w:rsidRPr="00631FA4">
              <w:rPr>
                <w:rFonts w:asciiTheme="minorHAnsi" w:hAnsiTheme="minorHAnsi" w:cstheme="minorHAnsi"/>
                <w:b/>
                <w:w w:val="85"/>
                <w:sz w:val="17"/>
                <w:lang w:val="sr-Latn-RS"/>
              </w:rPr>
              <w:t>(12.00)</w:t>
            </w:r>
            <w:r w:rsidRPr="00631FA4">
              <w:rPr>
                <w:rFonts w:asciiTheme="minorHAnsi" w:hAnsiTheme="minorHAnsi" w:cstheme="minorHAnsi"/>
                <w:b/>
                <w:spacing w:val="8"/>
                <w:sz w:val="17"/>
                <w:lang w:val="sr-Latn-RS"/>
              </w:rPr>
              <w:t xml:space="preserve"> </w:t>
            </w:r>
            <w:r w:rsidRPr="00631FA4">
              <w:rPr>
                <w:rFonts w:asciiTheme="minorHAnsi" w:hAnsiTheme="minorHAnsi" w:cstheme="minorHAnsi"/>
                <w:b/>
                <w:spacing w:val="-5"/>
                <w:w w:val="95"/>
                <w:sz w:val="17"/>
                <w:lang w:val="sr-Latn-RS"/>
              </w:rPr>
              <w:t>ba2</w:t>
            </w:r>
          </w:p>
        </w:tc>
      </w:tr>
      <w:tr w:rsidR="00115B21" w:rsidRPr="00252616" w14:paraId="4AF8B947" w14:textId="77777777">
        <w:trPr>
          <w:trHeight w:val="217"/>
        </w:trPr>
        <w:tc>
          <w:tcPr>
            <w:tcW w:w="5525" w:type="dxa"/>
            <w:tcBorders>
              <w:top w:val="single" w:sz="2" w:space="0" w:color="000000"/>
              <w:bottom w:val="single" w:sz="2" w:space="0" w:color="000000"/>
            </w:tcBorders>
          </w:tcPr>
          <w:p w14:paraId="7C905063" w14:textId="4B514661" w:rsidR="00115B21" w:rsidRPr="00631FA4" w:rsidRDefault="002933B0">
            <w:pPr>
              <w:pStyle w:val="TableParagraph"/>
              <w:spacing w:line="184" w:lineRule="exact"/>
              <w:rPr>
                <w:rFonts w:asciiTheme="minorHAnsi" w:hAnsiTheme="minorHAnsi" w:cstheme="minorHAnsi"/>
                <w:b/>
                <w:sz w:val="17"/>
                <w:lang w:val="sr-Latn-RS"/>
              </w:rPr>
            </w:pPr>
            <w:r w:rsidRPr="00631FA4">
              <w:rPr>
                <w:rFonts w:asciiTheme="minorHAnsi" w:hAnsiTheme="minorHAnsi" w:cstheme="minorHAnsi"/>
                <w:b/>
                <w:w w:val="90"/>
                <w:sz w:val="17"/>
                <w:lang w:val="sr-Latn-RS"/>
              </w:rPr>
              <w:t xml:space="preserve">Dodeljena </w:t>
            </w:r>
            <w:r w:rsidR="002623C0" w:rsidRPr="00631FA4">
              <w:rPr>
                <w:rFonts w:asciiTheme="minorHAnsi" w:hAnsiTheme="minorHAnsi" w:cstheme="minorHAnsi"/>
                <w:b/>
                <w:w w:val="90"/>
                <w:sz w:val="17"/>
                <w:lang w:val="sr-Latn-RS"/>
              </w:rPr>
              <w:t>P</w:t>
            </w:r>
            <w:r w:rsidRPr="00631FA4">
              <w:rPr>
                <w:rFonts w:asciiTheme="minorHAnsi" w:hAnsiTheme="minorHAnsi" w:cstheme="minorHAnsi"/>
                <w:b/>
                <w:w w:val="90"/>
                <w:sz w:val="17"/>
                <w:lang w:val="sr-Latn-RS"/>
              </w:rPr>
              <w:t>OB</w:t>
            </w:r>
          </w:p>
        </w:tc>
        <w:tc>
          <w:tcPr>
            <w:tcW w:w="1440" w:type="dxa"/>
            <w:tcBorders>
              <w:top w:val="single" w:sz="2" w:space="0" w:color="000000"/>
              <w:bottom w:val="single" w:sz="2" w:space="0" w:color="000000"/>
            </w:tcBorders>
          </w:tcPr>
          <w:p w14:paraId="4768D6F5" w14:textId="77777777" w:rsidR="00115B21" w:rsidRPr="00631FA4" w:rsidRDefault="00115B21">
            <w:pPr>
              <w:pStyle w:val="TableParagraph"/>
              <w:rPr>
                <w:rFonts w:asciiTheme="minorHAnsi" w:hAnsiTheme="minorHAnsi" w:cstheme="minorHAnsi"/>
                <w:sz w:val="14"/>
                <w:lang w:val="sr-Latn-RS"/>
              </w:rPr>
            </w:pPr>
          </w:p>
        </w:tc>
        <w:tc>
          <w:tcPr>
            <w:tcW w:w="2392" w:type="dxa"/>
            <w:tcBorders>
              <w:top w:val="single" w:sz="2" w:space="0" w:color="000000"/>
              <w:bottom w:val="single" w:sz="2" w:space="0" w:color="000000"/>
            </w:tcBorders>
          </w:tcPr>
          <w:p w14:paraId="1C0B4B8C" w14:textId="77777777" w:rsidR="00115B21" w:rsidRPr="00631FA4" w:rsidRDefault="00115B21">
            <w:pPr>
              <w:pStyle w:val="TableParagraph"/>
              <w:rPr>
                <w:rFonts w:asciiTheme="minorHAnsi" w:hAnsiTheme="minorHAnsi" w:cstheme="minorHAnsi"/>
                <w:sz w:val="14"/>
                <w:lang w:val="sr-Latn-RS"/>
              </w:rPr>
            </w:pPr>
          </w:p>
        </w:tc>
        <w:tc>
          <w:tcPr>
            <w:tcW w:w="1081" w:type="dxa"/>
            <w:tcBorders>
              <w:top w:val="single" w:sz="2" w:space="0" w:color="000000"/>
              <w:bottom w:val="single" w:sz="2" w:space="0" w:color="000000"/>
            </w:tcBorders>
          </w:tcPr>
          <w:p w14:paraId="785E0BD4" w14:textId="77777777" w:rsidR="00115B21" w:rsidRPr="00631FA4" w:rsidRDefault="00000000">
            <w:pPr>
              <w:pStyle w:val="TableParagraph"/>
              <w:spacing w:line="184" w:lineRule="exact"/>
              <w:ind w:right="61"/>
              <w:jc w:val="center"/>
              <w:rPr>
                <w:rFonts w:asciiTheme="minorHAnsi" w:hAnsiTheme="minorHAnsi" w:cstheme="minorHAnsi"/>
                <w:b/>
                <w:sz w:val="17"/>
                <w:lang w:val="sr-Latn-RS"/>
              </w:rPr>
            </w:pPr>
            <w:r w:rsidRPr="00631FA4">
              <w:rPr>
                <w:rFonts w:asciiTheme="minorHAnsi" w:hAnsiTheme="minorHAnsi" w:cstheme="minorHAnsi"/>
                <w:b/>
                <w:spacing w:val="-5"/>
                <w:sz w:val="17"/>
                <w:lang w:val="sr-Latn-RS"/>
              </w:rPr>
              <w:t>ba2</w:t>
            </w:r>
          </w:p>
        </w:tc>
      </w:tr>
      <w:tr w:rsidR="00115B21" w:rsidRPr="00252616" w14:paraId="0AF084D3" w14:textId="77777777">
        <w:trPr>
          <w:trHeight w:val="370"/>
        </w:trPr>
        <w:tc>
          <w:tcPr>
            <w:tcW w:w="5525" w:type="dxa"/>
            <w:tcBorders>
              <w:top w:val="single" w:sz="2" w:space="0" w:color="000000"/>
            </w:tcBorders>
          </w:tcPr>
          <w:p w14:paraId="42E8BCF9" w14:textId="77777777" w:rsidR="00115B21" w:rsidRPr="00252616" w:rsidRDefault="00115B21">
            <w:pPr>
              <w:pStyle w:val="TableParagraph"/>
              <w:spacing w:before="36"/>
              <w:rPr>
                <w:w w:val="85"/>
                <w:sz w:val="16"/>
                <w:szCs w:val="16"/>
                <w:lang w:val="sr-Latn-RS"/>
              </w:rPr>
            </w:pPr>
          </w:p>
          <w:p w14:paraId="75A670AC" w14:textId="5A8E4820" w:rsidR="00115B21" w:rsidRPr="00252616" w:rsidRDefault="00000000">
            <w:pPr>
              <w:pStyle w:val="TableParagraph"/>
              <w:spacing w:line="152" w:lineRule="exact"/>
              <w:rPr>
                <w:w w:val="85"/>
                <w:sz w:val="16"/>
                <w:szCs w:val="16"/>
                <w:lang w:val="sr-Latn-RS"/>
              </w:rPr>
            </w:pPr>
            <w:r w:rsidRPr="00252616">
              <w:rPr>
                <w:w w:val="85"/>
                <w:sz w:val="16"/>
                <w:szCs w:val="16"/>
                <w:lang w:val="sr-Latn-RS"/>
              </w:rPr>
              <w:t>[1] Regional</w:t>
            </w:r>
            <w:r w:rsidR="007F69F0" w:rsidRPr="00252616">
              <w:rPr>
                <w:w w:val="85"/>
                <w:sz w:val="16"/>
                <w:szCs w:val="16"/>
                <w:lang w:val="sr-Latn-RS"/>
              </w:rPr>
              <w:t xml:space="preserve">ni BDP po glavi stanovnika u </w:t>
            </w:r>
            <w:r w:rsidR="00631FA4">
              <w:rPr>
                <w:w w:val="85"/>
                <w:sz w:val="16"/>
                <w:szCs w:val="16"/>
                <w:lang w:val="sr-Latn-RS"/>
              </w:rPr>
              <w:t xml:space="preserve">pogledu </w:t>
            </w:r>
            <w:r w:rsidR="007F69F0" w:rsidRPr="00252616">
              <w:rPr>
                <w:w w:val="85"/>
                <w:sz w:val="16"/>
                <w:szCs w:val="16"/>
                <w:lang w:val="sr-Latn-RS"/>
              </w:rPr>
              <w:t xml:space="preserve">pariteta kupovne </w:t>
            </w:r>
            <w:r w:rsidR="00631FA4" w:rsidRPr="00252616">
              <w:rPr>
                <w:w w:val="85"/>
                <w:sz w:val="16"/>
                <w:szCs w:val="16"/>
                <w:lang w:val="sr-Latn-RS"/>
              </w:rPr>
              <w:t>moći</w:t>
            </w:r>
            <w:r w:rsidRPr="00252616">
              <w:rPr>
                <w:w w:val="85"/>
                <w:sz w:val="16"/>
                <w:szCs w:val="16"/>
                <w:lang w:val="sr-Latn-RS"/>
              </w:rPr>
              <w:t xml:space="preserve"> (PPP),</w:t>
            </w:r>
            <w:r w:rsidR="007F69F0" w:rsidRPr="00252616">
              <w:rPr>
                <w:w w:val="85"/>
                <w:sz w:val="16"/>
                <w:szCs w:val="16"/>
                <w:lang w:val="sr-Latn-RS"/>
              </w:rPr>
              <w:t xml:space="preserve"> u međunarodnim dolarima</w:t>
            </w:r>
          </w:p>
        </w:tc>
        <w:tc>
          <w:tcPr>
            <w:tcW w:w="4913" w:type="dxa"/>
            <w:gridSpan w:val="3"/>
            <w:vMerge w:val="restart"/>
            <w:tcBorders>
              <w:top w:val="single" w:sz="2" w:space="0" w:color="000000"/>
            </w:tcBorders>
          </w:tcPr>
          <w:p w14:paraId="0D3D7CFC" w14:textId="77777777" w:rsidR="00115B21" w:rsidRPr="00252616" w:rsidRDefault="00115B21">
            <w:pPr>
              <w:pStyle w:val="TableParagraph"/>
              <w:rPr>
                <w:rFonts w:ascii="Times New Roman"/>
                <w:sz w:val="16"/>
                <w:lang w:val="sr-Latn-RS"/>
              </w:rPr>
            </w:pPr>
          </w:p>
        </w:tc>
      </w:tr>
      <w:tr w:rsidR="00115B21" w:rsidRPr="00252616" w14:paraId="0855FF96" w14:textId="77777777">
        <w:trPr>
          <w:trHeight w:val="180"/>
        </w:trPr>
        <w:tc>
          <w:tcPr>
            <w:tcW w:w="5525" w:type="dxa"/>
          </w:tcPr>
          <w:p w14:paraId="48244BBF" w14:textId="1F702B14" w:rsidR="00115B21" w:rsidRPr="00252616" w:rsidRDefault="00000000">
            <w:pPr>
              <w:pStyle w:val="TableParagraph"/>
              <w:spacing w:before="8" w:line="152" w:lineRule="exact"/>
              <w:rPr>
                <w:w w:val="85"/>
                <w:sz w:val="16"/>
                <w:szCs w:val="16"/>
                <w:lang w:val="sr-Latn-RS"/>
              </w:rPr>
            </w:pPr>
            <w:r w:rsidRPr="00252616">
              <w:rPr>
                <w:w w:val="85"/>
                <w:sz w:val="16"/>
                <w:szCs w:val="16"/>
                <w:lang w:val="sr-Latn-RS"/>
              </w:rPr>
              <w:t xml:space="preserve">[2] </w:t>
            </w:r>
            <w:r w:rsidR="007F69F0" w:rsidRPr="00252616">
              <w:rPr>
                <w:w w:val="85"/>
                <w:sz w:val="16"/>
                <w:szCs w:val="16"/>
                <w:lang w:val="sr-Latn-RS"/>
              </w:rPr>
              <w:t xml:space="preserve">Bruto saldo </w:t>
            </w:r>
            <w:r w:rsidR="00631FA4">
              <w:rPr>
                <w:w w:val="85"/>
                <w:sz w:val="16"/>
                <w:szCs w:val="16"/>
                <w:lang w:val="sr-Latn-RS"/>
              </w:rPr>
              <w:t xml:space="preserve">iz primarnog </w:t>
            </w:r>
            <w:r w:rsidR="007F69F0" w:rsidRPr="00252616">
              <w:rPr>
                <w:w w:val="85"/>
                <w:sz w:val="16"/>
                <w:szCs w:val="16"/>
                <w:lang w:val="sr-Latn-RS"/>
              </w:rPr>
              <w:t>poslovanja</w:t>
            </w:r>
            <w:r w:rsidRPr="00252616">
              <w:rPr>
                <w:w w:val="85"/>
                <w:sz w:val="16"/>
                <w:szCs w:val="16"/>
                <w:lang w:val="sr-Latn-RS"/>
              </w:rPr>
              <w:t xml:space="preserve"> / </w:t>
            </w:r>
            <w:r w:rsidR="00F9544A">
              <w:rPr>
                <w:w w:val="85"/>
                <w:sz w:val="16"/>
                <w:szCs w:val="16"/>
                <w:lang w:val="sr-Latn-RS"/>
              </w:rPr>
              <w:t>prihodi iz poslovanja</w:t>
            </w:r>
          </w:p>
        </w:tc>
        <w:tc>
          <w:tcPr>
            <w:tcW w:w="4913" w:type="dxa"/>
            <w:gridSpan w:val="3"/>
            <w:vMerge/>
            <w:tcBorders>
              <w:top w:val="nil"/>
            </w:tcBorders>
          </w:tcPr>
          <w:p w14:paraId="337AC7F6" w14:textId="77777777" w:rsidR="00115B21" w:rsidRPr="00252616" w:rsidRDefault="00115B21">
            <w:pPr>
              <w:rPr>
                <w:sz w:val="2"/>
                <w:szCs w:val="2"/>
                <w:lang w:val="sr-Latn-RS"/>
              </w:rPr>
            </w:pPr>
          </w:p>
        </w:tc>
      </w:tr>
      <w:tr w:rsidR="00115B21" w:rsidRPr="00252616" w14:paraId="0BD4B78B" w14:textId="77777777">
        <w:trPr>
          <w:trHeight w:val="180"/>
        </w:trPr>
        <w:tc>
          <w:tcPr>
            <w:tcW w:w="5525" w:type="dxa"/>
          </w:tcPr>
          <w:p w14:paraId="663AE173" w14:textId="4DB95E3F" w:rsidR="00115B21" w:rsidRPr="00252616" w:rsidRDefault="00000000" w:rsidP="00F9544A">
            <w:pPr>
              <w:pStyle w:val="TableParagraph"/>
              <w:spacing w:before="8" w:line="152" w:lineRule="exact"/>
              <w:rPr>
                <w:w w:val="85"/>
                <w:sz w:val="16"/>
                <w:szCs w:val="16"/>
                <w:lang w:val="sr-Latn-RS"/>
              </w:rPr>
            </w:pPr>
            <w:r w:rsidRPr="00252616">
              <w:rPr>
                <w:w w:val="85"/>
                <w:sz w:val="16"/>
                <w:szCs w:val="16"/>
                <w:lang w:val="sr-Latn-RS"/>
              </w:rPr>
              <w:t xml:space="preserve">[3] </w:t>
            </w:r>
            <w:r w:rsidR="00552B2D" w:rsidRPr="00252616">
              <w:rPr>
                <w:w w:val="85"/>
                <w:sz w:val="16"/>
                <w:szCs w:val="16"/>
                <w:lang w:val="sr-Latn-RS"/>
              </w:rPr>
              <w:t xml:space="preserve">Gotovina </w:t>
            </w:r>
            <w:r w:rsidR="008E0AEC" w:rsidRPr="00252616">
              <w:rPr>
                <w:w w:val="85"/>
                <w:sz w:val="16"/>
                <w:szCs w:val="16"/>
                <w:lang w:val="sr-Latn-RS"/>
              </w:rPr>
              <w:t>i</w:t>
            </w:r>
            <w:r w:rsidR="00552B2D" w:rsidRPr="00252616">
              <w:rPr>
                <w:w w:val="85"/>
                <w:sz w:val="16"/>
                <w:szCs w:val="16"/>
                <w:lang w:val="sr-Latn-RS"/>
              </w:rPr>
              <w:t xml:space="preserve"> gotovinski ekvivalenti</w:t>
            </w:r>
            <w:r w:rsidRPr="00252616">
              <w:rPr>
                <w:w w:val="85"/>
                <w:sz w:val="16"/>
                <w:szCs w:val="16"/>
                <w:lang w:val="sr-Latn-RS"/>
              </w:rPr>
              <w:t xml:space="preserve"> / </w:t>
            </w:r>
            <w:r w:rsidR="00F9544A" w:rsidRPr="00F9544A">
              <w:rPr>
                <w:w w:val="85"/>
                <w:sz w:val="16"/>
                <w:szCs w:val="16"/>
                <w:lang w:val="sr-Latn-RS"/>
              </w:rPr>
              <w:t>prihodi iz poslovanja</w:t>
            </w:r>
          </w:p>
        </w:tc>
        <w:tc>
          <w:tcPr>
            <w:tcW w:w="4913" w:type="dxa"/>
            <w:gridSpan w:val="3"/>
            <w:vMerge/>
            <w:tcBorders>
              <w:top w:val="nil"/>
            </w:tcBorders>
          </w:tcPr>
          <w:p w14:paraId="7BE7EF50" w14:textId="77777777" w:rsidR="00115B21" w:rsidRPr="00252616" w:rsidRDefault="00115B21">
            <w:pPr>
              <w:rPr>
                <w:sz w:val="2"/>
                <w:szCs w:val="2"/>
                <w:lang w:val="sr-Latn-RS"/>
              </w:rPr>
            </w:pPr>
          </w:p>
        </w:tc>
      </w:tr>
      <w:tr w:rsidR="00115B21" w:rsidRPr="00252616" w14:paraId="59FD73E8" w14:textId="77777777">
        <w:trPr>
          <w:trHeight w:val="180"/>
        </w:trPr>
        <w:tc>
          <w:tcPr>
            <w:tcW w:w="5525" w:type="dxa"/>
          </w:tcPr>
          <w:p w14:paraId="7A91FD20" w14:textId="68C12395" w:rsidR="00115B21" w:rsidRPr="00252616" w:rsidRDefault="00000000" w:rsidP="00F9544A">
            <w:pPr>
              <w:pStyle w:val="TableParagraph"/>
              <w:spacing w:before="8" w:line="152" w:lineRule="exact"/>
              <w:rPr>
                <w:w w:val="85"/>
                <w:sz w:val="16"/>
                <w:szCs w:val="16"/>
                <w:lang w:val="sr-Latn-RS"/>
              </w:rPr>
            </w:pPr>
            <w:r w:rsidRPr="00252616">
              <w:rPr>
                <w:w w:val="85"/>
                <w:sz w:val="16"/>
                <w:szCs w:val="16"/>
                <w:lang w:val="sr-Latn-RS"/>
              </w:rPr>
              <w:t>[4] Net</w:t>
            </w:r>
            <w:r w:rsidR="00552B2D" w:rsidRPr="00252616">
              <w:rPr>
                <w:w w:val="85"/>
                <w:sz w:val="16"/>
                <w:szCs w:val="16"/>
                <w:lang w:val="sr-Latn-RS"/>
              </w:rPr>
              <w:t>o direkt</w:t>
            </w:r>
            <w:r w:rsidR="00631FA4">
              <w:rPr>
                <w:w w:val="85"/>
                <w:sz w:val="16"/>
                <w:szCs w:val="16"/>
                <w:lang w:val="sr-Latn-RS"/>
              </w:rPr>
              <w:t>ni</w:t>
            </w:r>
            <w:r w:rsidR="00552B2D" w:rsidRPr="00252616">
              <w:rPr>
                <w:w w:val="85"/>
                <w:sz w:val="16"/>
                <w:szCs w:val="16"/>
                <w:lang w:val="sr-Latn-RS"/>
              </w:rPr>
              <w:t xml:space="preserve"> </w:t>
            </w:r>
            <w:r w:rsidR="008E0AEC" w:rsidRPr="00252616">
              <w:rPr>
                <w:w w:val="85"/>
                <w:sz w:val="16"/>
                <w:szCs w:val="16"/>
                <w:lang w:val="sr-Latn-RS"/>
              </w:rPr>
              <w:t>i</w:t>
            </w:r>
            <w:r w:rsidR="00552B2D" w:rsidRPr="00252616">
              <w:rPr>
                <w:w w:val="85"/>
                <w:sz w:val="16"/>
                <w:szCs w:val="16"/>
                <w:lang w:val="sr-Latn-RS"/>
              </w:rPr>
              <w:t xml:space="preserve"> indirekt</w:t>
            </w:r>
            <w:r w:rsidR="00631FA4">
              <w:rPr>
                <w:w w:val="85"/>
                <w:sz w:val="16"/>
                <w:szCs w:val="16"/>
                <w:lang w:val="sr-Latn-RS"/>
              </w:rPr>
              <w:t>ni</w:t>
            </w:r>
            <w:r w:rsidR="00552B2D" w:rsidRPr="00252616">
              <w:rPr>
                <w:w w:val="85"/>
                <w:sz w:val="16"/>
                <w:szCs w:val="16"/>
                <w:lang w:val="sr-Latn-RS"/>
              </w:rPr>
              <w:t xml:space="preserve"> dug</w:t>
            </w:r>
            <w:r w:rsidRPr="00252616">
              <w:rPr>
                <w:w w:val="85"/>
                <w:sz w:val="16"/>
                <w:szCs w:val="16"/>
                <w:lang w:val="sr-Latn-RS"/>
              </w:rPr>
              <w:t xml:space="preserve"> / </w:t>
            </w:r>
            <w:r w:rsidR="00F9544A" w:rsidRPr="00F9544A">
              <w:rPr>
                <w:w w:val="85"/>
                <w:sz w:val="16"/>
                <w:szCs w:val="16"/>
                <w:lang w:val="sr-Latn-RS"/>
              </w:rPr>
              <w:t>prihodi iz poslovanja</w:t>
            </w:r>
          </w:p>
        </w:tc>
        <w:tc>
          <w:tcPr>
            <w:tcW w:w="4913" w:type="dxa"/>
            <w:gridSpan w:val="3"/>
            <w:vMerge/>
            <w:tcBorders>
              <w:top w:val="nil"/>
            </w:tcBorders>
          </w:tcPr>
          <w:p w14:paraId="4DA8A637" w14:textId="77777777" w:rsidR="00115B21" w:rsidRPr="00252616" w:rsidRDefault="00115B21">
            <w:pPr>
              <w:rPr>
                <w:sz w:val="2"/>
                <w:szCs w:val="2"/>
                <w:lang w:val="sr-Latn-RS"/>
              </w:rPr>
            </w:pPr>
          </w:p>
        </w:tc>
      </w:tr>
      <w:tr w:rsidR="00115B21" w:rsidRPr="00252616" w14:paraId="3D8CF663" w14:textId="77777777">
        <w:trPr>
          <w:trHeight w:val="443"/>
        </w:trPr>
        <w:tc>
          <w:tcPr>
            <w:tcW w:w="5525" w:type="dxa"/>
          </w:tcPr>
          <w:p w14:paraId="6B5462A5" w14:textId="57508C4F" w:rsidR="00115B21" w:rsidRPr="00252616" w:rsidRDefault="00000000" w:rsidP="00F9544A">
            <w:pPr>
              <w:pStyle w:val="TableParagraph"/>
              <w:spacing w:before="8"/>
              <w:rPr>
                <w:w w:val="85"/>
                <w:sz w:val="16"/>
                <w:szCs w:val="16"/>
                <w:lang w:val="sr-Latn-RS"/>
              </w:rPr>
            </w:pPr>
            <w:r w:rsidRPr="00252616">
              <w:rPr>
                <w:w w:val="85"/>
                <w:sz w:val="16"/>
                <w:szCs w:val="16"/>
                <w:lang w:val="sr-Latn-RS"/>
              </w:rPr>
              <w:t xml:space="preserve">[5] </w:t>
            </w:r>
            <w:r w:rsidR="00552B2D" w:rsidRPr="00252616">
              <w:rPr>
                <w:w w:val="85"/>
                <w:sz w:val="16"/>
                <w:szCs w:val="16"/>
                <w:lang w:val="sr-Latn-RS"/>
              </w:rPr>
              <w:t xml:space="preserve">Plaćanje kamate </w:t>
            </w:r>
            <w:r w:rsidRPr="00252616">
              <w:rPr>
                <w:w w:val="85"/>
                <w:sz w:val="16"/>
                <w:szCs w:val="16"/>
                <w:lang w:val="sr-Latn-RS"/>
              </w:rPr>
              <w:t xml:space="preserve">/ </w:t>
            </w:r>
            <w:r w:rsidR="00F9544A" w:rsidRPr="00F9544A">
              <w:rPr>
                <w:w w:val="85"/>
                <w:sz w:val="16"/>
                <w:szCs w:val="16"/>
                <w:lang w:val="sr-Latn-RS"/>
              </w:rPr>
              <w:t>prihodi iz poslovanja</w:t>
            </w:r>
          </w:p>
          <w:p w14:paraId="1F594C34" w14:textId="64BAB698" w:rsidR="00115B21" w:rsidRPr="00252616" w:rsidRDefault="006D63F7">
            <w:pPr>
              <w:pStyle w:val="TableParagraph"/>
              <w:spacing w:before="8"/>
              <w:rPr>
                <w:i/>
                <w:w w:val="85"/>
                <w:sz w:val="16"/>
                <w:szCs w:val="16"/>
                <w:lang w:val="sr-Latn-RS"/>
              </w:rPr>
            </w:pPr>
            <w:r w:rsidRPr="00252616">
              <w:rPr>
                <w:i/>
                <w:w w:val="85"/>
                <w:sz w:val="16"/>
                <w:szCs w:val="16"/>
                <w:lang w:val="sr-Latn-RS"/>
              </w:rPr>
              <w:t>Izvor: Moody's Ratings; Finansijska 2023.</w:t>
            </w:r>
            <w:r w:rsidR="00F9544A">
              <w:rPr>
                <w:i/>
                <w:w w:val="85"/>
                <w:sz w:val="16"/>
                <w:szCs w:val="16"/>
                <w:lang w:val="sr-Latn-RS"/>
              </w:rPr>
              <w:t>god.</w:t>
            </w:r>
          </w:p>
        </w:tc>
        <w:tc>
          <w:tcPr>
            <w:tcW w:w="4913" w:type="dxa"/>
            <w:gridSpan w:val="3"/>
            <w:vMerge/>
            <w:tcBorders>
              <w:top w:val="nil"/>
            </w:tcBorders>
          </w:tcPr>
          <w:p w14:paraId="3FCD2EE6" w14:textId="77777777" w:rsidR="00115B21" w:rsidRPr="00252616" w:rsidRDefault="00115B21">
            <w:pPr>
              <w:rPr>
                <w:sz w:val="2"/>
                <w:szCs w:val="2"/>
                <w:lang w:val="sr-Latn-RS"/>
              </w:rPr>
            </w:pPr>
          </w:p>
        </w:tc>
      </w:tr>
      <w:tr w:rsidR="00115B21" w:rsidRPr="00252616" w14:paraId="1F492A8C" w14:textId="77777777">
        <w:trPr>
          <w:trHeight w:val="529"/>
        </w:trPr>
        <w:tc>
          <w:tcPr>
            <w:tcW w:w="5525" w:type="dxa"/>
          </w:tcPr>
          <w:p w14:paraId="63D4FCB8" w14:textId="5BEBEA00" w:rsidR="00115B21" w:rsidRPr="00252616" w:rsidRDefault="002623C0">
            <w:pPr>
              <w:pStyle w:val="TableParagraph"/>
              <w:spacing w:before="103"/>
              <w:rPr>
                <w:b/>
                <w:sz w:val="24"/>
                <w:lang w:val="sr-Latn-RS"/>
              </w:rPr>
            </w:pPr>
            <w:bookmarkStart w:id="0" w:name="_bookmark0"/>
            <w:bookmarkEnd w:id="0"/>
            <w:r w:rsidRPr="00252616">
              <w:rPr>
                <w:b/>
                <w:color w:val="0066B3"/>
                <w:spacing w:val="-2"/>
                <w:sz w:val="24"/>
                <w:lang w:val="sr-Latn-RS"/>
              </w:rPr>
              <w:t>Ocene</w:t>
            </w:r>
          </w:p>
        </w:tc>
        <w:tc>
          <w:tcPr>
            <w:tcW w:w="4913" w:type="dxa"/>
            <w:gridSpan w:val="3"/>
            <w:vMerge/>
            <w:tcBorders>
              <w:top w:val="nil"/>
            </w:tcBorders>
          </w:tcPr>
          <w:p w14:paraId="7CF006FE" w14:textId="77777777" w:rsidR="00115B21" w:rsidRPr="00252616" w:rsidRDefault="00115B21">
            <w:pPr>
              <w:rPr>
                <w:sz w:val="2"/>
                <w:szCs w:val="2"/>
                <w:lang w:val="sr-Latn-RS"/>
              </w:rPr>
            </w:pPr>
          </w:p>
        </w:tc>
      </w:tr>
      <w:tr w:rsidR="00115B21" w:rsidRPr="00252616" w14:paraId="62F3D7F0" w14:textId="77777777">
        <w:trPr>
          <w:trHeight w:val="398"/>
        </w:trPr>
        <w:tc>
          <w:tcPr>
            <w:tcW w:w="5525" w:type="dxa"/>
          </w:tcPr>
          <w:p w14:paraId="54F20278" w14:textId="65B8C2FC" w:rsidR="00115B21" w:rsidRPr="00252616" w:rsidRDefault="00000000">
            <w:pPr>
              <w:pStyle w:val="TableParagraph"/>
              <w:spacing w:before="145"/>
              <w:rPr>
                <w:sz w:val="14"/>
                <w:lang w:val="sr-Latn-RS"/>
              </w:rPr>
            </w:pPr>
            <w:r w:rsidRPr="00252616">
              <w:rPr>
                <w:noProof/>
                <w:lang w:val="sr-Latn-RS"/>
              </w:rPr>
              <mc:AlternateContent>
                <mc:Choice Requires="wpg">
                  <w:drawing>
                    <wp:anchor distT="0" distB="0" distL="0" distR="0" simplePos="0" relativeHeight="487013888" behindDoc="1" locked="0" layoutInCell="1" allowOverlap="1" wp14:anchorId="64220D0E" wp14:editId="37A13CE4">
                      <wp:simplePos x="0" y="0"/>
                      <wp:positionH relativeFrom="column">
                        <wp:posOffset>0</wp:posOffset>
                      </wp:positionH>
                      <wp:positionV relativeFrom="paragraph">
                        <wp:posOffset>248955</wp:posOffset>
                      </wp:positionV>
                      <wp:extent cx="3314700" cy="12700"/>
                      <wp:effectExtent l="0" t="0" r="0" b="0"/>
                      <wp:wrapNone/>
                      <wp:docPr id="113"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14700" cy="12700"/>
                                <a:chOff x="0" y="0"/>
                                <a:chExt cx="3314700" cy="12700"/>
                              </a:xfrm>
                            </wpg:grpSpPr>
                            <wps:wsp>
                              <wps:cNvPr id="114" name="Graphic 114"/>
                              <wps:cNvSpPr/>
                              <wps:spPr>
                                <a:xfrm>
                                  <a:off x="0" y="6350"/>
                                  <a:ext cx="2154555" cy="1270"/>
                                </a:xfrm>
                                <a:custGeom>
                                  <a:avLst/>
                                  <a:gdLst/>
                                  <a:ahLst/>
                                  <a:cxnLst/>
                                  <a:rect l="l" t="t" r="r" b="b"/>
                                  <a:pathLst>
                                    <a:path w="2154555">
                                      <a:moveTo>
                                        <a:pt x="0" y="0"/>
                                      </a:moveTo>
                                      <a:lnTo>
                                        <a:pt x="2154554" y="0"/>
                                      </a:lnTo>
                                    </a:path>
                                  </a:pathLst>
                                </a:custGeom>
                                <a:ln w="12700">
                                  <a:solidFill>
                                    <a:srgbClr val="000000"/>
                                  </a:solidFill>
                                  <a:prstDash val="solid"/>
                                </a:ln>
                              </wps:spPr>
                              <wps:bodyPr wrap="square" lIns="0" tIns="0" rIns="0" bIns="0" rtlCol="0">
                                <a:prstTxWarp prst="textNoShape">
                                  <a:avLst/>
                                </a:prstTxWarp>
                                <a:noAutofit/>
                              </wps:bodyPr>
                            </wps:wsp>
                            <wps:wsp>
                              <wps:cNvPr id="115" name="Graphic 115"/>
                              <wps:cNvSpPr/>
                              <wps:spPr>
                                <a:xfrm>
                                  <a:off x="2154554" y="6350"/>
                                  <a:ext cx="1160145" cy="1270"/>
                                </a:xfrm>
                                <a:custGeom>
                                  <a:avLst/>
                                  <a:gdLst/>
                                  <a:ahLst/>
                                  <a:cxnLst/>
                                  <a:rect l="l" t="t" r="r" b="b"/>
                                  <a:pathLst>
                                    <a:path w="1160145">
                                      <a:moveTo>
                                        <a:pt x="0" y="0"/>
                                      </a:moveTo>
                                      <a:lnTo>
                                        <a:pt x="1160144" y="0"/>
                                      </a:lnTo>
                                    </a:path>
                                  </a:pathLst>
                                </a:custGeom>
                                <a:ln w="1270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5DFB2F5" id="Group 113" o:spid="_x0000_s1026" style="position:absolute;margin-left:0;margin-top:19.6pt;width:261pt;height:1pt;z-index:-16302592;mso-wrap-distance-left:0;mso-wrap-distance-right:0" coordsize="33147,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">
                      <v:shape id="Graphic 114" o:spid="_x0000_s1027" style="position:absolute;top:63;width:21545;height:13;visibility:visible;mso-wrap-style:square;v-text-anchor:top" coordsize="21545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" path="m,l2154554,e" filled="f" strokeweight="1pt">
                        <v:path arrowok="t"/>
                      </v:shape>
                      <v:shape id="Graphic 115" o:spid="_x0000_s1028" style="position:absolute;left:21545;top:63;width:11601;height:13;visibility:visible;mso-wrap-style:square;v-text-anchor:top" coordsize="11601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" path="m,l1160144,e" filled="f" strokeweight="1pt">
                        <v:path arrowok="t"/>
                      </v:shape>
                    </v:group>
                  </w:pict>
                </mc:Fallback>
              </mc:AlternateContent>
            </w:r>
            <w:r w:rsidR="00BD281E" w:rsidRPr="00252616">
              <w:rPr>
                <w:w w:val="85"/>
                <w:sz w:val="14"/>
                <w:lang w:val="sr-Latn-RS"/>
              </w:rPr>
              <w:t>Prilog</w:t>
            </w:r>
            <w:r w:rsidRPr="00252616">
              <w:rPr>
                <w:spacing w:val="-3"/>
                <w:sz w:val="14"/>
                <w:lang w:val="sr-Latn-RS"/>
              </w:rPr>
              <w:t xml:space="preserve"> </w:t>
            </w:r>
            <w:r w:rsidRPr="00252616">
              <w:rPr>
                <w:spacing w:val="-10"/>
                <w:sz w:val="14"/>
                <w:lang w:val="sr-Latn-RS"/>
              </w:rPr>
              <w:t>7</w:t>
            </w:r>
          </w:p>
        </w:tc>
        <w:tc>
          <w:tcPr>
            <w:tcW w:w="4913" w:type="dxa"/>
            <w:gridSpan w:val="3"/>
            <w:vMerge/>
            <w:tcBorders>
              <w:top w:val="nil"/>
            </w:tcBorders>
          </w:tcPr>
          <w:p w14:paraId="6355859E" w14:textId="77777777" w:rsidR="00115B21" w:rsidRPr="00252616" w:rsidRDefault="00115B21">
            <w:pPr>
              <w:rPr>
                <w:sz w:val="2"/>
                <w:szCs w:val="2"/>
                <w:lang w:val="sr-Latn-RS"/>
              </w:rPr>
            </w:pPr>
          </w:p>
        </w:tc>
      </w:tr>
      <w:tr w:rsidR="00115B21" w:rsidRPr="00252616" w14:paraId="4EF5DBFB" w14:textId="77777777">
        <w:trPr>
          <w:trHeight w:val="200"/>
        </w:trPr>
        <w:tc>
          <w:tcPr>
            <w:tcW w:w="5525" w:type="dxa"/>
          </w:tcPr>
          <w:p w14:paraId="3FAFEE5A" w14:textId="47F01958" w:rsidR="00115B21" w:rsidRPr="00252616" w:rsidRDefault="00000000">
            <w:pPr>
              <w:pStyle w:val="TableParagraph"/>
              <w:tabs>
                <w:tab w:val="left" w:pos="4235"/>
              </w:tabs>
              <w:spacing w:line="172" w:lineRule="exact"/>
              <w:rPr>
                <w:b/>
                <w:sz w:val="15"/>
                <w:lang w:val="sr-Latn-RS"/>
              </w:rPr>
            </w:pPr>
            <w:r w:rsidRPr="00252616">
              <w:rPr>
                <w:noProof/>
                <w:lang w:val="sr-Latn-RS"/>
              </w:rPr>
              <mc:AlternateContent>
                <mc:Choice Requires="wpg">
                  <w:drawing>
                    <wp:anchor distT="0" distB="0" distL="0" distR="0" simplePos="0" relativeHeight="487014400" behindDoc="1" locked="0" layoutInCell="1" allowOverlap="1" wp14:anchorId="200FD00B" wp14:editId="3FA9C0EF">
                      <wp:simplePos x="0" y="0"/>
                      <wp:positionH relativeFrom="column">
                        <wp:posOffset>0</wp:posOffset>
                      </wp:positionH>
                      <wp:positionV relativeFrom="paragraph">
                        <wp:posOffset>120650</wp:posOffset>
                      </wp:positionV>
                      <wp:extent cx="3314700" cy="12700"/>
                      <wp:effectExtent l="0" t="0" r="0" b="0"/>
                      <wp:wrapNone/>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14700" cy="12700"/>
                                <a:chOff x="0" y="0"/>
                                <a:chExt cx="3314700" cy="12700"/>
                              </a:xfrm>
                            </wpg:grpSpPr>
                            <wps:wsp>
                              <wps:cNvPr id="117" name="Graphic 117"/>
                              <wps:cNvSpPr/>
                              <wps:spPr>
                                <a:xfrm>
                                  <a:off x="0" y="0"/>
                                  <a:ext cx="2154555" cy="12700"/>
                                </a:xfrm>
                                <a:custGeom>
                                  <a:avLst/>
                                  <a:gdLst/>
                                  <a:ahLst/>
                                  <a:cxnLst/>
                                  <a:rect l="l" t="t" r="r" b="b"/>
                                  <a:pathLst>
                                    <a:path w="2154555" h="12700">
                                      <a:moveTo>
                                        <a:pt x="2154554" y="12700"/>
                                      </a:moveTo>
                                      <a:lnTo>
                                        <a:pt x="0" y="12700"/>
                                      </a:lnTo>
                                      <a:lnTo>
                                        <a:pt x="0" y="0"/>
                                      </a:lnTo>
                                      <a:lnTo>
                                        <a:pt x="2154554" y="0"/>
                                      </a:lnTo>
                                      <a:lnTo>
                                        <a:pt x="2154554" y="12700"/>
                                      </a:lnTo>
                                      <a:close/>
                                    </a:path>
                                  </a:pathLst>
                                </a:custGeom>
                                <a:solidFill>
                                  <a:srgbClr val="000000"/>
                                </a:solidFill>
                              </wps:spPr>
                              <wps:bodyPr wrap="square" lIns="0" tIns="0" rIns="0" bIns="0" rtlCol="0">
                                <a:prstTxWarp prst="textNoShape">
                                  <a:avLst/>
                                </a:prstTxWarp>
                                <a:noAutofit/>
                              </wps:bodyPr>
                            </wps:wsp>
                            <wps:wsp>
                              <wps:cNvPr id="118" name="Graphic 118"/>
                              <wps:cNvSpPr/>
                              <wps:spPr>
                                <a:xfrm>
                                  <a:off x="2154554" y="0"/>
                                  <a:ext cx="1160145" cy="12700"/>
                                </a:xfrm>
                                <a:custGeom>
                                  <a:avLst/>
                                  <a:gdLst/>
                                  <a:ahLst/>
                                  <a:cxnLst/>
                                  <a:rect l="l" t="t" r="r" b="b"/>
                                  <a:pathLst>
                                    <a:path w="1160145" h="12700">
                                      <a:moveTo>
                                        <a:pt x="1160144" y="12700"/>
                                      </a:moveTo>
                                      <a:lnTo>
                                        <a:pt x="0" y="12700"/>
                                      </a:lnTo>
                                      <a:lnTo>
                                        <a:pt x="0" y="0"/>
                                      </a:lnTo>
                                      <a:lnTo>
                                        <a:pt x="1160144" y="0"/>
                                      </a:lnTo>
                                      <a:lnTo>
                                        <a:pt x="1160144" y="12700"/>
                                      </a:lnTo>
                                      <a:close/>
                                    </a:path>
                                  </a:pathLst>
                                </a:custGeom>
                                <a:solidFill>
                                  <a:srgbClr val="000000"/>
                                </a:solidFill>
                              </wps:spPr>
                              <wps:bodyPr wrap="square" lIns="0" tIns="0" rIns="0" bIns="0" rtlCol="0">
                                <a:prstTxWarp prst="textNoShape">
                                  <a:avLst/>
                                </a:prstTxWarp>
                                <a:noAutofit/>
                              </wps:bodyPr>
                            </wps:wsp>
                            <wps:wsp>
                              <wps:cNvPr id="119" name="Graphic 119"/>
                              <wps:cNvSpPr/>
                              <wps:spPr>
                                <a:xfrm>
                                  <a:off x="0" y="0"/>
                                  <a:ext cx="2154555" cy="12700"/>
                                </a:xfrm>
                                <a:custGeom>
                                  <a:avLst/>
                                  <a:gdLst/>
                                  <a:ahLst/>
                                  <a:cxnLst/>
                                  <a:rect l="l" t="t" r="r" b="b"/>
                                  <a:pathLst>
                                    <a:path w="2154555" h="12700">
                                      <a:moveTo>
                                        <a:pt x="0" y="0"/>
                                      </a:moveTo>
                                      <a:lnTo>
                                        <a:pt x="2154554" y="0"/>
                                      </a:lnTo>
                                      <a:lnTo>
                                        <a:pt x="2154554" y="12700"/>
                                      </a:lnTo>
                                      <a:lnTo>
                                        <a:pt x="0" y="12700"/>
                                      </a:lnTo>
                                      <a:lnTo>
                                        <a:pt x="0" y="0"/>
                                      </a:lnTo>
                                      <a:close/>
                                    </a:path>
                                  </a:pathLst>
                                </a:custGeom>
                                <a:solidFill>
                                  <a:srgbClr val="000000"/>
                                </a:solidFill>
                              </wps:spPr>
                              <wps:bodyPr wrap="square" lIns="0" tIns="0" rIns="0" bIns="0" rtlCol="0">
                                <a:prstTxWarp prst="textNoShape">
                                  <a:avLst/>
                                </a:prstTxWarp>
                                <a:noAutofit/>
                              </wps:bodyPr>
                            </wps:wsp>
                            <wps:wsp>
                              <wps:cNvPr id="120" name="Graphic 120"/>
                              <wps:cNvSpPr/>
                              <wps:spPr>
                                <a:xfrm>
                                  <a:off x="2154554" y="0"/>
                                  <a:ext cx="1160145" cy="12700"/>
                                </a:xfrm>
                                <a:custGeom>
                                  <a:avLst/>
                                  <a:gdLst/>
                                  <a:ahLst/>
                                  <a:cxnLst/>
                                  <a:rect l="l" t="t" r="r" b="b"/>
                                  <a:pathLst>
                                    <a:path w="1160145" h="12700">
                                      <a:moveTo>
                                        <a:pt x="0" y="0"/>
                                      </a:moveTo>
                                      <a:lnTo>
                                        <a:pt x="1160144" y="0"/>
                                      </a:lnTo>
                                      <a:lnTo>
                                        <a:pt x="1160144" y="12700"/>
                                      </a:lnTo>
                                      <a:lnTo>
                                        <a:pt x="0" y="12700"/>
                                      </a:lnTo>
                                      <a:lnTo>
                                        <a:pt x="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FF0D66F" id="Group 116" o:spid="_x0000_s1026" style="position:absolute;margin-left:0;margin-top:9.5pt;width:261pt;height:1pt;z-index:-16302080;mso-wrap-distance-left:0;mso-wrap-distance-right:0" coordsize="33147,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">
                      <v:shape id="Graphic 117" o:spid="_x0000_s1027" style="position:absolute;width:21545;height:127;visibility:visible;mso-wrap-style:square;v-text-anchor:top" coordsize="215455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" path="m2154554,12700l,12700,,,2154554,r,12700xe" fillcolor="black" stroked="f">
                        <v:path arrowok="t"/>
                      </v:shape>
                      <v:shape id="Graphic 118" o:spid="_x0000_s1028" style="position:absolute;left:21545;width:11601;height:127;visibility:visible;mso-wrap-style:square;v-text-anchor:top" coordsize="116014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" path="m1160144,12700l,12700,,,1160144,r,12700xe" fillcolor="black" stroked="f">
                        <v:path arrowok="t"/>
                      </v:shape>
                      <v:shape id="Graphic 119" o:spid="_x0000_s1029" style="position:absolute;width:21545;height:127;visibility:visible;mso-wrap-style:square;v-text-anchor:top" coordsize="215455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" path="m,l2154554,r,12700l,12700,,xe" fillcolor="black" stroked="f">
                        <v:path arrowok="t"/>
                      </v:shape>
                      <v:shape id="Graphic 120" o:spid="_x0000_s1030" style="position:absolute;left:21545;width:11601;height:127;visibility:visible;mso-wrap-style:square;v-text-anchor:top" coordsize="116014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" path="m,l1160144,r,12700l,12700,,xe" fillcolor="black" stroked="f">
                        <v:path arrowok="t"/>
                      </v:shape>
                    </v:group>
                  </w:pict>
                </mc:Fallback>
              </mc:AlternateContent>
            </w:r>
            <w:r w:rsidR="00BD281E" w:rsidRPr="00252616">
              <w:rPr>
                <w:b/>
                <w:color w:val="0066B3"/>
                <w:spacing w:val="-2"/>
                <w:sz w:val="15"/>
                <w:lang w:val="sr-Latn-RS"/>
              </w:rPr>
              <w:t>Kategorija</w:t>
            </w:r>
            <w:r w:rsidRPr="00252616">
              <w:rPr>
                <w:b/>
                <w:color w:val="0066B3"/>
                <w:sz w:val="15"/>
                <w:lang w:val="sr-Latn-RS"/>
              </w:rPr>
              <w:tab/>
            </w:r>
            <w:r w:rsidRPr="00252616">
              <w:rPr>
                <w:b/>
                <w:color w:val="0066B3"/>
                <w:spacing w:val="-2"/>
                <w:sz w:val="15"/>
                <w:lang w:val="sr-Latn-RS"/>
              </w:rPr>
              <w:t>Moody's</w:t>
            </w:r>
            <w:r w:rsidRPr="00252616">
              <w:rPr>
                <w:b/>
                <w:color w:val="0066B3"/>
                <w:spacing w:val="-12"/>
                <w:sz w:val="15"/>
                <w:lang w:val="sr-Latn-RS"/>
              </w:rPr>
              <w:t xml:space="preserve"> </w:t>
            </w:r>
            <w:r w:rsidRPr="00252616">
              <w:rPr>
                <w:b/>
                <w:color w:val="0066B3"/>
                <w:spacing w:val="-2"/>
                <w:sz w:val="15"/>
                <w:lang w:val="sr-Latn-RS"/>
              </w:rPr>
              <w:t>Rating</w:t>
            </w:r>
          </w:p>
        </w:tc>
        <w:tc>
          <w:tcPr>
            <w:tcW w:w="4913" w:type="dxa"/>
            <w:gridSpan w:val="3"/>
            <w:vMerge/>
            <w:tcBorders>
              <w:top w:val="nil"/>
            </w:tcBorders>
          </w:tcPr>
          <w:p w14:paraId="5B57B634" w14:textId="77777777" w:rsidR="00115B21" w:rsidRPr="00252616" w:rsidRDefault="00115B21">
            <w:pPr>
              <w:rPr>
                <w:sz w:val="2"/>
                <w:szCs w:val="2"/>
                <w:lang w:val="sr-Latn-RS"/>
              </w:rPr>
            </w:pPr>
          </w:p>
        </w:tc>
      </w:tr>
      <w:tr w:rsidR="00115B21" w:rsidRPr="00252616" w14:paraId="7CB2B595" w14:textId="77777777">
        <w:trPr>
          <w:trHeight w:val="207"/>
        </w:trPr>
        <w:tc>
          <w:tcPr>
            <w:tcW w:w="5525" w:type="dxa"/>
          </w:tcPr>
          <w:p w14:paraId="49050606" w14:textId="075C9A17" w:rsidR="00115B21" w:rsidRPr="00252616" w:rsidRDefault="00000000">
            <w:pPr>
              <w:pStyle w:val="TableParagraph"/>
              <w:spacing w:line="172" w:lineRule="exact"/>
              <w:rPr>
                <w:b/>
                <w:sz w:val="15"/>
                <w:lang w:val="sr-Latn-RS"/>
              </w:rPr>
            </w:pPr>
            <w:r w:rsidRPr="00252616">
              <w:rPr>
                <w:noProof/>
                <w:lang w:val="sr-Latn-RS"/>
              </w:rPr>
              <mc:AlternateContent>
                <mc:Choice Requires="wpg">
                  <w:drawing>
                    <wp:anchor distT="0" distB="0" distL="0" distR="0" simplePos="0" relativeHeight="487014912" behindDoc="1" locked="0" layoutInCell="1" allowOverlap="1" wp14:anchorId="1C48B8D1" wp14:editId="6E5B5CF3">
                      <wp:simplePos x="0" y="0"/>
                      <wp:positionH relativeFrom="column">
                        <wp:posOffset>0</wp:posOffset>
                      </wp:positionH>
                      <wp:positionV relativeFrom="paragraph">
                        <wp:posOffset>135889</wp:posOffset>
                      </wp:positionV>
                      <wp:extent cx="3314700" cy="3175"/>
                      <wp:effectExtent l="0" t="0" r="0" b="0"/>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14700" cy="3175"/>
                                <a:chOff x="0" y="0"/>
                                <a:chExt cx="3314700" cy="3175"/>
                              </a:xfrm>
                            </wpg:grpSpPr>
                            <wps:wsp>
                              <wps:cNvPr id="122" name="Graphic 122"/>
                              <wps:cNvSpPr/>
                              <wps:spPr>
                                <a:xfrm>
                                  <a:off x="0" y="1587"/>
                                  <a:ext cx="2154555" cy="1270"/>
                                </a:xfrm>
                                <a:custGeom>
                                  <a:avLst/>
                                  <a:gdLst/>
                                  <a:ahLst/>
                                  <a:cxnLst/>
                                  <a:rect l="l" t="t" r="r" b="b"/>
                                  <a:pathLst>
                                    <a:path w="2154555">
                                      <a:moveTo>
                                        <a:pt x="2154554" y="0"/>
                                      </a:moveTo>
                                      <a:lnTo>
                                        <a:pt x="0" y="0"/>
                                      </a:lnTo>
                                    </a:path>
                                  </a:pathLst>
                                </a:custGeom>
                                <a:ln w="3175">
                                  <a:solidFill>
                                    <a:srgbClr val="000000"/>
                                  </a:solidFill>
                                  <a:prstDash val="solid"/>
                                </a:ln>
                              </wps:spPr>
                              <wps:bodyPr wrap="square" lIns="0" tIns="0" rIns="0" bIns="0" rtlCol="0">
                                <a:prstTxWarp prst="textNoShape">
                                  <a:avLst/>
                                </a:prstTxWarp>
                                <a:noAutofit/>
                              </wps:bodyPr>
                            </wps:wsp>
                            <wps:wsp>
                              <wps:cNvPr id="123" name="Graphic 123"/>
                              <wps:cNvSpPr/>
                              <wps:spPr>
                                <a:xfrm>
                                  <a:off x="2154554" y="1587"/>
                                  <a:ext cx="1160145" cy="1270"/>
                                </a:xfrm>
                                <a:custGeom>
                                  <a:avLst/>
                                  <a:gdLst/>
                                  <a:ahLst/>
                                  <a:cxnLst/>
                                  <a:rect l="l" t="t" r="r" b="b"/>
                                  <a:pathLst>
                                    <a:path w="1160145">
                                      <a:moveTo>
                                        <a:pt x="1160144" y="0"/>
                                      </a:moveTo>
                                      <a:lnTo>
                                        <a:pt x="0" y="0"/>
                                      </a:lnTo>
                                    </a:path>
                                  </a:pathLst>
                                </a:custGeom>
                                <a:ln w="3175">
                                  <a:solidFill>
                                    <a:srgbClr val="000000"/>
                                  </a:solidFill>
                                  <a:prstDash val="solid"/>
                                </a:ln>
                              </wps:spPr>
                              <wps:bodyPr wrap="square" lIns="0" tIns="0" rIns="0" bIns="0" rtlCol="0">
                                <a:prstTxWarp prst="textNoShape">
                                  <a:avLst/>
                                </a:prstTxWarp>
                                <a:noAutofit/>
                              </wps:bodyPr>
                            </wps:wsp>
                            <wps:wsp>
                              <wps:cNvPr id="124" name="Graphic 124"/>
                              <wps:cNvSpPr/>
                              <wps:spPr>
                                <a:xfrm>
                                  <a:off x="0" y="1587"/>
                                  <a:ext cx="2154555" cy="1270"/>
                                </a:xfrm>
                                <a:custGeom>
                                  <a:avLst/>
                                  <a:gdLst/>
                                  <a:ahLst/>
                                  <a:cxnLst/>
                                  <a:rect l="l" t="t" r="r" b="b"/>
                                  <a:pathLst>
                                    <a:path w="2154555">
                                      <a:moveTo>
                                        <a:pt x="0" y="0"/>
                                      </a:moveTo>
                                      <a:lnTo>
                                        <a:pt x="2154554" y="0"/>
                                      </a:lnTo>
                                    </a:path>
                                  </a:pathLst>
                                </a:custGeom>
                                <a:ln w="3175">
                                  <a:solidFill>
                                    <a:srgbClr val="000000"/>
                                  </a:solidFill>
                                  <a:prstDash val="solid"/>
                                </a:ln>
                              </wps:spPr>
                              <wps:bodyPr wrap="square" lIns="0" tIns="0" rIns="0" bIns="0" rtlCol="0">
                                <a:prstTxWarp prst="textNoShape">
                                  <a:avLst/>
                                </a:prstTxWarp>
                                <a:noAutofit/>
                              </wps:bodyPr>
                            </wps:wsp>
                            <wps:wsp>
                              <wps:cNvPr id="125" name="Graphic 125"/>
                              <wps:cNvSpPr/>
                              <wps:spPr>
                                <a:xfrm>
                                  <a:off x="2154554" y="1587"/>
                                  <a:ext cx="1160145" cy="1270"/>
                                </a:xfrm>
                                <a:custGeom>
                                  <a:avLst/>
                                  <a:gdLst/>
                                  <a:ahLst/>
                                  <a:cxnLst/>
                                  <a:rect l="l" t="t" r="r" b="b"/>
                                  <a:pathLst>
                                    <a:path w="1160145">
                                      <a:moveTo>
                                        <a:pt x="0" y="0"/>
                                      </a:moveTo>
                                      <a:lnTo>
                                        <a:pt x="1160144" y="0"/>
                                      </a:lnTo>
                                    </a:path>
                                  </a:pathLst>
                                </a:custGeom>
                                <a:ln w="317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A698F78" id="Group 121" o:spid="_x0000_s1026" style="position:absolute;margin-left:0;margin-top:10.7pt;width:261pt;height:.25pt;z-index:-16301568;mso-wrap-distance-left:0;mso-wrap-distance-right:0" coordsize="3314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">
                      <v:shape id="Graphic 122" o:spid="_x0000_s1027" style="position:absolute;top:15;width:21545;height:13;visibility:visible;mso-wrap-style:square;v-text-anchor:top" coordsize="21545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" path="m2154554,l,e" filled="f" strokeweight=".25pt">
                        <v:path arrowok="t"/>
                      </v:shape>
                      <v:shape id="Graphic 123" o:spid="_x0000_s1028" style="position:absolute;left:21545;top:15;width:11601;height:13;visibility:visible;mso-wrap-style:square;v-text-anchor:top" coordsize="11601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" path="m1160144,l,e" filled="f" strokeweight=".25pt">
                        <v:path arrowok="t"/>
                      </v:shape>
                      <v:shape id="Graphic 124" o:spid="_x0000_s1029" style="position:absolute;top:15;width:21545;height:13;visibility:visible;mso-wrap-style:square;v-text-anchor:top" coordsize="21545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" path="m,l2154554,e" filled="f" strokeweight=".25pt">
                        <v:path arrowok="t"/>
                      </v:shape>
                      <v:shape id="Graphic 125" o:spid="_x0000_s1030" style="position:absolute;left:21545;top:15;width:11601;height:13;visibility:visible;mso-wrap-style:square;v-text-anchor:top" coordsize="11601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" path="m,l1160144,e" filled="f" strokeweight=".25pt">
                        <v:path arrowok="t"/>
                      </v:shape>
                    </v:group>
                  </w:pict>
                </mc:Fallback>
              </mc:AlternateContent>
            </w:r>
            <w:r w:rsidR="00BD281E" w:rsidRPr="00252616">
              <w:rPr>
                <w:b/>
                <w:w w:val="90"/>
                <w:sz w:val="15"/>
                <w:lang w:val="sr-Latn-RS"/>
              </w:rPr>
              <w:t>GRAD BEOGRAD</w:t>
            </w:r>
          </w:p>
        </w:tc>
        <w:tc>
          <w:tcPr>
            <w:tcW w:w="4913" w:type="dxa"/>
            <w:gridSpan w:val="3"/>
            <w:vMerge/>
            <w:tcBorders>
              <w:top w:val="nil"/>
            </w:tcBorders>
          </w:tcPr>
          <w:p w14:paraId="60C4E5DA" w14:textId="77777777" w:rsidR="00115B21" w:rsidRPr="00252616" w:rsidRDefault="00115B21">
            <w:pPr>
              <w:rPr>
                <w:sz w:val="2"/>
                <w:szCs w:val="2"/>
                <w:lang w:val="sr-Latn-RS"/>
              </w:rPr>
            </w:pPr>
          </w:p>
        </w:tc>
      </w:tr>
      <w:tr w:rsidR="00115B21" w:rsidRPr="00252616" w14:paraId="4582F0A2" w14:textId="77777777">
        <w:trPr>
          <w:trHeight w:val="209"/>
        </w:trPr>
        <w:tc>
          <w:tcPr>
            <w:tcW w:w="5525" w:type="dxa"/>
          </w:tcPr>
          <w:p w14:paraId="6EED09B7" w14:textId="2CB88CD7" w:rsidR="00115B21" w:rsidRPr="00252616" w:rsidRDefault="00000000" w:rsidP="00F9544A">
            <w:pPr>
              <w:pStyle w:val="TableParagraph"/>
              <w:tabs>
                <w:tab w:val="left" w:pos="4517"/>
              </w:tabs>
              <w:spacing w:line="186" w:lineRule="exact"/>
              <w:ind w:left="200" w:right="21"/>
              <w:rPr>
                <w:sz w:val="17"/>
                <w:lang w:val="sr-Latn-RS"/>
              </w:rPr>
            </w:pPr>
            <w:r w:rsidRPr="00252616">
              <w:rPr>
                <w:noProof/>
                <w:lang w:val="sr-Latn-RS"/>
              </w:rPr>
              <mc:AlternateContent>
                <mc:Choice Requires="wpg">
                  <w:drawing>
                    <wp:anchor distT="0" distB="0" distL="0" distR="0" simplePos="0" relativeHeight="487015424" behindDoc="1" locked="0" layoutInCell="1" allowOverlap="1" wp14:anchorId="330464D8" wp14:editId="4209C519">
                      <wp:simplePos x="0" y="0"/>
                      <wp:positionH relativeFrom="column">
                        <wp:posOffset>0</wp:posOffset>
                      </wp:positionH>
                      <wp:positionV relativeFrom="paragraph">
                        <wp:posOffset>131127</wp:posOffset>
                      </wp:positionV>
                      <wp:extent cx="3314700" cy="3175"/>
                      <wp:effectExtent l="0" t="0" r="0" b="0"/>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14700" cy="3175"/>
                                <a:chOff x="0" y="0"/>
                                <a:chExt cx="3314700" cy="3175"/>
                              </a:xfrm>
                            </wpg:grpSpPr>
                            <wps:wsp>
                              <wps:cNvPr id="127" name="Graphic 127"/>
                              <wps:cNvSpPr/>
                              <wps:spPr>
                                <a:xfrm>
                                  <a:off x="0" y="1587"/>
                                  <a:ext cx="2154555" cy="1270"/>
                                </a:xfrm>
                                <a:custGeom>
                                  <a:avLst/>
                                  <a:gdLst/>
                                  <a:ahLst/>
                                  <a:cxnLst/>
                                  <a:rect l="l" t="t" r="r" b="b"/>
                                  <a:pathLst>
                                    <a:path w="2154555">
                                      <a:moveTo>
                                        <a:pt x="2154554" y="0"/>
                                      </a:moveTo>
                                      <a:lnTo>
                                        <a:pt x="0" y="0"/>
                                      </a:lnTo>
                                    </a:path>
                                  </a:pathLst>
                                </a:custGeom>
                                <a:ln w="3175">
                                  <a:solidFill>
                                    <a:srgbClr val="000000"/>
                                  </a:solidFill>
                                  <a:prstDash val="solid"/>
                                </a:ln>
                              </wps:spPr>
                              <wps:bodyPr wrap="square" lIns="0" tIns="0" rIns="0" bIns="0" rtlCol="0">
                                <a:prstTxWarp prst="textNoShape">
                                  <a:avLst/>
                                </a:prstTxWarp>
                                <a:noAutofit/>
                              </wps:bodyPr>
                            </wps:wsp>
                            <wps:wsp>
                              <wps:cNvPr id="128" name="Graphic 128"/>
                              <wps:cNvSpPr/>
                              <wps:spPr>
                                <a:xfrm>
                                  <a:off x="2154554" y="1587"/>
                                  <a:ext cx="1160145" cy="1270"/>
                                </a:xfrm>
                                <a:custGeom>
                                  <a:avLst/>
                                  <a:gdLst/>
                                  <a:ahLst/>
                                  <a:cxnLst/>
                                  <a:rect l="l" t="t" r="r" b="b"/>
                                  <a:pathLst>
                                    <a:path w="1160145">
                                      <a:moveTo>
                                        <a:pt x="1160144" y="0"/>
                                      </a:moveTo>
                                      <a:lnTo>
                                        <a:pt x="0" y="0"/>
                                      </a:lnTo>
                                    </a:path>
                                  </a:pathLst>
                                </a:custGeom>
                                <a:ln w="3175">
                                  <a:solidFill>
                                    <a:srgbClr val="000000"/>
                                  </a:solidFill>
                                  <a:prstDash val="solid"/>
                                </a:ln>
                              </wps:spPr>
                              <wps:bodyPr wrap="square" lIns="0" tIns="0" rIns="0" bIns="0" rtlCol="0">
                                <a:prstTxWarp prst="textNoShape">
                                  <a:avLst/>
                                </a:prstTxWarp>
                                <a:noAutofit/>
                              </wps:bodyPr>
                            </wps:wsp>
                            <wps:wsp>
                              <wps:cNvPr id="129" name="Graphic 129"/>
                              <wps:cNvSpPr/>
                              <wps:spPr>
                                <a:xfrm>
                                  <a:off x="0" y="1587"/>
                                  <a:ext cx="2154555" cy="1270"/>
                                </a:xfrm>
                                <a:custGeom>
                                  <a:avLst/>
                                  <a:gdLst/>
                                  <a:ahLst/>
                                  <a:cxnLst/>
                                  <a:rect l="l" t="t" r="r" b="b"/>
                                  <a:pathLst>
                                    <a:path w="2154555">
                                      <a:moveTo>
                                        <a:pt x="0" y="0"/>
                                      </a:moveTo>
                                      <a:lnTo>
                                        <a:pt x="2154554" y="0"/>
                                      </a:lnTo>
                                    </a:path>
                                  </a:pathLst>
                                </a:custGeom>
                                <a:ln w="3175">
                                  <a:solidFill>
                                    <a:srgbClr val="000000"/>
                                  </a:solidFill>
                                  <a:prstDash val="solid"/>
                                </a:ln>
                              </wps:spPr>
                              <wps:bodyPr wrap="square" lIns="0" tIns="0" rIns="0" bIns="0" rtlCol="0">
                                <a:prstTxWarp prst="textNoShape">
                                  <a:avLst/>
                                </a:prstTxWarp>
                                <a:noAutofit/>
                              </wps:bodyPr>
                            </wps:wsp>
                            <wps:wsp>
                              <wps:cNvPr id="130" name="Graphic 130"/>
                              <wps:cNvSpPr/>
                              <wps:spPr>
                                <a:xfrm>
                                  <a:off x="2154554" y="1587"/>
                                  <a:ext cx="1160145" cy="1270"/>
                                </a:xfrm>
                                <a:custGeom>
                                  <a:avLst/>
                                  <a:gdLst/>
                                  <a:ahLst/>
                                  <a:cxnLst/>
                                  <a:rect l="l" t="t" r="r" b="b"/>
                                  <a:pathLst>
                                    <a:path w="1160145">
                                      <a:moveTo>
                                        <a:pt x="0" y="0"/>
                                      </a:moveTo>
                                      <a:lnTo>
                                        <a:pt x="1160144" y="0"/>
                                      </a:lnTo>
                                    </a:path>
                                  </a:pathLst>
                                </a:custGeom>
                                <a:ln w="317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346E6E4" id="Group 126" o:spid="_x0000_s1026" style="position:absolute;margin-left:0;margin-top:10.3pt;width:261pt;height:.25pt;z-index:-16301056;mso-wrap-distance-left:0;mso-wrap-distance-right:0" coordsize="3314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">
                      <v:shape id="Graphic 127" o:spid="_x0000_s1027" style="position:absolute;top:15;width:21545;height:13;visibility:visible;mso-wrap-style:square;v-text-anchor:top" coordsize="21545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" path="m2154554,l,e" filled="f" strokeweight=".25pt">
                        <v:path arrowok="t"/>
                      </v:shape>
                      <v:shape id="Graphic 128" o:spid="_x0000_s1028" style="position:absolute;left:21545;top:15;width:11601;height:13;visibility:visible;mso-wrap-style:square;v-text-anchor:top" coordsize="11601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" path="m1160144,l,e" filled="f" strokeweight=".25pt">
                        <v:path arrowok="t"/>
                      </v:shape>
                      <v:shape id="Graphic 129" o:spid="_x0000_s1029" style="position:absolute;top:15;width:21545;height:13;visibility:visible;mso-wrap-style:square;v-text-anchor:top" coordsize="21545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" path="m,l2154554,e" filled="f" strokeweight=".25pt">
                        <v:path arrowok="t"/>
                      </v:shape>
                      <v:shape id="Graphic 130" o:spid="_x0000_s1030" style="position:absolute;left:21545;top:15;width:11601;height:13;visibility:visible;mso-wrap-style:square;v-text-anchor:top" coordsize="11601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" path="m,l1160144,e" filled="f" strokeweight=".25pt">
                        <v:path arrowok="t"/>
                      </v:shape>
                    </v:group>
                  </w:pict>
                </mc:Fallback>
              </mc:AlternateContent>
            </w:r>
            <w:r w:rsidR="00BD281E" w:rsidRPr="00252616">
              <w:rPr>
                <w:spacing w:val="-2"/>
                <w:sz w:val="17"/>
                <w:lang w:val="sr-Latn-RS"/>
              </w:rPr>
              <w:t>Izgledi</w:t>
            </w:r>
            <w:r w:rsidRPr="00252616">
              <w:rPr>
                <w:sz w:val="17"/>
                <w:lang w:val="sr-Latn-RS"/>
              </w:rPr>
              <w:tab/>
            </w:r>
            <w:r w:rsidR="00F9544A">
              <w:rPr>
                <w:sz w:val="17"/>
                <w:lang w:val="sr-Latn-RS"/>
              </w:rPr>
              <w:t xml:space="preserve"> Pozitivni</w:t>
            </w:r>
          </w:p>
        </w:tc>
        <w:tc>
          <w:tcPr>
            <w:tcW w:w="4913" w:type="dxa"/>
            <w:gridSpan w:val="3"/>
            <w:vMerge/>
            <w:tcBorders>
              <w:top w:val="nil"/>
            </w:tcBorders>
          </w:tcPr>
          <w:p w14:paraId="169AA399" w14:textId="77777777" w:rsidR="00115B21" w:rsidRPr="00252616" w:rsidRDefault="00115B21">
            <w:pPr>
              <w:rPr>
                <w:sz w:val="2"/>
                <w:szCs w:val="2"/>
                <w:lang w:val="sr-Latn-RS"/>
              </w:rPr>
            </w:pPr>
          </w:p>
        </w:tc>
      </w:tr>
      <w:tr w:rsidR="00115B21" w:rsidRPr="00252616" w14:paraId="6CAAEE66" w14:textId="77777777">
        <w:trPr>
          <w:trHeight w:val="208"/>
        </w:trPr>
        <w:tc>
          <w:tcPr>
            <w:tcW w:w="5525" w:type="dxa"/>
          </w:tcPr>
          <w:p w14:paraId="4B565EB4" w14:textId="24715E2E" w:rsidR="00115B21" w:rsidRPr="00252616" w:rsidRDefault="00000000">
            <w:pPr>
              <w:pStyle w:val="TableParagraph"/>
              <w:tabs>
                <w:tab w:val="left" w:pos="4970"/>
              </w:tabs>
              <w:spacing w:line="186" w:lineRule="exact"/>
              <w:ind w:left="200"/>
              <w:rPr>
                <w:sz w:val="17"/>
                <w:lang w:val="sr-Latn-RS"/>
              </w:rPr>
            </w:pPr>
            <w:r w:rsidRPr="00252616">
              <w:rPr>
                <w:noProof/>
                <w:lang w:val="sr-Latn-RS"/>
              </w:rPr>
              <mc:AlternateContent>
                <mc:Choice Requires="wpg">
                  <w:drawing>
                    <wp:anchor distT="0" distB="0" distL="0" distR="0" simplePos="0" relativeHeight="487015936" behindDoc="1" locked="0" layoutInCell="1" allowOverlap="1" wp14:anchorId="19674103" wp14:editId="0BDB1C70">
                      <wp:simplePos x="0" y="0"/>
                      <wp:positionH relativeFrom="column">
                        <wp:posOffset>0</wp:posOffset>
                      </wp:positionH>
                      <wp:positionV relativeFrom="paragraph">
                        <wp:posOffset>131127</wp:posOffset>
                      </wp:positionV>
                      <wp:extent cx="3314700" cy="3175"/>
                      <wp:effectExtent l="0" t="0" r="0" b="0"/>
                      <wp:wrapNone/>
                      <wp:docPr id="131" name="Group 1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14700" cy="3175"/>
                                <a:chOff x="0" y="0"/>
                                <a:chExt cx="3314700" cy="3175"/>
                              </a:xfrm>
                            </wpg:grpSpPr>
                            <wps:wsp>
                              <wps:cNvPr id="132" name="Graphic 132"/>
                              <wps:cNvSpPr/>
                              <wps:spPr>
                                <a:xfrm>
                                  <a:off x="0" y="1587"/>
                                  <a:ext cx="2154555" cy="1270"/>
                                </a:xfrm>
                                <a:custGeom>
                                  <a:avLst/>
                                  <a:gdLst/>
                                  <a:ahLst/>
                                  <a:cxnLst/>
                                  <a:rect l="l" t="t" r="r" b="b"/>
                                  <a:pathLst>
                                    <a:path w="2154555">
                                      <a:moveTo>
                                        <a:pt x="2154554" y="0"/>
                                      </a:moveTo>
                                      <a:lnTo>
                                        <a:pt x="0" y="0"/>
                                      </a:lnTo>
                                    </a:path>
                                  </a:pathLst>
                                </a:custGeom>
                                <a:ln w="3175">
                                  <a:solidFill>
                                    <a:srgbClr val="000000"/>
                                  </a:solidFill>
                                  <a:prstDash val="solid"/>
                                </a:ln>
                              </wps:spPr>
                              <wps:bodyPr wrap="square" lIns="0" tIns="0" rIns="0" bIns="0" rtlCol="0">
                                <a:prstTxWarp prst="textNoShape">
                                  <a:avLst/>
                                </a:prstTxWarp>
                                <a:noAutofit/>
                              </wps:bodyPr>
                            </wps:wsp>
                            <wps:wsp>
                              <wps:cNvPr id="133" name="Graphic 133"/>
                              <wps:cNvSpPr/>
                              <wps:spPr>
                                <a:xfrm>
                                  <a:off x="2154554" y="1587"/>
                                  <a:ext cx="1160145" cy="1270"/>
                                </a:xfrm>
                                <a:custGeom>
                                  <a:avLst/>
                                  <a:gdLst/>
                                  <a:ahLst/>
                                  <a:cxnLst/>
                                  <a:rect l="l" t="t" r="r" b="b"/>
                                  <a:pathLst>
                                    <a:path w="1160145">
                                      <a:moveTo>
                                        <a:pt x="1160144" y="0"/>
                                      </a:moveTo>
                                      <a:lnTo>
                                        <a:pt x="0" y="0"/>
                                      </a:lnTo>
                                    </a:path>
                                  </a:pathLst>
                                </a:custGeom>
                                <a:ln w="3175">
                                  <a:solidFill>
                                    <a:srgbClr val="000000"/>
                                  </a:solidFill>
                                  <a:prstDash val="solid"/>
                                </a:ln>
                              </wps:spPr>
                              <wps:bodyPr wrap="square" lIns="0" tIns="0" rIns="0" bIns="0" rtlCol="0">
                                <a:prstTxWarp prst="textNoShape">
                                  <a:avLst/>
                                </a:prstTxWarp>
                                <a:noAutofit/>
                              </wps:bodyPr>
                            </wps:wsp>
                            <wps:wsp>
                              <wps:cNvPr id="134" name="Graphic 134"/>
                              <wps:cNvSpPr/>
                              <wps:spPr>
                                <a:xfrm>
                                  <a:off x="0" y="1587"/>
                                  <a:ext cx="2154555" cy="1270"/>
                                </a:xfrm>
                                <a:custGeom>
                                  <a:avLst/>
                                  <a:gdLst/>
                                  <a:ahLst/>
                                  <a:cxnLst/>
                                  <a:rect l="l" t="t" r="r" b="b"/>
                                  <a:pathLst>
                                    <a:path w="2154555">
                                      <a:moveTo>
                                        <a:pt x="0" y="0"/>
                                      </a:moveTo>
                                      <a:lnTo>
                                        <a:pt x="2154554" y="0"/>
                                      </a:lnTo>
                                    </a:path>
                                  </a:pathLst>
                                </a:custGeom>
                                <a:ln w="3175">
                                  <a:solidFill>
                                    <a:srgbClr val="000000"/>
                                  </a:solidFill>
                                  <a:prstDash val="solid"/>
                                </a:ln>
                              </wps:spPr>
                              <wps:bodyPr wrap="square" lIns="0" tIns="0" rIns="0" bIns="0" rtlCol="0">
                                <a:prstTxWarp prst="textNoShape">
                                  <a:avLst/>
                                </a:prstTxWarp>
                                <a:noAutofit/>
                              </wps:bodyPr>
                            </wps:wsp>
                            <wps:wsp>
                              <wps:cNvPr id="135" name="Graphic 135"/>
                              <wps:cNvSpPr/>
                              <wps:spPr>
                                <a:xfrm>
                                  <a:off x="2154554" y="1587"/>
                                  <a:ext cx="1160145" cy="1270"/>
                                </a:xfrm>
                                <a:custGeom>
                                  <a:avLst/>
                                  <a:gdLst/>
                                  <a:ahLst/>
                                  <a:cxnLst/>
                                  <a:rect l="l" t="t" r="r" b="b"/>
                                  <a:pathLst>
                                    <a:path w="1160145">
                                      <a:moveTo>
                                        <a:pt x="0" y="0"/>
                                      </a:moveTo>
                                      <a:lnTo>
                                        <a:pt x="1160144" y="0"/>
                                      </a:lnTo>
                                    </a:path>
                                  </a:pathLst>
                                </a:custGeom>
                                <a:ln w="317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DDC99CE" id="Group 131" o:spid="_x0000_s1026" style="position:absolute;margin-left:0;margin-top:10.3pt;width:261pt;height:.25pt;z-index:-16300544;mso-wrap-distance-left:0;mso-wrap-distance-right:0" coordsize="3314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">
                      <v:shape id="Graphic 132" o:spid="_x0000_s1027" style="position:absolute;top:15;width:21545;height:13;visibility:visible;mso-wrap-style:square;v-text-anchor:top" coordsize="21545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" path="m2154554,l,e" filled="f" strokeweight=".25pt">
                        <v:path arrowok="t"/>
                      </v:shape>
                      <v:shape id="Graphic 133" o:spid="_x0000_s1028" style="position:absolute;left:21545;top:15;width:11601;height:13;visibility:visible;mso-wrap-style:square;v-text-anchor:top" coordsize="11601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" path="m1160144,l,e" filled="f" strokeweight=".25pt">
                        <v:path arrowok="t"/>
                      </v:shape>
                      <v:shape id="Graphic 134" o:spid="_x0000_s1029" style="position:absolute;top:15;width:21545;height:13;visibility:visible;mso-wrap-style:square;v-text-anchor:top" coordsize="21545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" path="m,l2154554,e" filled="f" strokeweight=".25pt">
                        <v:path arrowok="t"/>
                      </v:shape>
                      <v:shape id="Graphic 135" o:spid="_x0000_s1030" style="position:absolute;left:21545;top:15;width:11601;height:13;visibility:visible;mso-wrap-style:square;v-text-anchor:top" coordsize="11601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" path="m,l1160144,e" filled="f" strokeweight=".25pt">
                        <v:path arrowok="t"/>
                      </v:shape>
                    </v:group>
                  </w:pict>
                </mc:Fallback>
              </mc:AlternateContent>
            </w:r>
            <w:r w:rsidR="007675C5" w:rsidRPr="00252616">
              <w:rPr>
                <w:w w:val="85"/>
                <w:sz w:val="17"/>
                <w:lang w:val="sr-Latn-RS"/>
              </w:rPr>
              <w:t>Polazna ocena</w:t>
            </w:r>
            <w:r w:rsidR="00BD281E" w:rsidRPr="00252616">
              <w:rPr>
                <w:w w:val="85"/>
                <w:sz w:val="17"/>
                <w:lang w:val="sr-Latn-RS"/>
              </w:rPr>
              <w:t xml:space="preserve"> </w:t>
            </w:r>
            <w:r w:rsidR="008E0AEC" w:rsidRPr="00252616">
              <w:rPr>
                <w:w w:val="85"/>
                <w:sz w:val="17"/>
                <w:lang w:val="sr-Latn-RS"/>
              </w:rPr>
              <w:t>boniteta</w:t>
            </w:r>
            <w:r w:rsidRPr="00252616">
              <w:rPr>
                <w:sz w:val="17"/>
                <w:lang w:val="sr-Latn-RS"/>
              </w:rPr>
              <w:tab/>
            </w:r>
            <w:r w:rsidRPr="00252616">
              <w:rPr>
                <w:spacing w:val="-5"/>
                <w:sz w:val="17"/>
                <w:lang w:val="sr-Latn-RS"/>
              </w:rPr>
              <w:t>ba2</w:t>
            </w:r>
          </w:p>
        </w:tc>
        <w:tc>
          <w:tcPr>
            <w:tcW w:w="4913" w:type="dxa"/>
            <w:gridSpan w:val="3"/>
            <w:vMerge/>
            <w:tcBorders>
              <w:top w:val="nil"/>
            </w:tcBorders>
          </w:tcPr>
          <w:p w14:paraId="4B7BEFCA" w14:textId="77777777" w:rsidR="00115B21" w:rsidRPr="00252616" w:rsidRDefault="00115B21">
            <w:pPr>
              <w:rPr>
                <w:sz w:val="2"/>
                <w:szCs w:val="2"/>
                <w:lang w:val="sr-Latn-RS"/>
              </w:rPr>
            </w:pPr>
          </w:p>
        </w:tc>
      </w:tr>
      <w:tr w:rsidR="00115B21" w:rsidRPr="00252616" w14:paraId="2B8A6452" w14:textId="77777777">
        <w:trPr>
          <w:trHeight w:val="205"/>
        </w:trPr>
        <w:tc>
          <w:tcPr>
            <w:tcW w:w="5525" w:type="dxa"/>
          </w:tcPr>
          <w:p w14:paraId="7488ACF9" w14:textId="4C878CB1" w:rsidR="00115B21" w:rsidRPr="00252616" w:rsidRDefault="00000000">
            <w:pPr>
              <w:pStyle w:val="TableParagraph"/>
              <w:tabs>
                <w:tab w:val="left" w:pos="4965"/>
              </w:tabs>
              <w:spacing w:line="186" w:lineRule="exact"/>
              <w:ind w:left="200"/>
              <w:rPr>
                <w:sz w:val="17"/>
                <w:lang w:val="sr-Latn-RS"/>
              </w:rPr>
            </w:pPr>
            <w:r w:rsidRPr="00252616">
              <w:rPr>
                <w:noProof/>
                <w:lang w:val="sr-Latn-RS"/>
              </w:rPr>
              <mc:AlternateContent>
                <mc:Choice Requires="wpg">
                  <w:drawing>
                    <wp:anchor distT="0" distB="0" distL="0" distR="0" simplePos="0" relativeHeight="487016448" behindDoc="1" locked="0" layoutInCell="1" allowOverlap="1" wp14:anchorId="0FBBD66B" wp14:editId="6FDEABAF">
                      <wp:simplePos x="0" y="0"/>
                      <wp:positionH relativeFrom="column">
                        <wp:posOffset>0</wp:posOffset>
                      </wp:positionH>
                      <wp:positionV relativeFrom="paragraph">
                        <wp:posOffset>131127</wp:posOffset>
                      </wp:positionV>
                      <wp:extent cx="3314700" cy="3175"/>
                      <wp:effectExtent l="0" t="0" r="0" b="0"/>
                      <wp:wrapNone/>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14700" cy="3175"/>
                                <a:chOff x="0" y="0"/>
                                <a:chExt cx="3314700" cy="3175"/>
                              </a:xfrm>
                            </wpg:grpSpPr>
                            <wps:wsp>
                              <wps:cNvPr id="137" name="Graphic 137"/>
                              <wps:cNvSpPr/>
                              <wps:spPr>
                                <a:xfrm>
                                  <a:off x="0" y="1587"/>
                                  <a:ext cx="2154555" cy="1270"/>
                                </a:xfrm>
                                <a:custGeom>
                                  <a:avLst/>
                                  <a:gdLst/>
                                  <a:ahLst/>
                                  <a:cxnLst/>
                                  <a:rect l="l" t="t" r="r" b="b"/>
                                  <a:pathLst>
                                    <a:path w="2154555">
                                      <a:moveTo>
                                        <a:pt x="2154554" y="0"/>
                                      </a:moveTo>
                                      <a:lnTo>
                                        <a:pt x="0" y="0"/>
                                      </a:lnTo>
                                    </a:path>
                                  </a:pathLst>
                                </a:custGeom>
                                <a:ln w="3175">
                                  <a:solidFill>
                                    <a:srgbClr val="000000"/>
                                  </a:solidFill>
                                  <a:prstDash val="solid"/>
                                </a:ln>
                              </wps:spPr>
                              <wps:bodyPr wrap="square" lIns="0" tIns="0" rIns="0" bIns="0" rtlCol="0">
                                <a:prstTxWarp prst="textNoShape">
                                  <a:avLst/>
                                </a:prstTxWarp>
                                <a:noAutofit/>
                              </wps:bodyPr>
                            </wps:wsp>
                            <wps:wsp>
                              <wps:cNvPr id="138" name="Graphic 138"/>
                              <wps:cNvSpPr/>
                              <wps:spPr>
                                <a:xfrm>
                                  <a:off x="2154554" y="1587"/>
                                  <a:ext cx="1160145" cy="1270"/>
                                </a:xfrm>
                                <a:custGeom>
                                  <a:avLst/>
                                  <a:gdLst/>
                                  <a:ahLst/>
                                  <a:cxnLst/>
                                  <a:rect l="l" t="t" r="r" b="b"/>
                                  <a:pathLst>
                                    <a:path w="1160145">
                                      <a:moveTo>
                                        <a:pt x="1160144" y="0"/>
                                      </a:moveTo>
                                      <a:lnTo>
                                        <a:pt x="0" y="0"/>
                                      </a:lnTo>
                                    </a:path>
                                  </a:pathLst>
                                </a:custGeom>
                                <a:ln w="317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6526CCF" id="Group 136" o:spid="_x0000_s1026" style="position:absolute;margin-left:0;margin-top:10.3pt;width:261pt;height:.25pt;z-index:-16300032;mso-wrap-distance-left:0;mso-wrap-distance-right:0" coordsize="3314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">
                      <v:shape id="Graphic 137" o:spid="_x0000_s1027" style="position:absolute;top:15;width:21545;height:13;visibility:visible;mso-wrap-style:square;v-text-anchor:top" coordsize="21545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" path="m2154554,l,e" filled="f" strokeweight=".25pt">
                        <v:path arrowok="t"/>
                      </v:shape>
                      <v:shape id="Graphic 138" o:spid="_x0000_s1028" style="position:absolute;left:21545;top:15;width:11601;height:13;visibility:visible;mso-wrap-style:square;v-text-anchor:top" coordsize="11601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" path="m1160144,l,e" filled="f" strokeweight=".25pt">
                        <v:path arrowok="t"/>
                      </v:shape>
                    </v:group>
                  </w:pict>
                </mc:Fallback>
              </mc:AlternateContent>
            </w:r>
            <w:r w:rsidR="002623C0" w:rsidRPr="00252616">
              <w:rPr>
                <w:w w:val="85"/>
                <w:sz w:val="17"/>
                <w:lang w:val="sr-Latn-RS"/>
              </w:rPr>
              <w:t>Ocena</w:t>
            </w:r>
            <w:r w:rsidR="00BD281E" w:rsidRPr="00252616">
              <w:rPr>
                <w:w w:val="85"/>
                <w:sz w:val="17"/>
                <w:lang w:val="sr-Latn-RS"/>
              </w:rPr>
              <w:t xml:space="preserve"> izdavaoca</w:t>
            </w:r>
            <w:r w:rsidRPr="00252616">
              <w:rPr>
                <w:sz w:val="17"/>
                <w:lang w:val="sr-Latn-RS"/>
              </w:rPr>
              <w:tab/>
            </w:r>
            <w:r w:rsidRPr="00252616">
              <w:rPr>
                <w:spacing w:val="-5"/>
                <w:sz w:val="17"/>
                <w:lang w:val="sr-Latn-RS"/>
              </w:rPr>
              <w:t>Ba2</w:t>
            </w:r>
          </w:p>
        </w:tc>
        <w:tc>
          <w:tcPr>
            <w:tcW w:w="4913" w:type="dxa"/>
            <w:gridSpan w:val="3"/>
            <w:vMerge/>
            <w:tcBorders>
              <w:top w:val="nil"/>
            </w:tcBorders>
          </w:tcPr>
          <w:p w14:paraId="3A60B848" w14:textId="77777777" w:rsidR="00115B21" w:rsidRPr="00252616" w:rsidRDefault="00115B21">
            <w:pPr>
              <w:rPr>
                <w:sz w:val="2"/>
                <w:szCs w:val="2"/>
                <w:lang w:val="sr-Latn-RS"/>
              </w:rPr>
            </w:pPr>
          </w:p>
        </w:tc>
      </w:tr>
      <w:tr w:rsidR="00115B21" w:rsidRPr="00252616" w14:paraId="75BADF94" w14:textId="77777777">
        <w:trPr>
          <w:trHeight w:val="167"/>
        </w:trPr>
        <w:tc>
          <w:tcPr>
            <w:tcW w:w="5525" w:type="dxa"/>
          </w:tcPr>
          <w:p w14:paraId="7737602C" w14:textId="0871AE71" w:rsidR="00115B21" w:rsidRPr="00252616" w:rsidRDefault="00BD281E">
            <w:pPr>
              <w:pStyle w:val="TableParagraph"/>
              <w:spacing w:line="130" w:lineRule="exact"/>
              <w:rPr>
                <w:i/>
                <w:sz w:val="14"/>
                <w:lang w:val="sr-Latn-RS"/>
              </w:rPr>
            </w:pPr>
            <w:r w:rsidRPr="00252616">
              <w:rPr>
                <w:i/>
                <w:w w:val="85"/>
                <w:sz w:val="14"/>
                <w:lang w:val="sr-Latn-RS"/>
              </w:rPr>
              <w:t>Izvor:</w:t>
            </w:r>
            <w:r w:rsidRPr="00252616">
              <w:rPr>
                <w:i/>
                <w:spacing w:val="-3"/>
                <w:w w:val="85"/>
                <w:sz w:val="14"/>
                <w:lang w:val="sr-Latn-RS"/>
              </w:rPr>
              <w:t xml:space="preserve"> </w:t>
            </w:r>
            <w:r w:rsidRPr="00252616">
              <w:rPr>
                <w:i/>
                <w:w w:val="85"/>
                <w:sz w:val="14"/>
                <w:lang w:val="sr-Latn-RS"/>
              </w:rPr>
              <w:t>Moody’s</w:t>
            </w:r>
            <w:r w:rsidRPr="00252616">
              <w:rPr>
                <w:i/>
                <w:spacing w:val="-2"/>
                <w:w w:val="85"/>
                <w:sz w:val="14"/>
                <w:lang w:val="sr-Latn-RS"/>
              </w:rPr>
              <w:t xml:space="preserve"> Ratings</w:t>
            </w:r>
          </w:p>
        </w:tc>
        <w:tc>
          <w:tcPr>
            <w:tcW w:w="4913" w:type="dxa"/>
            <w:gridSpan w:val="3"/>
            <w:vMerge/>
            <w:tcBorders>
              <w:top w:val="nil"/>
            </w:tcBorders>
          </w:tcPr>
          <w:p w14:paraId="227175A4" w14:textId="77777777" w:rsidR="00115B21" w:rsidRPr="00252616" w:rsidRDefault="00115B21">
            <w:pPr>
              <w:rPr>
                <w:sz w:val="2"/>
                <w:szCs w:val="2"/>
                <w:lang w:val="sr-Latn-RS"/>
              </w:rPr>
            </w:pPr>
          </w:p>
        </w:tc>
      </w:tr>
    </w:tbl>
    <w:p w14:paraId="1D202A27" w14:textId="77777777" w:rsidR="00115B21" w:rsidRPr="00252616" w:rsidRDefault="00115B21">
      <w:pPr>
        <w:rPr>
          <w:sz w:val="2"/>
          <w:szCs w:val="2"/>
          <w:lang w:val="sr-Latn-RS"/>
        </w:rPr>
        <w:sectPr w:rsidR="00115B21" w:rsidRPr="00252616">
          <w:pgSz w:w="12240" w:h="15840"/>
          <w:pgMar w:top="800" w:right="780" w:bottom="660" w:left="740" w:header="595" w:footer="475" w:gutter="0"/>
          <w:cols w:space="720"/>
        </w:sectPr>
      </w:pPr>
    </w:p>
    <w:p w14:paraId="75FDD788" w14:textId="6F9833D2" w:rsidR="00115B21" w:rsidRPr="00252616" w:rsidRDefault="00C81330">
      <w:pPr>
        <w:pStyle w:val="BodyText"/>
        <w:rPr>
          <w:sz w:val="14"/>
          <w:lang w:val="sr-Latn-RS"/>
        </w:rPr>
      </w:pPr>
      <w:r w:rsidRPr="00252616">
        <w:rPr>
          <w:noProof/>
          <w:lang w:val="sr-Latn-RS"/>
        </w:rPr>
        <w:lastRenderedPageBreak/>
        <mc:AlternateContent>
          <mc:Choice Requires="wps">
            <w:drawing>
              <wp:anchor distT="0" distB="0" distL="0" distR="0" simplePos="0" relativeHeight="487016960" behindDoc="1" locked="0" layoutInCell="1" allowOverlap="1" wp14:anchorId="6B55A9B5" wp14:editId="5B79A915">
                <wp:simplePos x="0" y="0"/>
                <wp:positionH relativeFrom="margin">
                  <wp:align>right</wp:align>
                </wp:positionH>
                <wp:positionV relativeFrom="page">
                  <wp:posOffset>475336</wp:posOffset>
                </wp:positionV>
                <wp:extent cx="6620256" cy="7929677"/>
                <wp:effectExtent l="0" t="0" r="9525" b="0"/>
                <wp:wrapNone/>
                <wp:docPr id="139" name="Graphic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20256" cy="7929677"/>
                        </a:xfrm>
                        <a:custGeom>
                          <a:avLst/>
                          <a:gdLst/>
                          <a:ahLst/>
                          <a:cxnLst/>
                          <a:rect l="l" t="t" r="r" b="b"/>
                          <a:pathLst>
                            <a:path w="6629400" h="7916545">
                              <a:moveTo>
                                <a:pt x="6629400" y="7916418"/>
                              </a:moveTo>
                              <a:lnTo>
                                <a:pt x="0" y="7916418"/>
                              </a:lnTo>
                              <a:lnTo>
                                <a:pt x="0" y="0"/>
                              </a:lnTo>
                              <a:lnTo>
                                <a:pt x="6629400" y="0"/>
                              </a:lnTo>
                              <a:lnTo>
                                <a:pt x="6629400" y="7916418"/>
                              </a:lnTo>
                              <a:close/>
                            </a:path>
                          </a:pathLst>
                        </a:custGeom>
                        <a:solidFill>
                          <a:srgbClr val="E6E7E8"/>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340F08" id="Graphic 139" o:spid="_x0000_s1026" style="position:absolute;margin-left:470.1pt;margin-top:37.45pt;width:521.3pt;height:624.4pt;z-index:-16299520;visibility:visible;mso-wrap-style:square;mso-width-percent:0;mso-height-percent:0;mso-wrap-distance-left:0;mso-wrap-distance-top:0;mso-wrap-distance-right:0;mso-wrap-distance-bottom:0;mso-position-horizontal:right;mso-position-horizontal-relative:margin;mso-position-vertical:absolute;mso-position-vertical-relative:page;mso-width-percent:0;mso-height-percent:0;mso-width-relative:margin;mso-height-relative:margin;v-text-anchor:top" coordsize="6629400,7916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" path="m6629400,7916418l,7916418,,,6629400,r,7916418xe" fillcolor="#e6e7e8" stroked="f">
                <v:path arrowok="t"/>
                <w10:wrap anchorx="margin" anchory="page"/>
              </v:shape>
            </w:pict>
          </mc:Fallback>
        </mc:AlternateContent>
      </w:r>
    </w:p>
    <w:p w14:paraId="3F5FF07C" w14:textId="72557E83" w:rsidR="00115B21" w:rsidRPr="00252616" w:rsidRDefault="00000000">
      <w:pPr>
        <w:spacing w:before="1"/>
        <w:ind w:left="340"/>
        <w:rPr>
          <w:sz w:val="14"/>
          <w:lang w:val="sr-Latn-RS"/>
        </w:rPr>
      </w:pPr>
      <w:r w:rsidRPr="00252616">
        <w:rPr>
          <w:color w:val="7C7E81"/>
          <w:w w:val="85"/>
          <w:sz w:val="14"/>
          <w:lang w:val="sr-Latn-RS"/>
        </w:rPr>
        <w:t>©</w:t>
      </w:r>
      <w:r w:rsidRPr="00252616">
        <w:rPr>
          <w:color w:val="7C7E81"/>
          <w:spacing w:val="5"/>
          <w:sz w:val="14"/>
          <w:lang w:val="sr-Latn-RS"/>
        </w:rPr>
        <w:t xml:space="preserve"> </w:t>
      </w:r>
      <w:r w:rsidRPr="00252616">
        <w:rPr>
          <w:color w:val="7C7E81"/>
          <w:w w:val="85"/>
          <w:sz w:val="14"/>
          <w:lang w:val="sr-Latn-RS"/>
        </w:rPr>
        <w:t>2024</w:t>
      </w:r>
      <w:r w:rsidRPr="00252616">
        <w:rPr>
          <w:color w:val="7C7E81"/>
          <w:spacing w:val="6"/>
          <w:sz w:val="14"/>
          <w:lang w:val="sr-Latn-RS"/>
        </w:rPr>
        <w:t xml:space="preserve"> </w:t>
      </w:r>
      <w:r w:rsidRPr="00252616">
        <w:rPr>
          <w:color w:val="7C7E81"/>
          <w:w w:val="85"/>
          <w:sz w:val="14"/>
          <w:lang w:val="sr-Latn-RS"/>
        </w:rPr>
        <w:t>Moody’s</w:t>
      </w:r>
      <w:r w:rsidRPr="00252616">
        <w:rPr>
          <w:color w:val="7C7E81"/>
          <w:spacing w:val="5"/>
          <w:sz w:val="14"/>
          <w:lang w:val="sr-Latn-RS"/>
        </w:rPr>
        <w:t xml:space="preserve"> </w:t>
      </w:r>
      <w:r w:rsidRPr="00252616">
        <w:rPr>
          <w:color w:val="7C7E81"/>
          <w:w w:val="85"/>
          <w:sz w:val="14"/>
          <w:lang w:val="sr-Latn-RS"/>
        </w:rPr>
        <w:t>Corporation,</w:t>
      </w:r>
      <w:r w:rsidRPr="00252616">
        <w:rPr>
          <w:color w:val="7C7E81"/>
          <w:spacing w:val="6"/>
          <w:sz w:val="14"/>
          <w:lang w:val="sr-Latn-RS"/>
        </w:rPr>
        <w:t xml:space="preserve"> </w:t>
      </w:r>
      <w:r w:rsidRPr="00252616">
        <w:rPr>
          <w:color w:val="7C7E81"/>
          <w:w w:val="85"/>
          <w:sz w:val="14"/>
          <w:lang w:val="sr-Latn-RS"/>
        </w:rPr>
        <w:t>Moody’s</w:t>
      </w:r>
      <w:r w:rsidRPr="00252616">
        <w:rPr>
          <w:color w:val="7C7E81"/>
          <w:spacing w:val="5"/>
          <w:sz w:val="14"/>
          <w:lang w:val="sr-Latn-RS"/>
        </w:rPr>
        <w:t xml:space="preserve"> </w:t>
      </w:r>
      <w:r w:rsidRPr="00252616">
        <w:rPr>
          <w:color w:val="7C7E81"/>
          <w:w w:val="85"/>
          <w:sz w:val="14"/>
          <w:lang w:val="sr-Latn-RS"/>
        </w:rPr>
        <w:t>Investors</w:t>
      </w:r>
      <w:r w:rsidRPr="00252616">
        <w:rPr>
          <w:color w:val="7C7E81"/>
          <w:spacing w:val="6"/>
          <w:sz w:val="14"/>
          <w:lang w:val="sr-Latn-RS"/>
        </w:rPr>
        <w:t xml:space="preserve"> </w:t>
      </w:r>
      <w:r w:rsidRPr="00252616">
        <w:rPr>
          <w:color w:val="7C7E81"/>
          <w:w w:val="85"/>
          <w:sz w:val="14"/>
          <w:lang w:val="sr-Latn-RS"/>
        </w:rPr>
        <w:t>Service,</w:t>
      </w:r>
      <w:r w:rsidRPr="00252616">
        <w:rPr>
          <w:color w:val="7C7E81"/>
          <w:spacing w:val="6"/>
          <w:sz w:val="14"/>
          <w:lang w:val="sr-Latn-RS"/>
        </w:rPr>
        <w:t xml:space="preserve"> </w:t>
      </w:r>
      <w:r w:rsidRPr="00252616">
        <w:rPr>
          <w:color w:val="7C7E81"/>
          <w:w w:val="85"/>
          <w:sz w:val="14"/>
          <w:lang w:val="sr-Latn-RS"/>
        </w:rPr>
        <w:t>Inc.,</w:t>
      </w:r>
      <w:r w:rsidRPr="00252616">
        <w:rPr>
          <w:color w:val="7C7E81"/>
          <w:spacing w:val="5"/>
          <w:sz w:val="14"/>
          <w:lang w:val="sr-Latn-RS"/>
        </w:rPr>
        <w:t xml:space="preserve"> </w:t>
      </w:r>
      <w:r w:rsidRPr="00252616">
        <w:rPr>
          <w:color w:val="7C7E81"/>
          <w:w w:val="85"/>
          <w:sz w:val="14"/>
          <w:lang w:val="sr-Latn-RS"/>
        </w:rPr>
        <w:t>Moody’s</w:t>
      </w:r>
      <w:r w:rsidRPr="00252616">
        <w:rPr>
          <w:color w:val="7C7E81"/>
          <w:spacing w:val="6"/>
          <w:sz w:val="14"/>
          <w:lang w:val="sr-Latn-RS"/>
        </w:rPr>
        <w:t xml:space="preserve"> </w:t>
      </w:r>
      <w:r w:rsidRPr="00252616">
        <w:rPr>
          <w:color w:val="7C7E81"/>
          <w:w w:val="85"/>
          <w:sz w:val="14"/>
          <w:lang w:val="sr-Latn-RS"/>
        </w:rPr>
        <w:t>Analytics,</w:t>
      </w:r>
      <w:r w:rsidRPr="00252616">
        <w:rPr>
          <w:color w:val="7C7E81"/>
          <w:spacing w:val="5"/>
          <w:sz w:val="14"/>
          <w:lang w:val="sr-Latn-RS"/>
        </w:rPr>
        <w:t xml:space="preserve"> </w:t>
      </w:r>
      <w:r w:rsidRPr="00252616">
        <w:rPr>
          <w:color w:val="7C7E81"/>
          <w:w w:val="85"/>
          <w:sz w:val="14"/>
          <w:lang w:val="sr-Latn-RS"/>
        </w:rPr>
        <w:t>Inc.</w:t>
      </w:r>
      <w:r w:rsidRPr="00252616">
        <w:rPr>
          <w:color w:val="7C7E81"/>
          <w:spacing w:val="6"/>
          <w:sz w:val="14"/>
          <w:lang w:val="sr-Latn-RS"/>
        </w:rPr>
        <w:t xml:space="preserve"> </w:t>
      </w:r>
      <w:r w:rsidR="00C81330" w:rsidRPr="00252616">
        <w:rPr>
          <w:color w:val="7C7E81"/>
          <w:w w:val="85"/>
          <w:sz w:val="14"/>
          <w:lang w:val="sr-Latn-RS"/>
        </w:rPr>
        <w:t xml:space="preserve">i/ili njihovi davaoci licenci i povezani </w:t>
      </w:r>
      <w:r w:rsidR="00FD0CB6" w:rsidRPr="00252616">
        <w:rPr>
          <w:color w:val="7C7E81"/>
          <w:w w:val="85"/>
          <w:sz w:val="14"/>
          <w:lang w:val="sr-Latn-RS"/>
        </w:rPr>
        <w:t>subjekti</w:t>
      </w:r>
      <w:r w:rsidR="00C81330" w:rsidRPr="00252616">
        <w:rPr>
          <w:color w:val="7C7E81"/>
          <w:w w:val="85"/>
          <w:sz w:val="14"/>
          <w:lang w:val="sr-Latn-RS"/>
        </w:rPr>
        <w:t xml:space="preserve"> </w:t>
      </w:r>
      <w:r w:rsidRPr="00252616">
        <w:rPr>
          <w:color w:val="7C7E81"/>
          <w:w w:val="85"/>
          <w:sz w:val="14"/>
          <w:lang w:val="sr-Latn-RS"/>
        </w:rPr>
        <w:t>(</w:t>
      </w:r>
      <w:r w:rsidR="00CD369A" w:rsidRPr="00252616">
        <w:rPr>
          <w:color w:val="7C7E81"/>
          <w:w w:val="85"/>
          <w:sz w:val="14"/>
          <w:lang w:val="sr-Latn-RS"/>
        </w:rPr>
        <w:t>zajedno</w:t>
      </w:r>
      <w:r w:rsidRPr="00252616">
        <w:rPr>
          <w:color w:val="7C7E81"/>
          <w:w w:val="85"/>
          <w:sz w:val="14"/>
          <w:lang w:val="sr-Latn-RS"/>
        </w:rPr>
        <w:t>,</w:t>
      </w:r>
      <w:r w:rsidRPr="00252616">
        <w:rPr>
          <w:color w:val="7C7E81"/>
          <w:spacing w:val="5"/>
          <w:sz w:val="14"/>
          <w:lang w:val="sr-Latn-RS"/>
        </w:rPr>
        <w:t xml:space="preserve"> </w:t>
      </w:r>
      <w:r w:rsidRPr="00252616">
        <w:rPr>
          <w:color w:val="7C7E81"/>
          <w:w w:val="85"/>
          <w:sz w:val="14"/>
          <w:lang w:val="sr-Latn-RS"/>
        </w:rPr>
        <w:t>“MOODY’S”).</w:t>
      </w:r>
      <w:r w:rsidRPr="00252616">
        <w:rPr>
          <w:color w:val="7C7E81"/>
          <w:spacing w:val="6"/>
          <w:sz w:val="14"/>
          <w:lang w:val="sr-Latn-RS"/>
        </w:rPr>
        <w:t xml:space="preserve"> </w:t>
      </w:r>
      <w:r w:rsidR="00CD369A" w:rsidRPr="00252616">
        <w:rPr>
          <w:color w:val="7C7E81"/>
          <w:w w:val="85"/>
          <w:sz w:val="14"/>
          <w:lang w:val="sr-Latn-RS"/>
        </w:rPr>
        <w:t>Sva prava zadržana</w:t>
      </w:r>
      <w:r w:rsidRPr="00252616">
        <w:rPr>
          <w:color w:val="7C7E81"/>
          <w:spacing w:val="-2"/>
          <w:w w:val="85"/>
          <w:sz w:val="14"/>
          <w:lang w:val="sr-Latn-RS"/>
        </w:rPr>
        <w:t>.</w:t>
      </w:r>
    </w:p>
    <w:p w14:paraId="6E3BE7A0" w14:textId="4E175156" w:rsidR="00F95644" w:rsidRPr="00252616" w:rsidRDefault="00CD369A" w:rsidP="00F95644">
      <w:pPr>
        <w:spacing w:line="266" w:lineRule="auto"/>
        <w:ind w:left="340" w:right="335"/>
        <w:rPr>
          <w:b/>
          <w:color w:val="7C7E81"/>
          <w:w w:val="85"/>
          <w:sz w:val="14"/>
          <w:lang w:val="sr-Latn-RS"/>
        </w:rPr>
      </w:pPr>
      <w:r w:rsidRPr="00252616">
        <w:rPr>
          <w:rFonts w:cs="Times New Roman"/>
          <w:b/>
          <w:bCs/>
          <w:color w:val="7F7F7F" w:themeColor="text1" w:themeTint="80"/>
          <w:w w:val="85"/>
          <w:sz w:val="14"/>
          <w:szCs w:val="14"/>
          <w:lang w:val="sr-Latn-RS"/>
        </w:rPr>
        <w:t>KREDITNI REJTINZI KOJE IZDAJU PODRUŽNICE AGENCIJE MOODY'S PREDSTAVLJAJU NJIHOVA TRENUTNA MIŠLJENJA O RELATIVNOM BUDUĆEM KREDITNOM RIZIKU SUBJEKATA, KREDITNIM OBAVEZAMA ILI DUŽNIČKIM ILI SLIČNIM HARTIJAMA OD VREDNOSTI, A MATERIJALI, PROIZVODI, USLUGE I INFORMACIJE KOJE OBJAVLJUJE AGENCIJA MOODY'S (ZAJEDNO "PUBLIKACIJE") MOGU UKLJUČIVATI TAKVA TRENUTNA MIŠLJENJA. MOODY 'S DEFINIŠE KREDITNI RIZIK KAO RIZIK DA SUBJEKT MOŽDA NEĆE ISPUNITI SVOJE UGOVORNE FINANSIJSKE OBAVEZE KAKO DOSPEVAJU I BILO KOJI PROCENJENI FINANSIJSKI GUBITAK U SLUČAJU NEISPUNJENJA OBAVEZA ILI UMANJENJA VREDNOSTI. INFORMACIJE O VRSTAMA UGOVORNIH FINANSIJSKIH OBAVEZA KOJIMA SE BAVE KREDITNI REJTINZI AGENCIJE MOODY'S POTRAŽITE U PUBLIKACIJI PRIMJENJIVANIH SIMBOLA I DEFINICIJA REJTINGA AGENCIJE MOODY'S. KREDITNI REJTINZI NE UKLJUČUJU BILO KOJI DRUGI RIZIK, UKLJUČUJUĆI, ALI NE OGRANIČAVAJUĆI SE NA: RIZIK LIKVIDNOSTI, RIZIK TRŽIŠNE VREDNOSTI ILI VOLATILNOST CENA. KREDITNI REJTINZI, NEKREDITNE PROCENE ("PROCENE") I DRUGA MIŠLJENJA UKLJUČENA U PUBLIKACIJE DRUŠTVA MOODY’S NISU IZJAVE O TRENUTNIM ILI ISTORIJSKIM ČINJENICAMA. PUBLIKACIJE DRUŠTVA MOODY’S TAKOĐE MOGU UKLJUČIVATI KVANTITATIVNE PROCENE KREDITNOG RIZIKA NA BAZI MODELA I POVEZANA MIŠLJENJA ILI KOMENTARE KOJE OBJAVLJUJE DRUŠTVO MOODY'S ANALYTICS, INC. I/ILI NJEGOVE PODRUŽNICE. KREDITNI REJTINZI, PROCENE, DRUGA MIŠLJENJA I PUBLIKACIJE DRUŠTVA MOODY’S NE PREDSTAVLJAJU NITI PRUŽAJU INVESTICIONE ILI FINANSIJSKE SAVETE, A KREDITNI REJTINZI, PROCENE, DRUGA MIŠLJENJA I PUBLIKACIJE DRUŠTVA MOODY’S NISU I NE DAJU PREPORUKE ZA KUPOVINU, PRODAJU ILI DRŽANJE ODREĐENIH HARTIJA OD VREDNOSTI. KREDITNI REJTINZI, PROCENE, DRUGA MIŠLJENJA I PUBLIKACIJE DRUŠTVA MOODY’S NE KOMENTARIŠU PRIKLADNOST ULAGANJA ZA BILO KOJEG ODREĐENOG INVESTITORA. DRUŠTVO MOODY’S IZDAJE SVOJE KREDITNE REJTINGE, PROCENE I DRUGA MIŠLJENJA I OBJAVLJUJE SVOJE PUBLIKACIJE S OČEKIVANJEM I RAZUMEVANJEM DA ĆE SVAKI INVESTITOR, S DUŽNOM PAŽNJOM, URADITI VLASTITU STUDIJU I PROCENU SVAKE HARTIJE OD VREDNOSTI PRILIKOM ODLUČIVANJA O NJENOJ KUPOVINI, DRŽANJU ILI PRODAJI</w:t>
      </w:r>
      <w:r w:rsidRPr="00252616">
        <w:rPr>
          <w:b/>
          <w:color w:val="7C7E81"/>
          <w:w w:val="85"/>
          <w:sz w:val="14"/>
          <w:lang w:val="sr-Latn-RS"/>
        </w:rPr>
        <w:t>.</w:t>
      </w:r>
      <w:r w:rsidR="00F95644" w:rsidRPr="00252616">
        <w:rPr>
          <w:b/>
          <w:color w:val="7C7E81"/>
          <w:w w:val="85"/>
          <w:sz w:val="14"/>
          <w:lang w:val="sr-Latn-RS"/>
        </w:rPr>
        <w:t xml:space="preserve"> </w:t>
      </w:r>
    </w:p>
    <w:p w14:paraId="711EFED1" w14:textId="1C89D1A2" w:rsidR="00F95644" w:rsidRPr="008F673A" w:rsidRDefault="00F95644" w:rsidP="00F95644">
      <w:pPr>
        <w:spacing w:line="266" w:lineRule="auto"/>
        <w:ind w:left="340" w:right="335"/>
        <w:rPr>
          <w:rFonts w:cs="Times New Roman"/>
          <w:color w:val="7F7F7F" w:themeColor="text1" w:themeTint="80"/>
          <w:w w:val="85"/>
          <w:sz w:val="14"/>
          <w:szCs w:val="14"/>
          <w:lang w:val="sr-Latn-RS"/>
        </w:rPr>
      </w:pPr>
      <w:r w:rsidRPr="008F673A">
        <w:rPr>
          <w:rFonts w:cs="Times New Roman"/>
          <w:color w:val="7F7F7F" w:themeColor="text1" w:themeTint="80"/>
          <w:w w:val="85"/>
          <w:sz w:val="14"/>
          <w:szCs w:val="14"/>
          <w:lang w:val="sr-Latn-RS"/>
        </w:rPr>
        <w:t xml:space="preserve">KREDITNI REJTINZI, PROCENE, DRUGA MIŠLJENJA I PUBLIKACIJE DRUŠTVA MOODY 'S NISU NAMENJENI MALIM INVESTITORIMA I BILO BI NEPROMIŠLJENO I NEPRIMERENO DA MALI INVESTITORI KORISTE KREDITNE REJTINGE, PROCENE, DRUGA MIŠLJENJA ILI PUBLIKACIJE DRUŠTVA MOODY'S PRI DONOŠENJU ODLUKE O ULAGANJU. AKO STE U NEDOUMICI, OBRATITE SE SVOM FINANSIJSKOM ILI DRUGOM STRUČNOM SAVETNIKU. </w:t>
      </w:r>
    </w:p>
    <w:p w14:paraId="5FC73047" w14:textId="5B7583F9" w:rsidR="00115B21" w:rsidRPr="008F673A" w:rsidRDefault="00F95644" w:rsidP="00F95644">
      <w:pPr>
        <w:spacing w:line="266" w:lineRule="auto"/>
        <w:ind w:left="340" w:right="476"/>
        <w:rPr>
          <w:w w:val="85"/>
          <w:sz w:val="14"/>
          <w:lang w:val="sr-Latn-RS"/>
        </w:rPr>
      </w:pPr>
      <w:r w:rsidRPr="008F673A">
        <w:rPr>
          <w:rFonts w:cs="Times New Roman"/>
          <w:color w:val="7F7F7F" w:themeColor="text1" w:themeTint="80"/>
          <w:w w:val="85"/>
          <w:sz w:val="14"/>
          <w:szCs w:val="14"/>
          <w:lang w:val="sr-Latn-RS"/>
        </w:rPr>
        <w:t>SVE OVDE SADRŽANE INFORMACIJE ZAŠTIĆENE SU ZAKONOM, UKLJUČUJUĆI, ALI NE OGRANIČAVAJUĆI SE NA ZAKON O AUTORSKIM PRAVIMA, I NIJEDNA OD TIH INFORMACIJA NE SME SE KOPIRATI ILI NA DRUGI NAČIN REPRODUKOVATI, PREUREĐIVATI, DALJE PRENOSITI, ŠIRITI, DISTRIBUIRATI, REDISTRIBUIRATI ILI PREPRODAVATI, ILI ČUVATI ZA NAKNADNU UPOTREBU U BILO KOJU TAKVU SVRHU, U CELOSTI ILI DELIMIČNO, U BILO KOJEM OBLIKU ILI NA BILO KOJI NAČIN ILI NA BILO KOJIM SREDSVTIMA, OD STRANE BILO KOJE OSOBE BEZ PRETHODNOG PISANOG PRISTANKA DRUŠTVA MOODY’S</w:t>
      </w:r>
      <w:r w:rsidRPr="008F673A">
        <w:rPr>
          <w:color w:val="7C7E81"/>
          <w:w w:val="85"/>
          <w:sz w:val="14"/>
          <w:lang w:val="sr-Latn-RS"/>
        </w:rPr>
        <w:t>.</w:t>
      </w:r>
      <w:r w:rsidR="00AD7E42" w:rsidRPr="008F673A">
        <w:rPr>
          <w:color w:val="7C7E81"/>
          <w:w w:val="85"/>
          <w:sz w:val="14"/>
          <w:lang w:val="sr-Latn-RS"/>
        </w:rPr>
        <w:t>TO ZNAČI DA</w:t>
      </w:r>
      <w:r w:rsidRPr="008F673A">
        <w:rPr>
          <w:color w:val="7C7E81"/>
          <w:w w:val="85"/>
          <w:sz w:val="14"/>
          <w:lang w:val="sr-Latn-RS"/>
        </w:rPr>
        <w:t xml:space="preserve"> NI</w:t>
      </w:r>
      <w:r w:rsidR="00AD7E42" w:rsidRPr="008F673A">
        <w:rPr>
          <w:color w:val="7C7E81"/>
          <w:w w:val="85"/>
          <w:sz w:val="14"/>
          <w:lang w:val="sr-Latn-RS"/>
        </w:rPr>
        <w:t>JEDNA OVDE SADRŽANA</w:t>
      </w:r>
      <w:r w:rsidRPr="008F673A">
        <w:rPr>
          <w:color w:val="7C7E81"/>
          <w:w w:val="85"/>
          <w:sz w:val="14"/>
          <w:lang w:val="sr-Latn-RS"/>
        </w:rPr>
        <w:t xml:space="preserve"> INFORMACIJ</w:t>
      </w:r>
      <w:r w:rsidR="00AD7E42" w:rsidRPr="008F673A">
        <w:rPr>
          <w:color w:val="7C7E81"/>
          <w:w w:val="85"/>
          <w:sz w:val="14"/>
          <w:lang w:val="sr-Latn-RS"/>
        </w:rPr>
        <w:t>A</w:t>
      </w:r>
      <w:r w:rsidRPr="008F673A">
        <w:rPr>
          <w:color w:val="7C7E81"/>
          <w:w w:val="85"/>
          <w:sz w:val="14"/>
          <w:lang w:val="sr-Latn-RS"/>
        </w:rPr>
        <w:t xml:space="preserve"> NE </w:t>
      </w:r>
      <w:r w:rsidR="00AD7E42" w:rsidRPr="008F673A">
        <w:rPr>
          <w:color w:val="7C7E81"/>
          <w:w w:val="85"/>
          <w:sz w:val="14"/>
          <w:lang w:val="sr-Latn-RS"/>
        </w:rPr>
        <w:t>SME</w:t>
      </w:r>
      <w:r w:rsidRPr="008F673A">
        <w:rPr>
          <w:color w:val="7C7E81"/>
          <w:w w:val="85"/>
          <w:sz w:val="14"/>
          <w:lang w:val="sr-Latn-RS"/>
        </w:rPr>
        <w:t xml:space="preserve"> SE KORISTITI ZA RAZVOJ, POBOLJŠANJE, OBUKU ILI PONOVNU OBUKU </w:t>
      </w:r>
      <w:r w:rsidR="00AD7E42" w:rsidRPr="008F673A">
        <w:rPr>
          <w:color w:val="7C7E81"/>
          <w:w w:val="85"/>
          <w:sz w:val="14"/>
          <w:lang w:val="sr-Latn-RS"/>
        </w:rPr>
        <w:t xml:space="preserve">ZA </w:t>
      </w:r>
      <w:r w:rsidRPr="008F673A">
        <w:rPr>
          <w:color w:val="7C7E81"/>
          <w:w w:val="85"/>
          <w:sz w:val="14"/>
          <w:lang w:val="sr-Latn-RS"/>
        </w:rPr>
        <w:t>BILO KO</w:t>
      </w:r>
      <w:r w:rsidR="00AD7E42" w:rsidRPr="008F673A">
        <w:rPr>
          <w:color w:val="7C7E81"/>
          <w:w w:val="85"/>
          <w:sz w:val="14"/>
          <w:lang w:val="sr-Latn-RS"/>
        </w:rPr>
        <w:t>JI</w:t>
      </w:r>
      <w:r w:rsidRPr="008F673A">
        <w:rPr>
          <w:color w:val="7C7E81"/>
          <w:w w:val="85"/>
          <w:sz w:val="14"/>
          <w:lang w:val="sr-Latn-RS"/>
        </w:rPr>
        <w:t xml:space="preserve"> SOFTVERSK</w:t>
      </w:r>
      <w:r w:rsidR="00AD7E42" w:rsidRPr="008F673A">
        <w:rPr>
          <w:color w:val="7C7E81"/>
          <w:w w:val="85"/>
          <w:sz w:val="14"/>
          <w:lang w:val="sr-Latn-RS"/>
        </w:rPr>
        <w:t>I</w:t>
      </w:r>
      <w:r w:rsidRPr="008F673A">
        <w:rPr>
          <w:color w:val="7C7E81"/>
          <w:w w:val="85"/>
          <w:sz w:val="14"/>
          <w:lang w:val="sr-Latn-RS"/>
        </w:rPr>
        <w:t xml:space="preserve"> PROGRAM ILI BAZ</w:t>
      </w:r>
      <w:r w:rsidR="00AD7E42" w:rsidRPr="008F673A">
        <w:rPr>
          <w:color w:val="7C7E81"/>
          <w:w w:val="85"/>
          <w:sz w:val="14"/>
          <w:lang w:val="sr-Latn-RS"/>
        </w:rPr>
        <w:t>U</w:t>
      </w:r>
      <w:r w:rsidRPr="008F673A">
        <w:rPr>
          <w:color w:val="7C7E81"/>
          <w:w w:val="85"/>
          <w:sz w:val="14"/>
          <w:lang w:val="sr-Latn-RS"/>
        </w:rPr>
        <w:t xml:space="preserve"> PODATAKA, UKLJUČUJUĆI, ALI NE OGRANIČ</w:t>
      </w:r>
      <w:r w:rsidR="00AD7E42" w:rsidRPr="008F673A">
        <w:rPr>
          <w:color w:val="7C7E81"/>
          <w:w w:val="85"/>
          <w:sz w:val="14"/>
          <w:lang w:val="sr-Latn-RS"/>
        </w:rPr>
        <w:t>AVAJUĆI SE</w:t>
      </w:r>
      <w:r w:rsidRPr="008F673A">
        <w:rPr>
          <w:color w:val="7C7E81"/>
          <w:w w:val="85"/>
          <w:sz w:val="14"/>
          <w:lang w:val="sr-Latn-RS"/>
        </w:rPr>
        <w:t xml:space="preserve"> NA, ZA BILO KOJU VEŠTAČKU INTELIGENCIJU</w:t>
      </w:r>
      <w:r w:rsidR="00AD7E42" w:rsidRPr="008F673A">
        <w:rPr>
          <w:color w:val="7C7E81"/>
          <w:w w:val="85"/>
          <w:sz w:val="14"/>
          <w:lang w:val="sr-Latn-RS"/>
        </w:rPr>
        <w:t>, MAŠINSKO UČENJE</w:t>
      </w:r>
      <w:r w:rsidRPr="008F673A">
        <w:rPr>
          <w:color w:val="7C7E81"/>
          <w:w w:val="85"/>
          <w:sz w:val="14"/>
          <w:lang w:val="sr-Latn-RS"/>
        </w:rPr>
        <w:t xml:space="preserve"> </w:t>
      </w:r>
      <w:r w:rsidR="00AD7E42" w:rsidRPr="008F673A">
        <w:rPr>
          <w:color w:val="7C7E81"/>
          <w:w w:val="85"/>
          <w:sz w:val="14"/>
          <w:lang w:val="sr-Latn-RS"/>
        </w:rPr>
        <w:t>ILI SOFTVER ZA OBRADU PRIRODNOG JEZIKA, AL</w:t>
      </w:r>
      <w:r w:rsidRPr="008F673A">
        <w:rPr>
          <w:color w:val="7C7E81"/>
          <w:w w:val="85"/>
          <w:sz w:val="14"/>
          <w:lang w:val="sr-Latn-RS"/>
        </w:rPr>
        <w:t>GORITAM, METODOLOGIJ</w:t>
      </w:r>
      <w:r w:rsidR="00AD7E42" w:rsidRPr="008F673A">
        <w:rPr>
          <w:color w:val="7C7E81"/>
          <w:w w:val="85"/>
          <w:sz w:val="14"/>
          <w:lang w:val="sr-Latn-RS"/>
        </w:rPr>
        <w:t>U</w:t>
      </w:r>
      <w:r w:rsidRPr="008F673A">
        <w:rPr>
          <w:color w:val="7C7E81"/>
          <w:w w:val="85"/>
          <w:sz w:val="14"/>
          <w:lang w:val="sr-Latn-RS"/>
        </w:rPr>
        <w:t xml:space="preserve"> I/ILI MODEL</w:t>
      </w:r>
      <w:r w:rsidR="00AD7E42" w:rsidRPr="008F673A">
        <w:rPr>
          <w:color w:val="7C7E81"/>
          <w:w w:val="85"/>
          <w:sz w:val="14"/>
          <w:lang w:val="sr-Latn-RS"/>
        </w:rPr>
        <w:t>.</w:t>
      </w:r>
    </w:p>
    <w:p w14:paraId="7793F2CD" w14:textId="424C471C" w:rsidR="00115B21" w:rsidRPr="008F673A" w:rsidRDefault="00AD7E42">
      <w:pPr>
        <w:spacing w:line="266" w:lineRule="auto"/>
        <w:ind w:left="340" w:right="335"/>
        <w:rPr>
          <w:color w:val="7F7F7F" w:themeColor="text1" w:themeTint="80"/>
          <w:w w:val="85"/>
          <w:sz w:val="14"/>
          <w:szCs w:val="14"/>
          <w:lang w:val="sr-Latn-RS"/>
        </w:rPr>
      </w:pPr>
      <w:r w:rsidRPr="008F673A">
        <w:rPr>
          <w:rFonts w:cs="Times New Roman"/>
          <w:color w:val="7F7F7F" w:themeColor="text1" w:themeTint="80"/>
          <w:w w:val="85"/>
          <w:sz w:val="14"/>
          <w:szCs w:val="14"/>
          <w:lang w:val="sr-Latn-RS"/>
        </w:rPr>
        <w:t>KREDITNI REJTINZI, PROCENE, DRUGA MIŠLJENJA I PUBLIKACIJE DRUŠTVA MOODY’S NISU NAMENJENI ZA KORIŠĆENJE OD STRANE BILO KOJE OSOBE KAO REFERENTNA VREDNOST JER JE TAJ POJAM DEFINISAN U REGULATORNE SVRHE I NE SME SE KORISTITI NA BILO KOJI NAČIN KOJI BI MOGAO REZULTIRATI TIME DA SE SMATRAJU REFERENTNOM VREDNOŠĆU</w:t>
      </w:r>
      <w:r w:rsidRPr="008F673A">
        <w:rPr>
          <w:color w:val="7F7F7F" w:themeColor="text1" w:themeTint="80"/>
          <w:w w:val="85"/>
          <w:sz w:val="14"/>
          <w:szCs w:val="14"/>
          <w:lang w:val="sr-Latn-RS"/>
        </w:rPr>
        <w:t>.</w:t>
      </w:r>
    </w:p>
    <w:p w14:paraId="4A471CDF" w14:textId="7A4304C7" w:rsidR="008C3E45" w:rsidRPr="008F673A" w:rsidRDefault="008C3E45">
      <w:pPr>
        <w:spacing w:line="266" w:lineRule="auto"/>
        <w:ind w:left="340" w:right="493"/>
        <w:rPr>
          <w:w w:val="85"/>
          <w:sz w:val="14"/>
          <w:lang w:val="sr-Latn-RS"/>
        </w:rPr>
      </w:pPr>
      <w:r w:rsidRPr="008F673A">
        <w:rPr>
          <w:rFonts w:cs="Times New Roman"/>
          <w:color w:val="7F7F7F" w:themeColor="text1" w:themeTint="80"/>
          <w:w w:val="85"/>
          <w:sz w:val="14"/>
          <w:szCs w:val="14"/>
          <w:lang w:val="sr-Latn-RS"/>
        </w:rPr>
        <w:t xml:space="preserve">Sve informacije sadržane u ovom dokumentu društvo MOODY'S je dobio iz izvora za koje veruje da su tačni i pouzdani. Međutim, zbog mogućnosti ljudske ili mehaničke greške, kao i drugih činilaca, sve informacije sadržane ovde navedene su „KAKVE JESU“ bez garancija bilo koje vrste. Društvo MOODY'S usvaja sve potrebne mere kako bi informacije koje koristi pri dodeli kreditnog rejtinga bile dovoljno kvalitetne i iz izvora koje društvo MOODY'S smatra pouzdanima, uključujući, kada je to primereno, nezavisne izvore trećih strana. Međutim, društvo MOODY’S nije revizor i ne može u svakom slučaju nezavisno proveriti ili potvrditi informacije primljene u postupku kreditnog rejtinga ili u pripremi svojih </w:t>
      </w:r>
      <w:r w:rsidR="00F9544A" w:rsidRPr="008F673A">
        <w:rPr>
          <w:rFonts w:cs="Times New Roman"/>
          <w:color w:val="7F7F7F" w:themeColor="text1" w:themeTint="80"/>
          <w:w w:val="85"/>
          <w:sz w:val="14"/>
          <w:szCs w:val="14"/>
          <w:lang w:val="sr-Latn-RS"/>
        </w:rPr>
        <w:t>materijala</w:t>
      </w:r>
      <w:r w:rsidRPr="008F673A">
        <w:rPr>
          <w:rFonts w:ascii="Times New Roman" w:hAnsi="Times New Roman" w:cs="Times New Roman"/>
          <w:w w:val="85"/>
          <w:sz w:val="12"/>
          <w:szCs w:val="12"/>
          <w:lang w:val="sr-Latn-RS"/>
        </w:rPr>
        <w:t>.</w:t>
      </w:r>
    </w:p>
    <w:p w14:paraId="22C4939F" w14:textId="4CB48453" w:rsidR="008C3E45" w:rsidRPr="008F673A" w:rsidRDefault="008C3E45">
      <w:pPr>
        <w:spacing w:line="266" w:lineRule="auto"/>
        <w:ind w:left="340" w:right="380"/>
        <w:rPr>
          <w:color w:val="7F7F7F" w:themeColor="text1" w:themeTint="80"/>
          <w:w w:val="85"/>
          <w:sz w:val="14"/>
          <w:szCs w:val="14"/>
          <w:lang w:val="sr-Latn-RS"/>
        </w:rPr>
      </w:pPr>
      <w:r w:rsidRPr="008F673A">
        <w:rPr>
          <w:rFonts w:cs="Times New Roman"/>
          <w:color w:val="7F7F7F" w:themeColor="text1" w:themeTint="80"/>
          <w:w w:val="85"/>
          <w:sz w:val="14"/>
          <w:szCs w:val="14"/>
          <w:lang w:val="sr-Latn-RS"/>
        </w:rPr>
        <w:t>U meri u kojoj je to dopušteno zakonom, društvo MOODY'S i njegovi direktori, službenici, zaposleni, agenti, predstavnici, davaoci licenci i dobavljači odriču se odgovornosti prema bilo kojoj osobi ili subjektu za bilo kakve indirektne, posebne, posledične ili slučajne gubitke ili štete koje proizlaze iz ili u vezi s ovde sadržanim informacijama ili upotrebom ili nemogućnošću korišćenja bilo kojih takvih informacija, čak i ako je društvo MOODY'S ili bilo koji od njegovih direktora, službenika, zaposlenih, agenata, predstavnika, davalaca licenci ili dobavljača unapred obavešten o mogućnosti takvih gubitaka ili šteta, uključujući, ali ne ograničavajući se na: (a) bilo kakav gubitak sadašnje ili buduće dobiti ili (b) bilo kakav gubitak ili štetu koja proizlazi ako relevantni finansijski instrument nije predmet određenog kreditnog rejtinga koji je dodelilo društvo MOODY'S.</w:t>
      </w:r>
    </w:p>
    <w:p w14:paraId="765EF224" w14:textId="2116DEF4" w:rsidR="008C3E45" w:rsidRPr="008F673A" w:rsidRDefault="008C3E45">
      <w:pPr>
        <w:spacing w:line="266" w:lineRule="auto"/>
        <w:ind w:left="340" w:right="558"/>
        <w:rPr>
          <w:color w:val="7F7F7F" w:themeColor="text1" w:themeTint="80"/>
          <w:w w:val="85"/>
          <w:sz w:val="14"/>
          <w:szCs w:val="14"/>
          <w:lang w:val="sr-Latn-RS"/>
        </w:rPr>
      </w:pPr>
      <w:r w:rsidRPr="008F673A">
        <w:rPr>
          <w:rFonts w:cs="Times New Roman"/>
          <w:color w:val="7F7F7F" w:themeColor="text1" w:themeTint="80"/>
          <w:w w:val="85"/>
          <w:sz w:val="14"/>
          <w:szCs w:val="14"/>
          <w:lang w:val="sr-Latn-RS"/>
        </w:rPr>
        <w:t xml:space="preserve">U meri u kojoj je to dopušteno zakonom, društvo MOODY'S i njegovi direktori, službenici, zaposleni, agenti, predstavnici, </w:t>
      </w:r>
      <w:r w:rsidR="00F9544A" w:rsidRPr="008F673A">
        <w:rPr>
          <w:rFonts w:cs="Times New Roman"/>
          <w:color w:val="7F7F7F" w:themeColor="text1" w:themeTint="80"/>
          <w:w w:val="85"/>
          <w:sz w:val="14"/>
          <w:szCs w:val="14"/>
          <w:lang w:val="sr-Latn-RS"/>
        </w:rPr>
        <w:t>davaoci</w:t>
      </w:r>
      <w:r w:rsidRPr="008F673A">
        <w:rPr>
          <w:rFonts w:cs="Times New Roman"/>
          <w:color w:val="7F7F7F" w:themeColor="text1" w:themeTint="80"/>
          <w:w w:val="85"/>
          <w:sz w:val="14"/>
          <w:szCs w:val="14"/>
          <w:lang w:val="sr-Latn-RS"/>
        </w:rPr>
        <w:t xml:space="preserve"> licenci i dobavljači odriču se odgovornosti za bilo kakve direktne ili kompenzacijske gubitke ili štetu nanesenu bilo kojoj osobi ili subjektu, uključujući, ali ne ograničavajući se na bilo kakav nemar (ali isključujući prevaru, namerno loše ponašanje ili bilo koju drugu vrstu odgovornosti koja se, radi izbegavanja sumnje, zakonom ne može isključiti) od strane ili bilo kojeg nepredviđenog slučaja unutar ili izvan kontrole društva MOODY’S ili bilo kojeg njegovog direktora, službenika, zaposlenog, agenta, predstavnika, davaoca licenci ili dobavljača, koji proizlaze iz ili su u vezi s ovde sadržanim informacijama ili upotrebom ili nemogućnošću korišćenja bilo kojih takvih informacija</w:t>
      </w:r>
      <w:r w:rsidR="0008221D" w:rsidRPr="008F673A">
        <w:rPr>
          <w:rFonts w:cs="Times New Roman"/>
          <w:color w:val="7F7F7F" w:themeColor="text1" w:themeTint="80"/>
          <w:w w:val="85"/>
          <w:sz w:val="14"/>
          <w:szCs w:val="14"/>
          <w:lang w:val="sr-Latn-RS"/>
        </w:rPr>
        <w:t>.</w:t>
      </w:r>
    </w:p>
    <w:p w14:paraId="726E15DA" w14:textId="77777777" w:rsidR="002531B4" w:rsidRPr="008F673A" w:rsidRDefault="0008221D" w:rsidP="002531B4">
      <w:pPr>
        <w:spacing w:line="266" w:lineRule="auto"/>
        <w:ind w:left="340"/>
        <w:rPr>
          <w:color w:val="7C7E81"/>
          <w:w w:val="85"/>
          <w:sz w:val="14"/>
          <w:lang w:val="sr-Latn-RS"/>
        </w:rPr>
      </w:pPr>
      <w:r w:rsidRPr="008F673A">
        <w:rPr>
          <w:rFonts w:cs="Times New Roman"/>
          <w:color w:val="7F7F7F" w:themeColor="text1" w:themeTint="80"/>
          <w:w w:val="85"/>
          <w:sz w:val="14"/>
          <w:szCs w:val="14"/>
          <w:lang w:val="sr-Latn-RS"/>
        </w:rPr>
        <w:t>NIKAKVA GARANCIJA, IZRIČITA ILI IMPLICITNA, U POGLEDU TAČNOSTI, PRAVOVREMENOSTI, POTPUNOSTI, PRIKLADNOSTI ZA PRODAJU ILI PRIKLADNOSTI ZA BILO KOJU ODREĐENU SVRHU BILO KOJEG KREDITNOG REJTINGA, PROCENE, DRUGOG MIŠLJENJA ILI INFORMACIJA NIJE DATA ILI IZREČENA OD STRANE DRUŠTVA MOODY’S U BILO KOJEM OBLIKU ILI NA BILO KOJI NAČIN</w:t>
      </w:r>
      <w:r w:rsidRPr="008F673A">
        <w:rPr>
          <w:color w:val="7C7E81"/>
          <w:w w:val="85"/>
          <w:sz w:val="14"/>
          <w:lang w:val="sr-Latn-RS"/>
        </w:rPr>
        <w:t>.</w:t>
      </w:r>
    </w:p>
    <w:p w14:paraId="4508CB10" w14:textId="04FD4F44" w:rsidR="002531B4" w:rsidRPr="008F673A" w:rsidRDefault="0008221D" w:rsidP="002531B4">
      <w:pPr>
        <w:spacing w:line="266" w:lineRule="auto"/>
        <w:ind w:left="340"/>
        <w:rPr>
          <w:w w:val="85"/>
          <w:sz w:val="14"/>
          <w:lang w:val="sr-Latn-RS"/>
        </w:rPr>
      </w:pPr>
      <w:r w:rsidRPr="008F673A">
        <w:rPr>
          <w:rFonts w:cs="Times New Roman"/>
          <w:color w:val="7F7F7F" w:themeColor="text1" w:themeTint="80"/>
          <w:w w:val="85"/>
          <w:sz w:val="14"/>
          <w:szCs w:val="14"/>
          <w:lang w:val="sr-Latn-RS"/>
        </w:rPr>
        <w:t xml:space="preserve">Moody's Investors Service, Inc., zavisna kompanija agencije za kreditni rejting u stopostotnom vlasništvu Moody's Corporation ("MCO"), ovim objavljuje da je većina izdavaoca dužničkih hartija od vrednosti (uključujući korporativne i opštinske obveznice, zadužnice, menice i komercijalne zapise) i preferencijalne hartije od vrednosti koje je ocenilo društvo Moody's Investors Service, Inc. pristala, pre dodele bilo kog kreditnog rejtinga, da plati društvu Moody' s Investors Service, Inc. za mišljenja o kreditnom rejtingu i pružene usluge. Društva MCO i Moody's Investors Service takođe održavaju politike i postupke za rešavanje nezavisnosti kreditnih rejtinga i procesa kreditnog rejtinga društva Moody's Investors Service. Informacije o određenim vezama koje mogu postojati između direktora društva MCO i subjekata koji se ocenjuju, kao i između subjekata koji imaju kreditne rejtinge društva Moody's Investors Service, Inc. i koji su takođe javno obavestili SEC o vlasničkom udelu u društvu MCO većem od 5 %, objavljuju se godišnje na </w:t>
      </w:r>
      <w:hyperlink r:id="rId32" w:history="1">
        <w:r w:rsidR="00F9544A" w:rsidRPr="008F673A">
          <w:rPr>
            <w:rStyle w:val="Hyperlink"/>
            <w:rFonts w:cs="Times New Roman"/>
            <w:w w:val="85"/>
            <w:sz w:val="14"/>
            <w:szCs w:val="14"/>
            <w:lang w:val="sr-Latn-RS"/>
          </w:rPr>
          <w:t>www.moodys.com</w:t>
        </w:r>
      </w:hyperlink>
      <w:r w:rsidR="00F9544A" w:rsidRPr="008F673A">
        <w:rPr>
          <w:rFonts w:cs="Times New Roman"/>
          <w:color w:val="7F7F7F" w:themeColor="text1" w:themeTint="80"/>
          <w:w w:val="85"/>
          <w:sz w:val="14"/>
          <w:szCs w:val="14"/>
          <w:lang w:val="sr-Latn-RS"/>
        </w:rPr>
        <w:t xml:space="preserve"> </w:t>
      </w:r>
      <w:r w:rsidRPr="008F673A">
        <w:rPr>
          <w:rFonts w:cs="Times New Roman"/>
          <w:color w:val="7F7F7F" w:themeColor="text1" w:themeTint="80"/>
          <w:w w:val="85"/>
          <w:sz w:val="14"/>
          <w:szCs w:val="14"/>
          <w:lang w:val="sr-Latn-RS"/>
        </w:rPr>
        <w:t xml:space="preserve">pod naslovom „Investor Relations — Corporate Governance — Charter Documents - Director and Shareholder Affiliation Policy“. </w:t>
      </w:r>
    </w:p>
    <w:p w14:paraId="7DA6216F" w14:textId="77777777" w:rsidR="002531B4" w:rsidRPr="00252616" w:rsidRDefault="002531B4" w:rsidP="002531B4">
      <w:pPr>
        <w:spacing w:line="266" w:lineRule="auto"/>
        <w:ind w:left="340" w:right="370"/>
        <w:rPr>
          <w:color w:val="7F7F7F" w:themeColor="text1" w:themeTint="80"/>
          <w:w w:val="85"/>
          <w:sz w:val="14"/>
          <w:szCs w:val="14"/>
          <w:lang w:val="sr-Latn-RS"/>
        </w:rPr>
      </w:pPr>
      <w:r w:rsidRPr="00252616">
        <w:rPr>
          <w:color w:val="7C7E81"/>
          <w:w w:val="85"/>
          <w:sz w:val="14"/>
          <w:lang w:val="sr-Latn-RS"/>
        </w:rPr>
        <w:t xml:space="preserve">Društva Moody's SF Japan K.K., Moody's Local AR Agente de Calificación de Riesgo S.A., Moody’s Local BR Agência de Classificação de Risco LTDA, Moody’s Local MX S.A. de C.V, I.C.V., Moody's Local PE Clasificadora de Riesgo S.A., i Moody's Local PA Calificadora de Riesgo S.A. (zajedno “Moody’s Non-NRSRO CRAs”) </w:t>
      </w:r>
      <w:r w:rsidRPr="00252616">
        <w:rPr>
          <w:rFonts w:eastAsiaTheme="minorHAnsi" w:cs="Times New Roman"/>
          <w:color w:val="7F7F7F" w:themeColor="text1" w:themeTint="80"/>
          <w:w w:val="85"/>
          <w:sz w:val="14"/>
          <w:szCs w:val="14"/>
          <w:lang w:val="sr-Latn-RS"/>
        </w:rPr>
        <w:t xml:space="preserve">su indirektno sva u stopostotnom vlasništvu podružnice agencije za kreditni rejting  MCO. Nijedno od Moody’s Non-NRSRO CRAs </w:t>
      </w:r>
      <w:r w:rsidRPr="00252616">
        <w:rPr>
          <w:rFonts w:cs="Times New Roman"/>
          <w:color w:val="7F7F7F" w:themeColor="text1" w:themeTint="80"/>
          <w:w w:val="85"/>
          <w:sz w:val="14"/>
          <w:szCs w:val="14"/>
          <w:lang w:val="sr-Latn-RS"/>
        </w:rPr>
        <w:t>nije nacionalno priznata organizacija za statistički rejting</w:t>
      </w:r>
    </w:p>
    <w:p w14:paraId="2CE6DDCB" w14:textId="19427C73" w:rsidR="00115B21" w:rsidRPr="00252616" w:rsidRDefault="002531B4">
      <w:pPr>
        <w:spacing w:line="266" w:lineRule="auto"/>
        <w:ind w:left="340" w:right="476"/>
        <w:rPr>
          <w:color w:val="7F7F7F" w:themeColor="text1" w:themeTint="80"/>
          <w:w w:val="85"/>
          <w:sz w:val="14"/>
          <w:szCs w:val="14"/>
          <w:lang w:val="sr-Latn-RS"/>
        </w:rPr>
      </w:pPr>
      <w:r w:rsidRPr="00252616">
        <w:rPr>
          <w:rFonts w:cs="Times New Roman"/>
          <w:color w:val="7F7F7F" w:themeColor="text1" w:themeTint="80"/>
          <w:w w:val="85"/>
          <w:sz w:val="14"/>
          <w:szCs w:val="14"/>
          <w:lang w:val="sr-Latn-RS"/>
        </w:rPr>
        <w:t>Dodatni uslovi samo za Australiju: Svako objavljivanje ovog dokumenta u Australiji u skladu je s australijskom licencom za finansijske usluge povezanog društva MOODY'S, Moody's Investors Service Pty Limited ABN 61 003 399 657AFSL 336969 i/ili Moody's Analytics Australia Pty Ltd ABN 94 105 136 972 AFSL 383569 (kako je primereno). Ovaj dokument namenjen je samo "veleprodajnim klijentima" u smislu odeljka 761G Zakona o privrednim društvima iz 2001. Time što nastavljate da pristupate ovom dokumentu iz Australije, izjavljujete društvu MOODY’S da jeste, ili pristupate dokumentu kao predstavnik "veleprodajnog klijenta" i da ni vi ni subjekt koji zastupate nećete direktno ili indirektno distribuirati ovaj dokument ili njegov sadržaj „maloprodajnim klijentima" u smislu odeljka 761G Zakona o privrednim društvima iz 2001. Kreditni rejting MOODY'S je mišljenje o kreditnoj sposobnosti izdavaoca u pogledu dužničkih obaveza, a ne o hartijama od vrednosti izdavaoca ili bilo kojem obliku hartija od vrednosti koji je dostupan malim investitorima</w:t>
      </w:r>
      <w:r w:rsidRPr="00252616">
        <w:rPr>
          <w:color w:val="7F7F7F" w:themeColor="text1" w:themeTint="80"/>
          <w:w w:val="85"/>
          <w:sz w:val="14"/>
          <w:szCs w:val="14"/>
          <w:lang w:val="sr-Latn-RS"/>
        </w:rPr>
        <w:t>.</w:t>
      </w:r>
    </w:p>
    <w:p w14:paraId="54DEEF83" w14:textId="77777777" w:rsidR="00C81330" w:rsidRPr="00252616" w:rsidRDefault="002531B4" w:rsidP="00C81330">
      <w:pPr>
        <w:spacing w:line="266" w:lineRule="auto"/>
        <w:ind w:left="340" w:right="335"/>
        <w:rPr>
          <w:rFonts w:cs="Times New Roman"/>
          <w:b/>
          <w:bCs/>
          <w:color w:val="7F7F7F" w:themeColor="text1" w:themeTint="80"/>
          <w:w w:val="85"/>
          <w:sz w:val="14"/>
          <w:szCs w:val="14"/>
          <w:lang w:val="sr-Latn-RS"/>
        </w:rPr>
      </w:pPr>
      <w:r w:rsidRPr="00252616">
        <w:rPr>
          <w:rFonts w:cs="Times New Roman"/>
          <w:color w:val="7F7F7F" w:themeColor="text1" w:themeTint="80"/>
          <w:w w:val="85"/>
          <w:sz w:val="14"/>
          <w:szCs w:val="14"/>
          <w:lang w:val="sr-Latn-RS"/>
        </w:rPr>
        <w:t xml:space="preserve">Dodatni uslovi za samo za Indiju: kreditni rejtinzi, procene, druga mišljenja i materijali društva Moddy’s nisu namenjeni da budu ili da se na njih oslanjaju ili ih upotrebljavaju bilo koji korisnici koji se nalaze </w:t>
      </w:r>
      <w:r w:rsidRPr="00252616">
        <w:rPr>
          <w:rFonts w:cs="Times New Roman"/>
          <w:b/>
          <w:bCs/>
          <w:color w:val="7F7F7F" w:themeColor="text1" w:themeTint="80"/>
          <w:w w:val="85"/>
          <w:sz w:val="14"/>
          <w:szCs w:val="14"/>
          <w:lang w:val="sr-Latn-RS"/>
        </w:rPr>
        <w:t>u Indija u vezi hartija od vrednosti kotiranih ili predloženih za kotiranje na indijskim berzama.</w:t>
      </w:r>
    </w:p>
    <w:p w14:paraId="730C34A0" w14:textId="66A8EE5A" w:rsidR="00C81330" w:rsidRPr="008F673A" w:rsidRDefault="00C81330" w:rsidP="00C81330">
      <w:pPr>
        <w:spacing w:line="266" w:lineRule="auto"/>
        <w:ind w:left="340" w:right="335"/>
        <w:rPr>
          <w:color w:val="7F7F7F" w:themeColor="text1" w:themeTint="80"/>
          <w:w w:val="85"/>
          <w:sz w:val="14"/>
          <w:szCs w:val="14"/>
          <w:lang w:val="sr-Latn-RS"/>
        </w:rPr>
      </w:pPr>
      <w:r w:rsidRPr="008F673A">
        <w:rPr>
          <w:rFonts w:cs="Times New Roman"/>
          <w:color w:val="7F7F7F" w:themeColor="text1" w:themeTint="80"/>
          <w:w w:val="85"/>
          <w:sz w:val="14"/>
          <w:szCs w:val="14"/>
          <w:lang w:val="sr-Latn-RS"/>
        </w:rPr>
        <w:t xml:space="preserve">Dodatni uslovi u vezi sa Mišljenjima druge strane (kako je definisano u simbolima  definicijama Moody's Investors Service): Skrećemo pažnju da Mišljenje druge strane ("MDS") nije "kreditni rejting". Izdavanje MDS nije regulisana aktivnost u mnogim jurisdikcijama, </w:t>
      </w:r>
      <w:r w:rsidR="00FD0CB6" w:rsidRPr="008F673A">
        <w:rPr>
          <w:rFonts w:cs="Times New Roman"/>
          <w:color w:val="7F7F7F" w:themeColor="text1" w:themeTint="80"/>
          <w:w w:val="85"/>
          <w:sz w:val="14"/>
          <w:szCs w:val="14"/>
          <w:lang w:val="sr-Latn-RS"/>
        </w:rPr>
        <w:t>uključujući</w:t>
      </w:r>
      <w:r w:rsidRPr="008F673A">
        <w:rPr>
          <w:rFonts w:cs="Times New Roman"/>
          <w:color w:val="7F7F7F" w:themeColor="text1" w:themeTint="80"/>
          <w:w w:val="85"/>
          <w:sz w:val="14"/>
          <w:szCs w:val="14"/>
          <w:lang w:val="sr-Latn-RS"/>
        </w:rPr>
        <w:t xml:space="preserve"> Singapur. JAPAN: u Japanu, izrada i pružanje MDS spadaju u kategorija "</w:t>
      </w:r>
      <w:r w:rsidR="00FD0CB6" w:rsidRPr="008F673A">
        <w:rPr>
          <w:rFonts w:cs="Times New Roman"/>
          <w:color w:val="7F7F7F" w:themeColor="text1" w:themeTint="80"/>
          <w:w w:val="85"/>
          <w:sz w:val="14"/>
          <w:szCs w:val="14"/>
          <w:lang w:val="sr-Latn-RS"/>
        </w:rPr>
        <w:t>pomoćnih</w:t>
      </w:r>
      <w:r w:rsidRPr="008F673A">
        <w:rPr>
          <w:rFonts w:cs="Times New Roman"/>
          <w:color w:val="7F7F7F" w:themeColor="text1" w:themeTint="80"/>
          <w:w w:val="85"/>
          <w:sz w:val="14"/>
          <w:szCs w:val="14"/>
          <w:lang w:val="sr-Latn-RS"/>
        </w:rPr>
        <w:t xml:space="preserve"> poslova", a ne "poslova kreditnog rejtinga" i ne podležu propisima koji se primenjuju na "poslove kreditnog rejtinga" u skladu sa Zakonom o finansijskim instrumentima i berzi Japana i njegovim relevantnim propisima. NR Kina: Bilo koje MDS: (1) ne predstavlja Zelenu procenu obveznica NRK kako je definisano u bilo kojim relevantnim zakonima ili propisima NR Kine; (2) ne može biti uključeno u bilo koju registracionu izjavu, cirkularnu ponudu, prospekt ili bilo koje druge dokumente koji se dostavljaju regulatornim organima NR Kine ili na drugi način koriste radi ispunjavanja regulatornih zahteva obelodanjivanja u NR Kini; i (3) ne mogu se koristiti u okviru NR Kine u bilo koju regulatornu svrhu ili u bilo koje druge svrhe koje nisu dopuštene relevantnim zakonima ili propisima NR Kine. Za potrebe ovog odricanja od odgovornosti "NR Kina" odnosi se na kopno Narodne Republike Kine, </w:t>
      </w:r>
      <w:r w:rsidR="00FD0CB6" w:rsidRPr="008F673A">
        <w:rPr>
          <w:rFonts w:cs="Times New Roman"/>
          <w:color w:val="7F7F7F" w:themeColor="text1" w:themeTint="80"/>
          <w:w w:val="85"/>
          <w:sz w:val="14"/>
          <w:szCs w:val="14"/>
          <w:lang w:val="sr-Latn-RS"/>
        </w:rPr>
        <w:t>isključujući</w:t>
      </w:r>
      <w:r w:rsidRPr="008F673A">
        <w:rPr>
          <w:rFonts w:cs="Times New Roman"/>
          <w:color w:val="7F7F7F" w:themeColor="text1" w:themeTint="80"/>
          <w:w w:val="85"/>
          <w:sz w:val="14"/>
          <w:szCs w:val="14"/>
          <w:lang w:val="sr-Latn-RS"/>
        </w:rPr>
        <w:t xml:space="preserve"> Hong Kong, Makao i Tajvan</w:t>
      </w:r>
      <w:r w:rsidR="00F9544A" w:rsidRPr="008F673A">
        <w:rPr>
          <w:rFonts w:cs="Times New Roman"/>
          <w:color w:val="7F7F7F" w:themeColor="text1" w:themeTint="80"/>
          <w:w w:val="85"/>
          <w:sz w:val="14"/>
          <w:szCs w:val="14"/>
          <w:lang w:val="sr-Latn-RS"/>
        </w:rPr>
        <w:t>.</w:t>
      </w:r>
    </w:p>
    <w:p w14:paraId="79A96885" w14:textId="77777777" w:rsidR="00115B21" w:rsidRPr="00252616" w:rsidRDefault="00115B21">
      <w:pPr>
        <w:pStyle w:val="BodyText"/>
        <w:rPr>
          <w:sz w:val="14"/>
          <w:lang w:val="sr-Latn-RS"/>
        </w:rPr>
      </w:pPr>
    </w:p>
    <w:p w14:paraId="731BBFF5" w14:textId="77777777" w:rsidR="00115B21" w:rsidRPr="00252616" w:rsidRDefault="00115B21">
      <w:pPr>
        <w:pStyle w:val="BodyText"/>
        <w:spacing w:before="8"/>
        <w:rPr>
          <w:sz w:val="14"/>
          <w:lang w:val="sr-Latn-RS"/>
        </w:rPr>
      </w:pPr>
    </w:p>
    <w:p w14:paraId="0AA00DC6" w14:textId="5B8B065E" w:rsidR="00115B21" w:rsidRPr="00252616" w:rsidRDefault="00C81330">
      <w:pPr>
        <w:tabs>
          <w:tab w:val="left" w:pos="1661"/>
        </w:tabs>
        <w:ind w:right="119"/>
        <w:jc w:val="right"/>
        <w:rPr>
          <w:b/>
          <w:sz w:val="16"/>
          <w:lang w:val="sr-Latn-RS"/>
        </w:rPr>
      </w:pPr>
      <w:r w:rsidRPr="00252616">
        <w:rPr>
          <w:color w:val="0066B3"/>
          <w:spacing w:val="-3"/>
          <w:sz w:val="16"/>
          <w:lang w:val="sr-Latn-RS"/>
        </w:rPr>
        <w:t>IZVEŠTAJ BROJ</w:t>
      </w:r>
      <w:r w:rsidRPr="00252616">
        <w:rPr>
          <w:rFonts w:ascii="Times New Roman"/>
          <w:color w:val="0066B3"/>
          <w:sz w:val="16"/>
          <w:lang w:val="sr-Latn-RS"/>
        </w:rPr>
        <w:tab/>
      </w:r>
      <w:r w:rsidRPr="00252616">
        <w:rPr>
          <w:b/>
          <w:color w:val="808285"/>
          <w:spacing w:val="-2"/>
          <w:sz w:val="16"/>
          <w:lang w:val="sr-Latn-RS"/>
        </w:rPr>
        <w:t>141</w:t>
      </w:r>
      <w:r w:rsidR="00F9544A">
        <w:rPr>
          <w:b/>
          <w:color w:val="808285"/>
          <w:spacing w:val="-2"/>
          <w:sz w:val="16"/>
          <w:lang w:val="sr-Latn-RS"/>
        </w:rPr>
        <w:t>9187</w:t>
      </w:r>
    </w:p>
    <w:p w14:paraId="393D0A78" w14:textId="5CCA3EC4" w:rsidR="00C81330" w:rsidRPr="00252616" w:rsidRDefault="00C81330" w:rsidP="00C81330">
      <w:pPr>
        <w:jc w:val="both"/>
        <w:rPr>
          <w:sz w:val="16"/>
          <w:lang w:val="sr-Latn-RS"/>
        </w:rPr>
        <w:sectPr w:rsidR="00C81330" w:rsidRPr="00252616">
          <w:pgSz w:w="12240" w:h="15840"/>
          <w:pgMar w:top="800" w:right="780" w:bottom="660" w:left="740" w:header="595" w:footer="475" w:gutter="0"/>
          <w:cols w:space="720"/>
        </w:sectPr>
      </w:pPr>
    </w:p>
    <w:p w14:paraId="75C77781" w14:textId="77777777" w:rsidR="00115B21" w:rsidRPr="00252616" w:rsidRDefault="00115B21">
      <w:pPr>
        <w:pStyle w:val="BodyText"/>
        <w:rPr>
          <w:b/>
          <w:lang w:val="sr-Latn-RS"/>
        </w:rPr>
      </w:pPr>
    </w:p>
    <w:p w14:paraId="00408EDF" w14:textId="77777777" w:rsidR="00115B21" w:rsidRPr="00252616" w:rsidRDefault="00115B21">
      <w:pPr>
        <w:pStyle w:val="BodyText"/>
        <w:spacing w:before="59" w:after="1"/>
        <w:rPr>
          <w:b/>
          <w:lang w:val="sr-Latn-RS"/>
        </w:rPr>
      </w:pPr>
    </w:p>
    <w:tbl>
      <w:tblPr>
        <w:tblW w:w="0" w:type="auto"/>
        <w:tblInd w:w="297" w:type="dxa"/>
        <w:tblLayout w:type="fixed"/>
        <w:tblCellMar>
          <w:left w:w="0" w:type="dxa"/>
          <w:right w:w="0" w:type="dxa"/>
        </w:tblCellMar>
        <w:tblLook w:val="01E0" w:firstRow="1" w:lastRow="1" w:firstColumn="1" w:lastColumn="1" w:noHBand="0" w:noVBand="0"/>
      </w:tblPr>
      <w:tblGrid>
        <w:gridCol w:w="1661"/>
        <w:gridCol w:w="1679"/>
      </w:tblGrid>
      <w:tr w:rsidR="00115B21" w:rsidRPr="00252616" w14:paraId="0B81C8F8" w14:textId="77777777">
        <w:trPr>
          <w:trHeight w:val="301"/>
        </w:trPr>
        <w:tc>
          <w:tcPr>
            <w:tcW w:w="1661" w:type="dxa"/>
          </w:tcPr>
          <w:p w14:paraId="47B5AFFE" w14:textId="524F04EC" w:rsidR="00115B21" w:rsidRPr="00252616" w:rsidRDefault="00552B2D">
            <w:pPr>
              <w:pStyle w:val="TableParagraph"/>
              <w:spacing w:before="2"/>
              <w:ind w:left="50"/>
              <w:rPr>
                <w:sz w:val="16"/>
                <w:lang w:val="sr-Latn-RS"/>
              </w:rPr>
            </w:pPr>
            <w:r w:rsidRPr="00252616">
              <w:rPr>
                <w:color w:val="0066B3"/>
                <w:spacing w:val="-2"/>
                <w:sz w:val="16"/>
                <w:lang w:val="sr-Latn-RS"/>
              </w:rPr>
              <w:t>USLUGE ZA KLIJENTE</w:t>
            </w:r>
          </w:p>
        </w:tc>
        <w:tc>
          <w:tcPr>
            <w:tcW w:w="1679" w:type="dxa"/>
          </w:tcPr>
          <w:p w14:paraId="202D78D8" w14:textId="77777777" w:rsidR="00115B21" w:rsidRPr="00252616" w:rsidRDefault="00115B21">
            <w:pPr>
              <w:pStyle w:val="TableParagraph"/>
              <w:rPr>
                <w:rFonts w:ascii="Times New Roman"/>
                <w:sz w:val="14"/>
                <w:lang w:val="sr-Latn-RS"/>
              </w:rPr>
            </w:pPr>
          </w:p>
        </w:tc>
      </w:tr>
      <w:tr w:rsidR="00115B21" w:rsidRPr="00F9544A" w14:paraId="1C5A5146" w14:textId="77777777">
        <w:trPr>
          <w:trHeight w:val="363"/>
        </w:trPr>
        <w:tc>
          <w:tcPr>
            <w:tcW w:w="1661" w:type="dxa"/>
          </w:tcPr>
          <w:p w14:paraId="0D07850C" w14:textId="13C38774" w:rsidR="00115B21" w:rsidRPr="00F9544A" w:rsidRDefault="00000000">
            <w:pPr>
              <w:pStyle w:val="TableParagraph"/>
              <w:spacing w:before="112"/>
              <w:ind w:left="50"/>
              <w:rPr>
                <w:rFonts w:asciiTheme="minorHAnsi" w:hAnsiTheme="minorHAnsi" w:cstheme="minorHAnsi"/>
                <w:sz w:val="16"/>
                <w:lang w:val="sr-Latn-RS"/>
              </w:rPr>
            </w:pPr>
            <w:r w:rsidRPr="00F9544A">
              <w:rPr>
                <w:rFonts w:asciiTheme="minorHAnsi" w:hAnsiTheme="minorHAnsi" w:cstheme="minorHAnsi"/>
                <w:color w:val="7C7E81"/>
                <w:spacing w:val="-2"/>
                <w:sz w:val="16"/>
                <w:lang w:val="sr-Latn-RS"/>
              </w:rPr>
              <w:t>Ameri</w:t>
            </w:r>
            <w:r w:rsidR="00552B2D" w:rsidRPr="00F9544A">
              <w:rPr>
                <w:rFonts w:asciiTheme="minorHAnsi" w:hAnsiTheme="minorHAnsi" w:cstheme="minorHAnsi"/>
                <w:color w:val="7C7E81"/>
                <w:spacing w:val="-2"/>
                <w:sz w:val="16"/>
                <w:lang w:val="sr-Latn-RS"/>
              </w:rPr>
              <w:t>ke</w:t>
            </w:r>
          </w:p>
        </w:tc>
        <w:tc>
          <w:tcPr>
            <w:tcW w:w="1679" w:type="dxa"/>
          </w:tcPr>
          <w:p w14:paraId="7487E49D" w14:textId="77777777" w:rsidR="00115B21" w:rsidRPr="00F9544A" w:rsidRDefault="00000000">
            <w:pPr>
              <w:pStyle w:val="TableParagraph"/>
              <w:spacing w:before="112"/>
              <w:ind w:right="49"/>
              <w:jc w:val="right"/>
              <w:rPr>
                <w:rFonts w:asciiTheme="minorHAnsi" w:hAnsiTheme="minorHAnsi" w:cstheme="minorHAnsi"/>
                <w:sz w:val="16"/>
                <w:lang w:val="sr-Latn-RS"/>
              </w:rPr>
            </w:pPr>
            <w:r w:rsidRPr="00F9544A">
              <w:rPr>
                <w:rFonts w:asciiTheme="minorHAnsi" w:hAnsiTheme="minorHAnsi" w:cstheme="minorHAnsi"/>
                <w:color w:val="7C7E81"/>
                <w:spacing w:val="-4"/>
                <w:sz w:val="16"/>
                <w:lang w:val="sr-Latn-RS"/>
              </w:rPr>
              <w:t>1-212-553-1653</w:t>
            </w:r>
          </w:p>
        </w:tc>
      </w:tr>
      <w:tr w:rsidR="00115B21" w:rsidRPr="00F9544A" w14:paraId="3066D49B" w14:textId="77777777">
        <w:trPr>
          <w:trHeight w:val="315"/>
        </w:trPr>
        <w:tc>
          <w:tcPr>
            <w:tcW w:w="1661" w:type="dxa"/>
          </w:tcPr>
          <w:p w14:paraId="4FECB62E" w14:textId="289C509F" w:rsidR="00115B21" w:rsidRPr="00F9544A" w:rsidRDefault="00F9544A">
            <w:pPr>
              <w:pStyle w:val="TableParagraph"/>
              <w:spacing w:before="64"/>
              <w:ind w:left="50"/>
              <w:rPr>
                <w:rFonts w:asciiTheme="minorHAnsi" w:hAnsiTheme="minorHAnsi" w:cstheme="minorHAnsi"/>
                <w:sz w:val="16"/>
                <w:lang w:val="sr-Latn-RS"/>
              </w:rPr>
            </w:pPr>
            <w:r w:rsidRPr="00F9544A">
              <w:rPr>
                <w:rFonts w:asciiTheme="minorHAnsi" w:hAnsiTheme="minorHAnsi" w:cstheme="minorHAnsi"/>
                <w:color w:val="7C7E81"/>
                <w:spacing w:val="-4"/>
                <w:sz w:val="16"/>
                <w:lang w:val="sr-Latn-RS"/>
              </w:rPr>
              <w:t>Pacifička Azija</w:t>
            </w:r>
          </w:p>
        </w:tc>
        <w:tc>
          <w:tcPr>
            <w:tcW w:w="1679" w:type="dxa"/>
          </w:tcPr>
          <w:p w14:paraId="4715F50D" w14:textId="77777777" w:rsidR="00115B21" w:rsidRPr="00F9544A" w:rsidRDefault="00000000">
            <w:pPr>
              <w:pStyle w:val="TableParagraph"/>
              <w:spacing w:before="64"/>
              <w:ind w:right="49"/>
              <w:jc w:val="right"/>
              <w:rPr>
                <w:rFonts w:asciiTheme="minorHAnsi" w:hAnsiTheme="minorHAnsi" w:cstheme="minorHAnsi"/>
                <w:sz w:val="16"/>
                <w:lang w:val="sr-Latn-RS"/>
              </w:rPr>
            </w:pPr>
            <w:r w:rsidRPr="00F9544A">
              <w:rPr>
                <w:rFonts w:asciiTheme="minorHAnsi" w:hAnsiTheme="minorHAnsi" w:cstheme="minorHAnsi"/>
                <w:color w:val="7C7E81"/>
                <w:spacing w:val="-2"/>
                <w:sz w:val="16"/>
                <w:lang w:val="sr-Latn-RS"/>
              </w:rPr>
              <w:t>852-3551-</w:t>
            </w:r>
            <w:r w:rsidRPr="00F9544A">
              <w:rPr>
                <w:rFonts w:asciiTheme="minorHAnsi" w:hAnsiTheme="minorHAnsi" w:cstheme="minorHAnsi"/>
                <w:color w:val="7C7E81"/>
                <w:spacing w:val="-4"/>
                <w:sz w:val="16"/>
                <w:lang w:val="sr-Latn-RS"/>
              </w:rPr>
              <w:t>3077</w:t>
            </w:r>
          </w:p>
        </w:tc>
      </w:tr>
      <w:tr w:rsidR="00115B21" w:rsidRPr="00F9544A" w14:paraId="7C7D328B" w14:textId="77777777">
        <w:trPr>
          <w:trHeight w:val="315"/>
        </w:trPr>
        <w:tc>
          <w:tcPr>
            <w:tcW w:w="1661" w:type="dxa"/>
          </w:tcPr>
          <w:p w14:paraId="73F712D3" w14:textId="77777777" w:rsidR="00115B21" w:rsidRPr="00F9544A" w:rsidRDefault="00000000">
            <w:pPr>
              <w:pStyle w:val="TableParagraph"/>
              <w:spacing w:before="64"/>
              <w:ind w:left="50"/>
              <w:rPr>
                <w:rFonts w:asciiTheme="minorHAnsi" w:hAnsiTheme="minorHAnsi" w:cstheme="minorHAnsi"/>
                <w:sz w:val="16"/>
                <w:lang w:val="sr-Latn-RS"/>
              </w:rPr>
            </w:pPr>
            <w:r w:rsidRPr="00F9544A">
              <w:rPr>
                <w:rFonts w:asciiTheme="minorHAnsi" w:hAnsiTheme="minorHAnsi" w:cstheme="minorHAnsi"/>
                <w:color w:val="7C7E81"/>
                <w:spacing w:val="-2"/>
                <w:sz w:val="16"/>
                <w:lang w:val="sr-Latn-RS"/>
              </w:rPr>
              <w:t>Japan</w:t>
            </w:r>
          </w:p>
        </w:tc>
        <w:tc>
          <w:tcPr>
            <w:tcW w:w="1679" w:type="dxa"/>
          </w:tcPr>
          <w:p w14:paraId="689A24A8" w14:textId="77777777" w:rsidR="00115B21" w:rsidRPr="00F9544A" w:rsidRDefault="00000000">
            <w:pPr>
              <w:pStyle w:val="TableParagraph"/>
              <w:spacing w:before="64"/>
              <w:ind w:right="49"/>
              <w:jc w:val="right"/>
              <w:rPr>
                <w:rFonts w:asciiTheme="minorHAnsi" w:hAnsiTheme="minorHAnsi" w:cstheme="minorHAnsi"/>
                <w:sz w:val="16"/>
                <w:lang w:val="sr-Latn-RS"/>
              </w:rPr>
            </w:pPr>
            <w:r w:rsidRPr="00F9544A">
              <w:rPr>
                <w:rFonts w:asciiTheme="minorHAnsi" w:hAnsiTheme="minorHAnsi" w:cstheme="minorHAnsi"/>
                <w:color w:val="7C7E81"/>
                <w:sz w:val="16"/>
                <w:lang w:val="sr-Latn-RS"/>
              </w:rPr>
              <w:t>81-3-5408-</w:t>
            </w:r>
            <w:r w:rsidRPr="00F9544A">
              <w:rPr>
                <w:rFonts w:asciiTheme="minorHAnsi" w:hAnsiTheme="minorHAnsi" w:cstheme="minorHAnsi"/>
                <w:color w:val="7C7E81"/>
                <w:spacing w:val="-4"/>
                <w:sz w:val="16"/>
                <w:lang w:val="sr-Latn-RS"/>
              </w:rPr>
              <w:t>4100</w:t>
            </w:r>
          </w:p>
        </w:tc>
      </w:tr>
      <w:tr w:rsidR="00115B21" w:rsidRPr="00F9544A" w14:paraId="2DA2B9C6" w14:textId="77777777">
        <w:trPr>
          <w:trHeight w:val="253"/>
        </w:trPr>
        <w:tc>
          <w:tcPr>
            <w:tcW w:w="1661" w:type="dxa"/>
          </w:tcPr>
          <w:p w14:paraId="6A0905D0" w14:textId="77777777" w:rsidR="00115B21" w:rsidRPr="00F9544A" w:rsidRDefault="00000000">
            <w:pPr>
              <w:pStyle w:val="TableParagraph"/>
              <w:spacing w:before="64" w:line="169" w:lineRule="exact"/>
              <w:ind w:left="50"/>
              <w:rPr>
                <w:rFonts w:asciiTheme="minorHAnsi" w:hAnsiTheme="minorHAnsi" w:cstheme="minorHAnsi"/>
                <w:sz w:val="16"/>
                <w:lang w:val="sr-Latn-RS"/>
              </w:rPr>
            </w:pPr>
            <w:r w:rsidRPr="00F9544A">
              <w:rPr>
                <w:rFonts w:asciiTheme="minorHAnsi" w:hAnsiTheme="minorHAnsi" w:cstheme="minorHAnsi"/>
                <w:color w:val="7C7E81"/>
                <w:spacing w:val="-4"/>
                <w:sz w:val="16"/>
                <w:lang w:val="sr-Latn-RS"/>
              </w:rPr>
              <w:t>EMEA</w:t>
            </w:r>
          </w:p>
        </w:tc>
        <w:tc>
          <w:tcPr>
            <w:tcW w:w="1679" w:type="dxa"/>
          </w:tcPr>
          <w:p w14:paraId="7730FE8F" w14:textId="77777777" w:rsidR="00115B21" w:rsidRPr="00F9544A" w:rsidRDefault="00000000">
            <w:pPr>
              <w:pStyle w:val="TableParagraph"/>
              <w:spacing w:before="64" w:line="169" w:lineRule="exact"/>
              <w:ind w:right="49"/>
              <w:jc w:val="right"/>
              <w:rPr>
                <w:rFonts w:asciiTheme="minorHAnsi" w:hAnsiTheme="minorHAnsi" w:cstheme="minorHAnsi"/>
                <w:sz w:val="16"/>
                <w:lang w:val="sr-Latn-RS"/>
              </w:rPr>
            </w:pPr>
            <w:r w:rsidRPr="00F9544A">
              <w:rPr>
                <w:rFonts w:asciiTheme="minorHAnsi" w:hAnsiTheme="minorHAnsi" w:cstheme="minorHAnsi"/>
                <w:color w:val="7C7E81"/>
                <w:sz w:val="16"/>
                <w:lang w:val="sr-Latn-RS"/>
              </w:rPr>
              <w:t>44-20-7772-</w:t>
            </w:r>
            <w:r w:rsidRPr="00F9544A">
              <w:rPr>
                <w:rFonts w:asciiTheme="minorHAnsi" w:hAnsiTheme="minorHAnsi" w:cstheme="minorHAnsi"/>
                <w:color w:val="7C7E81"/>
                <w:spacing w:val="-4"/>
                <w:sz w:val="16"/>
                <w:lang w:val="sr-Latn-RS"/>
              </w:rPr>
              <w:t>5454</w:t>
            </w:r>
          </w:p>
        </w:tc>
      </w:tr>
    </w:tbl>
    <w:p w14:paraId="56BDA44A" w14:textId="2B4C1095" w:rsidR="00170201" w:rsidRPr="00252616" w:rsidRDefault="00170201">
      <w:pPr>
        <w:rPr>
          <w:lang w:val="sr-Latn-RS"/>
        </w:rPr>
      </w:pPr>
    </w:p>
    <w:sectPr w:rsidR="00170201" w:rsidRPr="00252616">
      <w:pgSz w:w="12240" w:h="15840"/>
      <w:pgMar w:top="800" w:right="780" w:bottom="660" w:left="740" w:header="595" w:footer="4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2F56B2" w14:textId="77777777" w:rsidR="006C2DFE" w:rsidRDefault="006C2DFE">
      <w:r>
        <w:separator/>
      </w:r>
    </w:p>
  </w:endnote>
  <w:endnote w:type="continuationSeparator" w:id="0">
    <w:p w14:paraId="7C15E056" w14:textId="77777777" w:rsidR="006C2DFE" w:rsidRDefault="006C2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lissPro-Bold">
    <w:altName w:val="Calibri"/>
    <w:panose1 w:val="00000000000000000000"/>
    <w:charset w:val="00"/>
    <w:family w:val="auto"/>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E842E" w14:textId="77777777" w:rsidR="00115B21" w:rsidRDefault="00000000">
    <w:pPr>
      <w:pStyle w:val="BodyText"/>
      <w:spacing w:line="14" w:lineRule="auto"/>
    </w:pPr>
    <w:r>
      <w:rPr>
        <w:noProof/>
      </w:rPr>
      <mc:AlternateContent>
        <mc:Choice Requires="wps">
          <w:drawing>
            <wp:anchor distT="0" distB="0" distL="0" distR="0" simplePos="0" relativeHeight="487005696" behindDoc="1" locked="0" layoutInCell="1" allowOverlap="1" wp14:anchorId="35ACB65B" wp14:editId="3DDC8552">
              <wp:simplePos x="0" y="0"/>
              <wp:positionH relativeFrom="page">
                <wp:posOffset>304800</wp:posOffset>
              </wp:positionH>
              <wp:positionV relativeFrom="page">
                <wp:posOffset>9615290</wp:posOffset>
              </wp:positionV>
              <wp:extent cx="173355" cy="124460"/>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355" cy="124460"/>
                      </a:xfrm>
                      <a:prstGeom prst="rect">
                        <a:avLst/>
                      </a:prstGeom>
                    </wps:spPr>
                    <wps:txbx>
                      <w:txbxContent>
                        <w:p w14:paraId="74E174EB" w14:textId="77777777" w:rsidR="00115B21" w:rsidRDefault="00000000">
                          <w:pPr>
                            <w:spacing w:before="22"/>
                            <w:ind w:left="60"/>
                            <w:rPr>
                              <w:b/>
                              <w:sz w:val="13"/>
                            </w:rPr>
                          </w:pPr>
                          <w:r>
                            <w:rPr>
                              <w:b/>
                              <w:color w:val="7C7E81"/>
                              <w:spacing w:val="-5"/>
                              <w:w w:val="95"/>
                              <w:sz w:val="13"/>
                            </w:rPr>
                            <w:fldChar w:fldCharType="begin"/>
                          </w:r>
                          <w:r>
                            <w:rPr>
                              <w:b/>
                              <w:color w:val="7C7E81"/>
                              <w:spacing w:val="-5"/>
                              <w:w w:val="95"/>
                              <w:sz w:val="13"/>
                            </w:rPr>
                            <w:instrText xml:space="preserve"> PAGE </w:instrText>
                          </w:r>
                          <w:r>
                            <w:rPr>
                              <w:b/>
                              <w:color w:val="7C7E81"/>
                              <w:spacing w:val="-5"/>
                              <w:w w:val="95"/>
                              <w:sz w:val="13"/>
                            </w:rPr>
                            <w:fldChar w:fldCharType="separate"/>
                          </w:r>
                          <w:r>
                            <w:rPr>
                              <w:b/>
                              <w:color w:val="7C7E81"/>
                              <w:spacing w:val="-5"/>
                              <w:w w:val="95"/>
                              <w:sz w:val="13"/>
                            </w:rPr>
                            <w:t>10</w:t>
                          </w:r>
                          <w:r>
                            <w:rPr>
                              <w:b/>
                              <w:color w:val="7C7E81"/>
                              <w:spacing w:val="-5"/>
                              <w:w w:val="95"/>
                              <w:sz w:val="13"/>
                            </w:rPr>
                            <w:fldChar w:fldCharType="end"/>
                          </w:r>
                        </w:p>
                      </w:txbxContent>
                    </wps:txbx>
                    <wps:bodyPr wrap="square" lIns="0" tIns="0" rIns="0" bIns="0" rtlCol="0">
                      <a:noAutofit/>
                    </wps:bodyPr>
                  </wps:wsp>
                </a:graphicData>
              </a:graphic>
            </wp:anchor>
          </w:drawing>
        </mc:Choice>
        <mc:Fallback>
          <w:pict>
            <v:shapetype w14:anchorId="35ACB65B" id="_x0000_t202" coordsize="21600,21600" o:spt="202" path="m,l,21600r21600,l21600,xe">
              <v:stroke joinstyle="miter"/>
              <v:path gradientshapeok="t" o:connecttype="rect"/>
            </v:shapetype>
            <v:shape id="Textbox 34" o:spid="_x0000_s1043" type="#_x0000_t202" style="position:absolute;margin-left:24pt;margin-top:757.1pt;width:13.65pt;height:9.8pt;z-index:-16310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" filled="f" stroked="f">
              <v:textbox inset="0,0,0,0">
                <w:txbxContent>
                  <w:p w14:paraId="74E174EB" w14:textId="77777777" w:rsidR="00115B21" w:rsidRDefault="00000000">
                    <w:pPr>
                      <w:spacing w:before="22"/>
                      <w:ind w:left="60"/>
                      <w:rPr>
                        <w:b/>
                        <w:sz w:val="13"/>
                      </w:rPr>
                    </w:pPr>
                    <w:r>
                      <w:rPr>
                        <w:b/>
                        <w:color w:val="7C7E81"/>
                        <w:spacing w:val="-5"/>
                        <w:w w:val="95"/>
                        <w:sz w:val="13"/>
                      </w:rPr>
                      <w:fldChar w:fldCharType="begin"/>
                    </w:r>
                    <w:r>
                      <w:rPr>
                        <w:b/>
                        <w:color w:val="7C7E81"/>
                        <w:spacing w:val="-5"/>
                        <w:w w:val="95"/>
                        <w:sz w:val="13"/>
                      </w:rPr>
                      <w:instrText xml:space="preserve"> PAGE </w:instrText>
                    </w:r>
                    <w:r>
                      <w:rPr>
                        <w:b/>
                        <w:color w:val="7C7E81"/>
                        <w:spacing w:val="-5"/>
                        <w:w w:val="95"/>
                        <w:sz w:val="13"/>
                      </w:rPr>
                      <w:fldChar w:fldCharType="separate"/>
                    </w:r>
                    <w:r>
                      <w:rPr>
                        <w:b/>
                        <w:color w:val="7C7E81"/>
                        <w:spacing w:val="-5"/>
                        <w:w w:val="95"/>
                        <w:sz w:val="13"/>
                      </w:rPr>
                      <w:t>10</w:t>
                    </w:r>
                    <w:r>
                      <w:rPr>
                        <w:b/>
                        <w:color w:val="7C7E81"/>
                        <w:spacing w:val="-5"/>
                        <w:w w:val="95"/>
                        <w:sz w:val="13"/>
                      </w:rPr>
                      <w:fldChar w:fldCharType="end"/>
                    </w:r>
                  </w:p>
                </w:txbxContent>
              </v:textbox>
              <w10:wrap anchorx="page" anchory="page"/>
            </v:shape>
          </w:pict>
        </mc:Fallback>
      </mc:AlternateContent>
    </w:r>
    <w:r>
      <w:rPr>
        <w:noProof/>
      </w:rPr>
      <mc:AlternateContent>
        <mc:Choice Requires="wps">
          <w:drawing>
            <wp:anchor distT="0" distB="0" distL="0" distR="0" simplePos="0" relativeHeight="487006208" behindDoc="1" locked="0" layoutInCell="1" allowOverlap="1" wp14:anchorId="4FF3777A" wp14:editId="4A3B513F">
              <wp:simplePos x="0" y="0"/>
              <wp:positionH relativeFrom="page">
                <wp:posOffset>617220</wp:posOffset>
              </wp:positionH>
              <wp:positionV relativeFrom="page">
                <wp:posOffset>9615290</wp:posOffset>
              </wp:positionV>
              <wp:extent cx="569595" cy="124460"/>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9595" cy="124460"/>
                      </a:xfrm>
                      <a:prstGeom prst="rect">
                        <a:avLst/>
                      </a:prstGeom>
                    </wps:spPr>
                    <wps:txbx>
                      <w:txbxContent>
                        <w:p w14:paraId="653CE1CF" w14:textId="6008AE31" w:rsidR="00115B21" w:rsidRDefault="00115B21">
                          <w:pPr>
                            <w:spacing w:before="22"/>
                            <w:ind w:left="20"/>
                            <w:rPr>
                              <w:b/>
                              <w:sz w:val="13"/>
                            </w:rPr>
                          </w:pPr>
                        </w:p>
                      </w:txbxContent>
                    </wps:txbx>
                    <wps:bodyPr wrap="square" lIns="0" tIns="0" rIns="0" bIns="0" rtlCol="0">
                      <a:noAutofit/>
                    </wps:bodyPr>
                  </wps:wsp>
                </a:graphicData>
              </a:graphic>
            </wp:anchor>
          </w:drawing>
        </mc:Choice>
        <mc:Fallback>
          <w:pict>
            <v:shape w14:anchorId="4FF3777A" id="Textbox 35" o:spid="_x0000_s1044" type="#_x0000_t202" style="position:absolute;margin-left:48.6pt;margin-top:757.1pt;width:44.85pt;height:9.8pt;z-index:-16310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" filled="f" stroked="f">
              <v:textbox inset="0,0,0,0">
                <w:txbxContent>
                  <w:p w14:paraId="653CE1CF" w14:textId="6008AE31" w:rsidR="00115B21" w:rsidRDefault="00115B21">
                    <w:pPr>
                      <w:spacing w:before="22"/>
                      <w:ind w:left="20"/>
                      <w:rPr>
                        <w:b/>
                        <w:sz w:val="13"/>
                      </w:rPr>
                    </w:pPr>
                  </w:p>
                </w:txbxContent>
              </v:textbox>
              <w10:wrap anchorx="page" anchory="page"/>
            </v:shape>
          </w:pict>
        </mc:Fallback>
      </mc:AlternateContent>
    </w:r>
    <w:r>
      <w:rPr>
        <w:noProof/>
      </w:rPr>
      <mc:AlternateContent>
        <mc:Choice Requires="wps">
          <w:drawing>
            <wp:anchor distT="0" distB="0" distL="0" distR="0" simplePos="0" relativeHeight="487006720" behindDoc="1" locked="0" layoutInCell="1" allowOverlap="1" wp14:anchorId="60A8B421" wp14:editId="43133273">
              <wp:simplePos x="0" y="0"/>
              <wp:positionH relativeFrom="page">
                <wp:posOffset>5009019</wp:posOffset>
              </wp:positionH>
              <wp:positionV relativeFrom="page">
                <wp:posOffset>9615290</wp:posOffset>
              </wp:positionV>
              <wp:extent cx="2435860" cy="124460"/>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5860" cy="124460"/>
                      </a:xfrm>
                      <a:prstGeom prst="rect">
                        <a:avLst/>
                      </a:prstGeom>
                    </wps:spPr>
                    <wps:txbx>
                      <w:txbxContent>
                        <w:p w14:paraId="4D1B851F" w14:textId="305E92D1" w:rsidR="00115B21" w:rsidRDefault="00115B21">
                          <w:pPr>
                            <w:spacing w:before="22"/>
                            <w:ind w:left="20"/>
                            <w:rPr>
                              <w:b/>
                              <w:sz w:val="13"/>
                            </w:rPr>
                          </w:pPr>
                        </w:p>
                      </w:txbxContent>
                    </wps:txbx>
                    <wps:bodyPr wrap="square" lIns="0" tIns="0" rIns="0" bIns="0" rtlCol="0">
                      <a:noAutofit/>
                    </wps:bodyPr>
                  </wps:wsp>
                </a:graphicData>
              </a:graphic>
            </wp:anchor>
          </w:drawing>
        </mc:Choice>
        <mc:Fallback>
          <w:pict>
            <v:shape w14:anchorId="60A8B421" id="Textbox 36" o:spid="_x0000_s1045" type="#_x0000_t202" style="position:absolute;margin-left:394.4pt;margin-top:757.1pt;width:191.8pt;height:9.8pt;z-index:-16309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" filled="f" stroked="f">
              <v:textbox inset="0,0,0,0">
                <w:txbxContent>
                  <w:p w14:paraId="4D1B851F" w14:textId="305E92D1" w:rsidR="00115B21" w:rsidRDefault="00115B21">
                    <w:pPr>
                      <w:spacing w:before="22"/>
                      <w:ind w:left="20"/>
                      <w:rPr>
                        <w:b/>
                        <w:sz w:val="13"/>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2D402" w14:textId="77777777" w:rsidR="006C2DFE" w:rsidRDefault="006C2DFE">
      <w:r>
        <w:separator/>
      </w:r>
    </w:p>
  </w:footnote>
  <w:footnote w:type="continuationSeparator" w:id="0">
    <w:p w14:paraId="46904CAF" w14:textId="77777777" w:rsidR="006C2DFE" w:rsidRDefault="006C2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8F8FD" w14:textId="77777777" w:rsidR="00115B21" w:rsidRDefault="00000000">
    <w:pPr>
      <w:pStyle w:val="BodyText"/>
      <w:spacing w:line="14" w:lineRule="auto"/>
    </w:pPr>
    <w:r>
      <w:rPr>
        <w:noProof/>
      </w:rPr>
      <mc:AlternateContent>
        <mc:Choice Requires="wps">
          <w:drawing>
            <wp:anchor distT="0" distB="0" distL="0" distR="0" simplePos="0" relativeHeight="487004160" behindDoc="1" locked="0" layoutInCell="1" allowOverlap="1" wp14:anchorId="3972879E" wp14:editId="79C998E7">
              <wp:simplePos x="0" y="0"/>
              <wp:positionH relativeFrom="page">
                <wp:posOffset>6584035</wp:posOffset>
              </wp:positionH>
              <wp:positionV relativeFrom="page">
                <wp:posOffset>374091</wp:posOffset>
              </wp:positionV>
              <wp:extent cx="690245" cy="14732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0245" cy="147320"/>
                      </a:xfrm>
                      <a:prstGeom prst="rect">
                        <a:avLst/>
                      </a:prstGeom>
                    </wps:spPr>
                    <wps:txbx>
                      <w:txbxContent>
                        <w:p w14:paraId="478ABFC8" w14:textId="49937CE7" w:rsidR="00115B21" w:rsidRDefault="00115B21">
                          <w:pPr>
                            <w:spacing w:before="22"/>
                            <w:ind w:left="20"/>
                            <w:rPr>
                              <w:b/>
                              <w:sz w:val="16"/>
                            </w:rPr>
                          </w:pPr>
                        </w:p>
                      </w:txbxContent>
                    </wps:txbx>
                    <wps:bodyPr wrap="square" lIns="0" tIns="0" rIns="0" bIns="0" rtlCol="0">
                      <a:noAutofit/>
                    </wps:bodyPr>
                  </wps:wsp>
                </a:graphicData>
              </a:graphic>
            </wp:anchor>
          </w:drawing>
        </mc:Choice>
        <mc:Fallback>
          <w:pict>
            <v:shapetype w14:anchorId="3972879E" id="_x0000_t202" coordsize="21600,21600" o:spt="202" path="m,l,21600r21600,l21600,xe">
              <v:stroke joinstyle="miter"/>
              <v:path gradientshapeok="t" o:connecttype="rect"/>
            </v:shapetype>
            <v:shape id="Textbox 1" o:spid="_x0000_s1040" type="#_x0000_t202" style="position:absolute;margin-left:518.45pt;margin-top:29.45pt;width:54.35pt;height:11.6pt;z-index:-16312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" filled="f" stroked="f">
              <v:textbox inset="0,0,0,0">
                <w:txbxContent>
                  <w:p w14:paraId="478ABFC8" w14:textId="49937CE7" w:rsidR="00115B21" w:rsidRDefault="00115B21">
                    <w:pPr>
                      <w:spacing w:before="22"/>
                      <w:ind w:left="20"/>
                      <w:rPr>
                        <w:b/>
                        <w:sz w:val="16"/>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9F51EE" w14:textId="77777777" w:rsidR="00115B21" w:rsidRDefault="00000000">
    <w:pPr>
      <w:pStyle w:val="BodyText"/>
      <w:spacing w:line="14" w:lineRule="auto"/>
    </w:pPr>
    <w:r>
      <w:rPr>
        <w:noProof/>
      </w:rPr>
      <mc:AlternateContent>
        <mc:Choice Requires="wps">
          <w:drawing>
            <wp:anchor distT="0" distB="0" distL="0" distR="0" simplePos="0" relativeHeight="487004672" behindDoc="1" locked="0" layoutInCell="1" allowOverlap="1" wp14:anchorId="45FBD452" wp14:editId="690D381C">
              <wp:simplePos x="0" y="0"/>
              <wp:positionH relativeFrom="page">
                <wp:posOffset>501650</wp:posOffset>
              </wp:positionH>
              <wp:positionV relativeFrom="page">
                <wp:posOffset>374091</wp:posOffset>
              </wp:positionV>
              <wp:extent cx="781050" cy="1473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1050" cy="147320"/>
                      </a:xfrm>
                      <a:prstGeom prst="rect">
                        <a:avLst/>
                      </a:prstGeom>
                    </wps:spPr>
                    <wps:txbx>
                      <w:txbxContent>
                        <w:p w14:paraId="719651C1" w14:textId="3B09E72E" w:rsidR="00115B21" w:rsidRDefault="00115B21">
                          <w:pPr>
                            <w:spacing w:before="22"/>
                            <w:ind w:left="20"/>
                            <w:rPr>
                              <w:b/>
                              <w:sz w:val="16"/>
                            </w:rPr>
                          </w:pPr>
                        </w:p>
                      </w:txbxContent>
                    </wps:txbx>
                    <wps:bodyPr wrap="square" lIns="0" tIns="0" rIns="0" bIns="0" rtlCol="0">
                      <a:noAutofit/>
                    </wps:bodyPr>
                  </wps:wsp>
                </a:graphicData>
              </a:graphic>
            </wp:anchor>
          </w:drawing>
        </mc:Choice>
        <mc:Fallback>
          <w:pict>
            <v:shapetype w14:anchorId="45FBD452" id="_x0000_t202" coordsize="21600,21600" o:spt="202" path="m,l,21600r21600,l21600,xe">
              <v:stroke joinstyle="miter"/>
              <v:path gradientshapeok="t" o:connecttype="rect"/>
            </v:shapetype>
            <v:shape id="Textbox 32" o:spid="_x0000_s1041" type="#_x0000_t202" style="position:absolute;margin-left:39.5pt;margin-top:29.45pt;width:61.5pt;height:11.6pt;z-index:-16311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" filled="f" stroked="f">
              <v:textbox inset="0,0,0,0">
                <w:txbxContent>
                  <w:p w14:paraId="719651C1" w14:textId="3B09E72E" w:rsidR="00115B21" w:rsidRDefault="00115B21">
                    <w:pPr>
                      <w:spacing w:before="22"/>
                      <w:ind w:left="20"/>
                      <w:rPr>
                        <w:b/>
                        <w:sz w:val="16"/>
                      </w:rPr>
                    </w:pPr>
                  </w:p>
                </w:txbxContent>
              </v:textbox>
              <w10:wrap anchorx="page" anchory="page"/>
            </v:shape>
          </w:pict>
        </mc:Fallback>
      </mc:AlternateContent>
    </w:r>
    <w:r>
      <w:rPr>
        <w:noProof/>
      </w:rPr>
      <mc:AlternateContent>
        <mc:Choice Requires="wps">
          <w:drawing>
            <wp:anchor distT="0" distB="0" distL="0" distR="0" simplePos="0" relativeHeight="487005184" behindDoc="1" locked="0" layoutInCell="1" allowOverlap="1" wp14:anchorId="3B2E80B6" wp14:editId="020C873C">
              <wp:simplePos x="0" y="0"/>
              <wp:positionH relativeFrom="page">
                <wp:posOffset>6584035</wp:posOffset>
              </wp:positionH>
              <wp:positionV relativeFrom="page">
                <wp:posOffset>364947</wp:posOffset>
              </wp:positionV>
              <wp:extent cx="690245" cy="147320"/>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0245" cy="147320"/>
                      </a:xfrm>
                      <a:prstGeom prst="rect">
                        <a:avLst/>
                      </a:prstGeom>
                    </wps:spPr>
                    <wps:txbx>
                      <w:txbxContent>
                        <w:p w14:paraId="47206D59" w14:textId="4F6D6183" w:rsidR="00115B21" w:rsidRDefault="00115B21">
                          <w:pPr>
                            <w:spacing w:before="22"/>
                            <w:ind w:left="20"/>
                            <w:rPr>
                              <w:b/>
                              <w:sz w:val="16"/>
                            </w:rPr>
                          </w:pPr>
                        </w:p>
                      </w:txbxContent>
                    </wps:txbx>
                    <wps:bodyPr wrap="square" lIns="0" tIns="0" rIns="0" bIns="0" rtlCol="0">
                      <a:noAutofit/>
                    </wps:bodyPr>
                  </wps:wsp>
                </a:graphicData>
              </a:graphic>
            </wp:anchor>
          </w:drawing>
        </mc:Choice>
        <mc:Fallback>
          <w:pict>
            <v:shape w14:anchorId="3B2E80B6" id="Textbox 33" o:spid="_x0000_s1042" type="#_x0000_t202" style="position:absolute;margin-left:518.45pt;margin-top:28.75pt;width:54.35pt;height:11.6pt;z-index:-16311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" filled="f" stroked="f">
              <v:textbox inset="0,0,0,0">
                <w:txbxContent>
                  <w:p w14:paraId="47206D59" w14:textId="4F6D6183" w:rsidR="00115B21" w:rsidRDefault="00115B21">
                    <w:pPr>
                      <w:spacing w:before="22"/>
                      <w:ind w:left="20"/>
                      <w:rPr>
                        <w:b/>
                        <w:sz w:val="16"/>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B21"/>
    <w:rsid w:val="00016278"/>
    <w:rsid w:val="00055FA1"/>
    <w:rsid w:val="00062F51"/>
    <w:rsid w:val="0008221D"/>
    <w:rsid w:val="00086811"/>
    <w:rsid w:val="000D0340"/>
    <w:rsid w:val="001102BA"/>
    <w:rsid w:val="00115B21"/>
    <w:rsid w:val="0013267A"/>
    <w:rsid w:val="00170201"/>
    <w:rsid w:val="0019000E"/>
    <w:rsid w:val="002071A9"/>
    <w:rsid w:val="00211ADB"/>
    <w:rsid w:val="00212FB3"/>
    <w:rsid w:val="00252616"/>
    <w:rsid w:val="002531B4"/>
    <w:rsid w:val="00257916"/>
    <w:rsid w:val="002623C0"/>
    <w:rsid w:val="002933B0"/>
    <w:rsid w:val="00316CBB"/>
    <w:rsid w:val="00337C2B"/>
    <w:rsid w:val="00375DC5"/>
    <w:rsid w:val="003F2AD5"/>
    <w:rsid w:val="003F5F07"/>
    <w:rsid w:val="004178F1"/>
    <w:rsid w:val="004815E2"/>
    <w:rsid w:val="004D7676"/>
    <w:rsid w:val="004E487B"/>
    <w:rsid w:val="00500FD0"/>
    <w:rsid w:val="005130FC"/>
    <w:rsid w:val="00514E8A"/>
    <w:rsid w:val="005169EA"/>
    <w:rsid w:val="005253C8"/>
    <w:rsid w:val="00552B2D"/>
    <w:rsid w:val="005B6223"/>
    <w:rsid w:val="005B6F04"/>
    <w:rsid w:val="005F7C5B"/>
    <w:rsid w:val="00607DA2"/>
    <w:rsid w:val="00624593"/>
    <w:rsid w:val="006272D6"/>
    <w:rsid w:val="00631FA4"/>
    <w:rsid w:val="00641307"/>
    <w:rsid w:val="0064752A"/>
    <w:rsid w:val="006A23C6"/>
    <w:rsid w:val="006A78F8"/>
    <w:rsid w:val="006C2DFE"/>
    <w:rsid w:val="006D63F7"/>
    <w:rsid w:val="006E12A7"/>
    <w:rsid w:val="00712FD2"/>
    <w:rsid w:val="007411DC"/>
    <w:rsid w:val="007675C5"/>
    <w:rsid w:val="0078059C"/>
    <w:rsid w:val="007F155E"/>
    <w:rsid w:val="007F69F0"/>
    <w:rsid w:val="00826A9A"/>
    <w:rsid w:val="008665D2"/>
    <w:rsid w:val="008C3E45"/>
    <w:rsid w:val="008E0AEC"/>
    <w:rsid w:val="008F673A"/>
    <w:rsid w:val="009103F7"/>
    <w:rsid w:val="0091598A"/>
    <w:rsid w:val="0092684B"/>
    <w:rsid w:val="00953DE3"/>
    <w:rsid w:val="009578C8"/>
    <w:rsid w:val="009773F3"/>
    <w:rsid w:val="00982F6A"/>
    <w:rsid w:val="00A107DA"/>
    <w:rsid w:val="00A24F7D"/>
    <w:rsid w:val="00A5196D"/>
    <w:rsid w:val="00A57584"/>
    <w:rsid w:val="00A92D8F"/>
    <w:rsid w:val="00AB4880"/>
    <w:rsid w:val="00AB73E2"/>
    <w:rsid w:val="00AD7E42"/>
    <w:rsid w:val="00AE206A"/>
    <w:rsid w:val="00AF73D6"/>
    <w:rsid w:val="00B01579"/>
    <w:rsid w:val="00B06C82"/>
    <w:rsid w:val="00B149EA"/>
    <w:rsid w:val="00B96D30"/>
    <w:rsid w:val="00BD281E"/>
    <w:rsid w:val="00BF1F7F"/>
    <w:rsid w:val="00BF25AF"/>
    <w:rsid w:val="00C03622"/>
    <w:rsid w:val="00C04A0B"/>
    <w:rsid w:val="00C04C37"/>
    <w:rsid w:val="00C25847"/>
    <w:rsid w:val="00C3723E"/>
    <w:rsid w:val="00C64DB5"/>
    <w:rsid w:val="00C81330"/>
    <w:rsid w:val="00C921FF"/>
    <w:rsid w:val="00CB13B8"/>
    <w:rsid w:val="00CB4B22"/>
    <w:rsid w:val="00CD369A"/>
    <w:rsid w:val="00D0483F"/>
    <w:rsid w:val="00D1466D"/>
    <w:rsid w:val="00D61E68"/>
    <w:rsid w:val="00D91B6B"/>
    <w:rsid w:val="00DD268B"/>
    <w:rsid w:val="00E429C3"/>
    <w:rsid w:val="00E43287"/>
    <w:rsid w:val="00E767E2"/>
    <w:rsid w:val="00EA2AEE"/>
    <w:rsid w:val="00ED4FC9"/>
    <w:rsid w:val="00F12EE1"/>
    <w:rsid w:val="00F14C51"/>
    <w:rsid w:val="00F70F4B"/>
    <w:rsid w:val="00F9544A"/>
    <w:rsid w:val="00F95644"/>
    <w:rsid w:val="00FB249B"/>
    <w:rsid w:val="00FD0CB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1F1F9"/>
  <w15:docId w15:val="{1C928C82-54B0-47DA-AD32-9C59B7C54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rPr>
  </w:style>
  <w:style w:type="paragraph" w:styleId="Heading1">
    <w:name w:val="heading 1"/>
    <w:basedOn w:val="Normal"/>
    <w:uiPriority w:val="9"/>
    <w:qFormat/>
    <w:pPr>
      <w:spacing w:before="127"/>
      <w:ind w:left="160"/>
      <w:outlineLvl w:val="0"/>
    </w:pPr>
    <w:rPr>
      <w:b/>
      <w:bCs/>
      <w:sz w:val="24"/>
      <w:szCs w:val="24"/>
    </w:rPr>
  </w:style>
  <w:style w:type="paragraph" w:styleId="Heading2">
    <w:name w:val="heading 2"/>
    <w:basedOn w:val="Normal"/>
    <w:uiPriority w:val="9"/>
    <w:unhideWhenUsed/>
    <w:qFormat/>
    <w:pPr>
      <w:spacing w:before="144"/>
      <w:ind w:left="160"/>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05"/>
      <w:ind w:left="160"/>
    </w:pPr>
    <w:rPr>
      <w:sz w:val="40"/>
      <w:szCs w:val="4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customStyle="1" w:styleId="Default">
    <w:name w:val="Default"/>
    <w:rsid w:val="00F95644"/>
    <w:pPr>
      <w:widowControl/>
      <w:adjustRightInd w:val="0"/>
    </w:pPr>
    <w:rPr>
      <w:rFonts w:ascii="Cambria" w:hAnsi="Cambria" w:cs="Cambria"/>
      <w:color w:val="000000"/>
      <w:sz w:val="24"/>
      <w:szCs w:val="24"/>
    </w:rPr>
  </w:style>
  <w:style w:type="paragraph" w:styleId="Header">
    <w:name w:val="header"/>
    <w:basedOn w:val="Normal"/>
    <w:link w:val="HeaderChar"/>
    <w:uiPriority w:val="99"/>
    <w:unhideWhenUsed/>
    <w:rsid w:val="006D63F7"/>
    <w:pPr>
      <w:tabs>
        <w:tab w:val="center" w:pos="4680"/>
        <w:tab w:val="right" w:pos="9360"/>
      </w:tabs>
    </w:pPr>
  </w:style>
  <w:style w:type="character" w:customStyle="1" w:styleId="HeaderChar">
    <w:name w:val="Header Char"/>
    <w:basedOn w:val="DefaultParagraphFont"/>
    <w:link w:val="Header"/>
    <w:uiPriority w:val="99"/>
    <w:rsid w:val="006D63F7"/>
    <w:rPr>
      <w:rFonts w:ascii="Trebuchet MS" w:eastAsia="Trebuchet MS" w:hAnsi="Trebuchet MS" w:cs="Trebuchet MS"/>
    </w:rPr>
  </w:style>
  <w:style w:type="paragraph" w:styleId="Footer">
    <w:name w:val="footer"/>
    <w:basedOn w:val="Normal"/>
    <w:link w:val="FooterChar"/>
    <w:uiPriority w:val="99"/>
    <w:unhideWhenUsed/>
    <w:rsid w:val="006D63F7"/>
    <w:pPr>
      <w:tabs>
        <w:tab w:val="center" w:pos="4680"/>
        <w:tab w:val="right" w:pos="9360"/>
      </w:tabs>
    </w:pPr>
  </w:style>
  <w:style w:type="character" w:customStyle="1" w:styleId="FooterChar">
    <w:name w:val="Footer Char"/>
    <w:basedOn w:val="DefaultParagraphFont"/>
    <w:link w:val="Footer"/>
    <w:uiPriority w:val="99"/>
    <w:rsid w:val="006D63F7"/>
    <w:rPr>
      <w:rFonts w:ascii="Trebuchet MS" w:eastAsia="Trebuchet MS" w:hAnsi="Trebuchet MS" w:cs="Trebuchet MS"/>
    </w:rPr>
  </w:style>
  <w:style w:type="character" w:styleId="Hyperlink">
    <w:name w:val="Hyperlink"/>
    <w:basedOn w:val="DefaultParagraphFont"/>
    <w:uiPriority w:val="99"/>
    <w:unhideWhenUsed/>
    <w:rsid w:val="00F9544A"/>
    <w:rPr>
      <w:color w:val="0000FF" w:themeColor="hyperlink"/>
      <w:u w:val="single"/>
    </w:rPr>
  </w:style>
  <w:style w:type="character" w:styleId="UnresolvedMention">
    <w:name w:val="Unresolved Mention"/>
    <w:basedOn w:val="DefaultParagraphFont"/>
    <w:uiPriority w:val="99"/>
    <w:semiHidden/>
    <w:unhideWhenUsed/>
    <w:rsid w:val="00F954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ssimo.visconti@moodys.com" TargetMode="External"/><Relationship Id="rId18" Type="http://schemas.openxmlformats.org/officeDocument/2006/relationships/hyperlink" Target="https://www.moodys.com/credit-ratings/European-Bank-for-Reconstruction-Devlpmnt-credit-rating-19620" TargetMode="External"/><Relationship Id="rId26" Type="http://schemas.openxmlformats.org/officeDocument/2006/relationships/image" Target="media/image9.png"/><Relationship Id="rId3" Type="http://schemas.openxmlformats.org/officeDocument/2006/relationships/webSettings" Target="webSettings.xml"/><Relationship Id="rId21" Type="http://schemas.openxmlformats.org/officeDocument/2006/relationships/image" Target="media/image4.png"/><Relationship Id="rId34" Type="http://schemas.openxmlformats.org/officeDocument/2006/relationships/theme" Target="theme/theme1.xml"/><Relationship Id="rId7" Type="http://schemas.openxmlformats.org/officeDocument/2006/relationships/hyperlink" Target="http://www.surveygizmo.com/s3/1133212/Rate-this-research?pubid=PBC_1417630" TargetMode="External"/><Relationship Id="rId12" Type="http://schemas.openxmlformats.org/officeDocument/2006/relationships/hyperlink" Target="mailto:maksym.rudnichenko@moodys.com" TargetMode="External"/><Relationship Id="rId17" Type="http://schemas.openxmlformats.org/officeDocument/2006/relationships/hyperlink" Target="https://www.moodys.com/credit-ratings/European-Investment-Bank-credit-rating-270400/summary?emsk=2&amp;isMaturityNotDebt=0&amp;isWithDrawnIncluded=0&amp;emvalue=European%20Investment%20Bank&amp;keyword=European%20Investment%20Bank" TargetMode="External"/><Relationship Id="rId25" Type="http://schemas.openxmlformats.org/officeDocument/2006/relationships/image" Target="media/image8.pn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moodys.com/credit-ratings/European-Investment-Bank-credit-rating-270400/summary?emsk=2&amp;isMaturityNotDebt=0&amp;isWithDrawnIncluded=0&amp;emvalue=European%20Investment%20Bank&amp;keyword=European%20Investment%20Bank" TargetMode="External"/><Relationship Id="rId20" Type="http://schemas.openxmlformats.org/officeDocument/2006/relationships/image" Target="media/image3.png"/><Relationship Id="rId29" Type="http://schemas.openxmlformats.org/officeDocument/2006/relationships/image" Target="media/image12.png"/><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mailto:gjorgji.josifov@moodys.com" TargetMode="External"/><Relationship Id="rId24" Type="http://schemas.openxmlformats.org/officeDocument/2006/relationships/image" Target="media/image7.png"/><Relationship Id="rId32" Type="http://schemas.openxmlformats.org/officeDocument/2006/relationships/hyperlink" Target="http://www.moodys.com" TargetMode="External"/><Relationship Id="rId5" Type="http://schemas.openxmlformats.org/officeDocument/2006/relationships/endnotes" Target="endnotes.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image" Target="media/image11.png"/><Relationship Id="rId10" Type="http://schemas.openxmlformats.org/officeDocument/2006/relationships/hyperlink" Target="https://www.moodys.com/credit-ratings/Serbia-Government-of-credit-rating-806356953" TargetMode="External"/><Relationship Id="rId19" Type="http://schemas.openxmlformats.org/officeDocument/2006/relationships/image" Target="media/image2.png"/><Relationship Id="rId31" Type="http://schemas.openxmlformats.org/officeDocument/2006/relationships/hyperlink" Target="https://www.moodys.com/research/Rating-Methodology-Regional-and-Local-Governments--PBC_1393150" TargetMode="External"/><Relationship Id="rId4" Type="http://schemas.openxmlformats.org/officeDocument/2006/relationships/footnotes" Target="footnotes.xml"/><Relationship Id="rId9" Type="http://schemas.openxmlformats.org/officeDocument/2006/relationships/hyperlink" Target="https://www.moodys.com/credit-ratings/Belgrade-City-of-credit-rating-825199704/summary" TargetMode="External"/><Relationship Id="rId14" Type="http://schemas.openxmlformats.org/officeDocument/2006/relationships/header" Target="header2.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hyperlink" Target="https://www.moodys.com/credit-ratings/org-credit-rating-8251997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336</TotalTime>
  <Pages>9</Pages>
  <Words>4947</Words>
  <Characters>28199</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Gordana</dc:creator>
  <cp:lastModifiedBy>sanja nemcevic</cp:lastModifiedBy>
  <cp:revision>12</cp:revision>
  <dcterms:created xsi:type="dcterms:W3CDTF">2024-09-10T12:27:00Z</dcterms:created>
  <dcterms:modified xsi:type="dcterms:W3CDTF">2024-09-11T06:04:00Z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2024-08-08T00:00:00Z</vt:filetime>
  </property>
  <property fmtid="{D5CDD505-2E9C-101B-9397-08002B2CF9AE}" pid="3" name="Creator">
    <vt:lpwstr>Apache FOP Version 2.3</vt:lpwstr>
  </property>
  <property fmtid="{D5CDD505-2E9C-101B-9397-08002B2CF9AE}" pid="4" name="Producer">
    <vt:lpwstr>Apache FOP Version 2.3</vt:lpwstr>
  </property>
  <property fmtid="{D5CDD505-2E9C-101B-9397-08002B2CF9AE}" pid="5" name="LastSaved">
    <vt:filetime>2024-08-08T00:00:00Z</vt:filetime>
  </property>
</Properties>
</file>